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650" w:rsidRDefault="00CB0818">
      <w:r>
        <w:t>prueba</w:t>
      </w:r>
      <w:bookmarkStart w:id="0" w:name="_GoBack"/>
      <w:bookmarkEnd w:id="0"/>
    </w:p>
    <w:sectPr w:rsidR="00C87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18"/>
    <w:rsid w:val="00C87650"/>
    <w:rsid w:val="00CB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EFC5"/>
  <w15:chartTrackingRefBased/>
  <w15:docId w15:val="{1CF8B5DC-3084-4A49-9A6E-1C59326E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López Sánchez</dc:creator>
  <cp:keywords/>
  <dc:description/>
  <cp:lastModifiedBy>Miguel Angel López Sánchez</cp:lastModifiedBy>
  <cp:revision>1</cp:revision>
  <dcterms:created xsi:type="dcterms:W3CDTF">2017-07-21T03:03:00Z</dcterms:created>
  <dcterms:modified xsi:type="dcterms:W3CDTF">2017-07-21T03:03:00Z</dcterms:modified>
</cp:coreProperties>
</file>