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Malgun Gothic" w:hAnsi="Malgun Gothic" w:eastAsia="Malgun Gothic"/>
        </w:rPr>
        <w:t>부산 온길 AI 아이디어 제안서</w:t>
      </w:r>
    </w:p>
    <w:p>
      <w:pPr>
        <w:spacing w:after="160"/>
        <w:jc w:val="center"/>
      </w:pPr>
      <w:r>
        <w:rPr>
          <w:rFonts w:ascii="Malgun Gothic" w:hAnsi="Malgun Gothic" w:eastAsia="Malgun Gothic"/>
          <w:b/>
          <w:color w:val="505050"/>
          <w:sz w:val="20"/>
        </w:rPr>
        <w:t>보행취약지역 탐지·접근성 점수화 기반 부산형 보행접근성 데이터 플랫폼</w:t>
      </w:r>
    </w:p>
    <w:p>
      <w:pPr>
        <w:pStyle w:val="Heading1"/>
        <w:spacing w:before="160" w:after="120"/>
      </w:pPr>
      <w:r>
        <w:rPr>
          <w:rFonts w:ascii="Malgun Gothic" w:hAnsi="Malgun Gothic" w:eastAsia="Malgun Gothic"/>
        </w:rPr>
        <w:t>1. 아이디어의 제안 배경</w:t>
      </w:r>
    </w:p>
    <w:p>
      <w:pPr>
        <w:pStyle w:val="Heading2"/>
        <w:spacing w:before="100" w:after="40"/>
      </w:pPr>
      <w:r>
        <w:rPr>
          <w:rFonts w:ascii="Malgun Gothic" w:hAnsi="Malgun Gothic" w:eastAsia="Malgun Gothic"/>
        </w:rPr>
        <w:t>■ 시장과 사회 문제</w:t>
      </w:r>
    </w:p>
    <w:p>
      <w:pPr>
        <w:spacing w:after="60" w:line="259" w:lineRule="auto"/>
        <w:ind w:firstLine="0"/>
      </w:pPr>
      <w:r>
        <w:rPr>
          <w:rFonts w:ascii="Malgun Gothic" w:hAnsi="Malgun Gothic" w:eastAsia="Malgun Gothic"/>
        </w:rPr>
        <w:t>부산은 산복도로, 급경사 골목, 계단식 보행로, 관광지와 주거지가 밀접하게 연결된 지역이 많다. 이러한 도시 구조에서는 일반 지도 서비스가 제공하는 빠른 길·짧은 길 정보만으로는 보행접근 취약계층의 실제 이동 가능성을 판단하기 어렵다. 특히 계단, 단차, 보도블록 파손, 점자블록 단절, 음향신호기 미흡, 볼라드, 쉼터 부족, 야간 조도 부족 등은 이동 여부와 안전성에 직접적인 영향을 준다.</w:t>
      </w:r>
    </w:p>
    <w:p>
      <w:pPr>
        <w:spacing w:after="60" w:line="259" w:lineRule="auto"/>
        <w:ind w:firstLine="0"/>
      </w:pPr>
      <w:r>
        <w:rPr>
          <w:rFonts w:ascii="Malgun Gothic" w:hAnsi="Malgun Gothic" w:eastAsia="Malgun Gothic"/>
        </w:rPr>
        <w:t>고령화와 장애, 일시적 부상, 유모차 이동, 관광약자의 이동 문제는 서로 분리된 문제가 아니다. 국토교통부의 2024년 교통약자 이동편의 실태조사에 따르면 국내 교통약자는 1,613만 명으로 총인구의 31.5%에 해당한다. 또한 2025년 고령자 통계에서 부산의 65세 이상 고령인구 비중은 24.5%로 전국 평균보다 높다. 이는 부산에서 보행 접근성 개선 수요가 지속적으로 증가할 가능성을 보여준다.</w:t>
      </w:r>
    </w:p>
    <w:p>
      <w:pPr>
        <w:pStyle w:val="Heading2"/>
        <w:spacing w:before="100" w:after="40"/>
      </w:pPr>
      <w:r>
        <w:rPr>
          <w:rFonts w:ascii="Malgun Gothic" w:hAnsi="Malgun Gothic" w:eastAsia="Malgun Gothic"/>
        </w:rPr>
        <w:t>■ 기존 방식의 한계</w:t>
      </w:r>
    </w:p>
    <w:p>
      <w:pPr>
        <w:spacing w:after="60" w:line="259" w:lineRule="auto"/>
        <w:ind w:firstLine="0"/>
      </w:pPr>
      <w:r>
        <w:rPr>
          <w:rFonts w:ascii="Malgun Gothic" w:hAnsi="Malgun Gothic" w:eastAsia="Malgun Gothic"/>
        </w:rPr>
        <w:t>현재의 지도 서비스와 무장애 정보 제공 방식은 대부분 경로 안내 또는 시설 정보 제공에 머무른다. 그러나 보행약자에게 중요한 것은 목적지 주변에 편의시설이 있는지뿐만 아니라, 그 시설까지 이어지는 실제 보행 구간이 이동 가능한지이다. 예를 들어 같은 500m 거리라도 휠체어 사용자에게는 계단과 단차가 핵심 위험요소이고, 시각장애인에게는 점자블록 연속성, 볼라드, 음향신호기 여부가 더 중요하다. 고령자와 보행보조기 사용자는 경사도와 쉼터 여부에 큰 영향을 받는다.</w:t>
      </w:r>
    </w:p>
    <w:p>
      <w:pPr>
        <w:spacing w:after="60" w:line="259" w:lineRule="auto"/>
        <w:ind w:firstLine="0"/>
      </w:pPr>
      <w:r>
        <w:rPr>
          <w:rFonts w:ascii="Malgun Gothic" w:hAnsi="Malgun Gothic" w:eastAsia="Malgun Gothic"/>
        </w:rPr>
        <w:t>따라서 본 아이디어는 기존 길찾기 서비스를 단순히 보완하는 것이 아니라, 보행취약지역을 먼저 탐지하고, 해당 구간의 위험요소를 AI와 공간데이터로 분류·점수화한 뒤, 지자체와 관광기관이 활용할 수 있는 대시보드와 리포트로 제공하는 구조를 제안한다. 이후 축적된 데이터를 기반으로 시민용 지도 서비스까지 확장하는 것이 본 사업의 핵심 방향이다.</w:t>
      </w:r>
    </w:p>
    <w:p>
      <w:pPr>
        <w:pStyle w:val="Heading1"/>
        <w:spacing w:before="160" w:after="120"/>
      </w:pPr>
      <w:r>
        <w:rPr>
          <w:rFonts w:ascii="Malgun Gothic" w:hAnsi="Malgun Gothic" w:eastAsia="Malgun Gothic"/>
        </w:rPr>
        <w:t>2. 아이디어의 소개 및 차별점</w:t>
      </w:r>
    </w:p>
    <w:p>
      <w:pPr>
        <w:pStyle w:val="Heading2"/>
        <w:spacing w:before="100" w:after="40"/>
      </w:pPr>
      <w:r>
        <w:rPr>
          <w:rFonts w:ascii="Malgun Gothic" w:hAnsi="Malgun Gothic" w:eastAsia="Malgun Gothic"/>
        </w:rPr>
        <w:t>■ 아이디어 개요</w:t>
      </w:r>
    </w:p>
    <w:p>
      <w:pPr>
        <w:spacing w:after="60" w:line="259" w:lineRule="auto"/>
        <w:ind w:firstLine="0"/>
      </w:pPr>
      <w:r>
        <w:rPr>
          <w:rFonts w:ascii="Malgun Gothic" w:hAnsi="Malgun Gothic" w:eastAsia="Malgun Gothic"/>
        </w:rPr>
        <w:t>부산 온길 AI는 부산의 급경사, 계단, 단차, 점자블록, 보도 상태, 횡단보도 안전성, 장애인 편의시설, 시민제보 데이터를 결합하여 보행접근 취약지역을 탐지하고 접근성 점수를 산정하는 데이터 기반 플랫폼이다. 서비스의 기본 흐름은 보행취약지역 탐지 → AI 분류 및 접근성 점수화 → 행정·관광기관용 대시보드 제공 → 시민용 지도 서비스 확장 순서로 구성된다.</w:t>
      </w:r>
    </w:p>
    <w:p>
      <w:pPr>
        <w:pStyle w:val="Heading2"/>
        <w:spacing w:before="100" w:after="40"/>
      </w:pPr>
      <w:r>
        <w:rPr>
          <w:rFonts w:ascii="Malgun Gothic" w:hAnsi="Malgun Gothic" w:eastAsia="Malgun Gothic"/>
        </w:rPr>
        <w:t>■ 타겟층 구체화</w:t>
      </w:r>
    </w:p>
    <w:p>
      <w:pPr>
        <w:spacing w:after="60" w:line="259" w:lineRule="auto"/>
        <w:ind w:firstLine="0"/>
      </w:pPr>
      <w:r>
        <w:rPr>
          <w:rFonts w:ascii="Malgun Gothic" w:hAnsi="Malgun Gothic" w:eastAsia="Malgun Gothic"/>
        </w:rPr>
        <w:t>본 아이디어는 대상을 막연한 취약계층으로 설정하지 않고, 직접 사용자와 실제 구매고객을 분리하여 설계한다.</w:t>
      </w:r>
    </w:p>
    <w:tbl>
      <w:tblPr>
        <w:tblW w:type="auto" w:w="0"/>
        <w:jc w:val="center"/>
        <w:tblLayout w:type="autofit"/>
        <w:tblLook w:firstColumn="1" w:firstRow="1" w:lastColumn="0" w:lastRow="0" w:noHBand="0" w:noVBand="1" w:val="04A0"/>
      </w:tblPr>
      <w:tblGrid>
        <w:gridCol w:w="2620"/>
        <w:gridCol w:w="2620"/>
        <w:gridCol w:w="2620"/>
        <w:gridCol w:w="2620"/>
      </w:tblGrid>
      <w:tr>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구분</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세부 타겟</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주요 불편</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제공 가치</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직접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휠체어·전동휠체어·전동스쿠터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계단, 단차, 급경사, 좁은 보도, 보도블록 파손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계단 없는 경로, 완만한 경로, 접근 가능한 시설 정보</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직접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시각장애인·저시력자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점자블록 단절·파손, 볼라드, 음향신호기 미흡, 공사구간</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점자블록 연속성, 횡단 안전성, 장애물 위치 정보</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직접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고령자·거동 불편자·보행보조기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급경사, 긴 계단, 쉼터 부족, 야간 보행 위험</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경사도 기반 경로, 쉬어갈 위치, 덜 힘든 이동 동선</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직접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임산부·유모차 동반자·일시적 부상자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계단, 단차, 좁은 보도, 엘리베이터 부재</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유모차·목발 친화 경로와 우회 동선</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직접 사용자</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관광약자·초행 관광객</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지역 지형 정보 부족, 경사 관광지 접근성 부족</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감천문화마을·초량이바구길 등 관광지 접근성 안내</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구매고객</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부산시·구청·공공기관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보행 민원, 사고위험, 개선 예산 우선순위 판단 어려움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위험구간 TOP10, 개선 우선순위, 행정 리포트</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구매고객</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부산관광공사·관광지 운영기관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관광약자 접근성 부족, 무장애 관광 콘텐츠 부족</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무장애 관광 경로, 접근성 진단 리포트</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구매고객</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병원·복지관·장애인단체·행사 운영기관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이용자 이동 안전 안내 부족</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주변 안전동선 지도, 행사장 보행접근성 분석</w:t>
            </w:r>
          </w:p>
        </w:tc>
      </w:tr>
    </w:tbl>
    <w:p>
      <w:pPr>
        <w:pStyle w:val="Heading2"/>
        <w:spacing w:before="100" w:after="40"/>
      </w:pPr>
      <w:r>
        <w:rPr>
          <w:rFonts w:ascii="Malgun Gothic" w:hAnsi="Malgun Gothic" w:eastAsia="Malgun Gothic"/>
        </w:rPr>
        <w:t>■ 핵심 기능</w:t>
      </w:r>
    </w:p>
    <w:p>
      <w:pPr>
        <w:spacing w:after="40" w:line="252" w:lineRule="auto"/>
        <w:ind w:left="255" w:hanging="159"/>
      </w:pPr>
      <w:r>
        <w:rPr>
          <w:rFonts w:ascii="Malgun Gothic" w:hAnsi="Malgun Gothic" w:eastAsia="Malgun Gothic"/>
        </w:rPr>
        <w:t>· On-gil Scan: 시민 또는 현장조사자가 촬영한 보도, 점자블록, 계단, 단차, 볼라드, 노면 상태 사진을 기반으로 위험요소를 분류한다.</w:t>
      </w:r>
    </w:p>
    <w:p>
      <w:pPr>
        <w:spacing w:after="40" w:line="252" w:lineRule="auto"/>
        <w:ind w:left="255" w:hanging="159"/>
      </w:pPr>
      <w:r>
        <w:rPr>
          <w:rFonts w:ascii="Malgun Gothic" w:hAnsi="Malgun Gothic" w:eastAsia="Malgun Gothic"/>
        </w:rPr>
        <w:t>· On-gil Score: 경사도, 계단, 단차, 노면상태, 점자블록, 횡단보도 안전성, 조명, 쉼터, 시민제보 신뢰도를 반영해 구간별 접근성 점수를 산정한다.</w:t>
      </w:r>
    </w:p>
    <w:p>
      <w:pPr>
        <w:spacing w:after="40" w:line="252" w:lineRule="auto"/>
        <w:ind w:left="255" w:hanging="159"/>
      </w:pPr>
      <w:r>
        <w:rPr>
          <w:rFonts w:ascii="Malgun Gothic" w:hAnsi="Malgun Gothic" w:eastAsia="Malgun Gothic"/>
        </w:rPr>
        <w:t>· On-gil Dashboard: 지자체와 관광기관이 위험구간 지도, 제보 빈도, 유형별 접근성 점수, 시설 개선 우선순위를 확인할 수 있도록 한다.</w:t>
      </w:r>
    </w:p>
    <w:p>
      <w:pPr>
        <w:spacing w:after="40" w:line="252" w:lineRule="auto"/>
        <w:ind w:left="255" w:hanging="159"/>
      </w:pPr>
      <w:r>
        <w:rPr>
          <w:rFonts w:ascii="Malgun Gothic" w:hAnsi="Malgun Gothic" w:eastAsia="Malgun Gothic"/>
        </w:rPr>
        <w:t>· On-gil Report: 특정 관광지, 병원, 복지관, 축제장 주변의 보행접근성 진단 결과와 개선 필요사항을 리포트로 제공한다.</w:t>
      </w:r>
    </w:p>
    <w:p>
      <w:pPr>
        <w:spacing w:after="40" w:line="252" w:lineRule="auto"/>
        <w:ind w:left="255" w:hanging="159"/>
      </w:pPr>
      <w:r>
        <w:rPr>
          <w:rFonts w:ascii="Malgun Gothic" w:hAnsi="Malgun Gothic" w:eastAsia="Malgun Gothic"/>
        </w:rPr>
        <w:t>· On-gil Route: 데이터가 축적된 이후 시민에게 이동 유형별 안전 동선과 위험구간 안내를 제공하는 지도 서비스로 확장한다.</w:t>
      </w:r>
    </w:p>
    <w:p>
      <w:pPr>
        <w:pStyle w:val="Heading2"/>
        <w:spacing w:before="100" w:after="40"/>
      </w:pPr>
      <w:r>
        <w:rPr>
          <w:rFonts w:ascii="Malgun Gothic" w:hAnsi="Malgun Gothic" w:eastAsia="Malgun Gothic"/>
        </w:rPr>
        <w:t>■ 경쟁 서비스 대비 차별점</w:t>
      </w:r>
    </w:p>
    <w:tbl>
      <w:tblPr>
        <w:tblW w:type="auto" w:w="0"/>
        <w:jc w:val="center"/>
        <w:tblLayout w:type="autofit"/>
        <w:tblLook w:firstColumn="1" w:firstRow="1" w:lastColumn="0" w:lastRow="0" w:noHBand="0" w:noVBand="1" w:val="04A0"/>
      </w:tblPr>
      <w:tblGrid>
        <w:gridCol w:w="3494"/>
        <w:gridCol w:w="3494"/>
        <w:gridCol w:w="3494"/>
      </w:tblGrid>
      <w:tr>
        <w:tc>
          <w:tcPr>
            <w:tcW w:type="dxa" w:w="3494"/>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5"/>
              </w:rPr>
              <w:t>비교 대상</w:t>
            </w:r>
          </w:p>
        </w:tc>
        <w:tc>
          <w:tcPr>
            <w:tcW w:type="dxa" w:w="3494"/>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5"/>
              </w:rPr>
              <w:t>기존 방식</w:t>
            </w:r>
          </w:p>
        </w:tc>
        <w:tc>
          <w:tcPr>
            <w:tcW w:type="dxa" w:w="3494"/>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5"/>
              </w:rPr>
              <w:t>부산 온길 AI의 차별점</w:t>
            </w:r>
          </w:p>
        </w:tc>
      </w:tr>
      <w:tr>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네이버·카카오 지도</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빠른 길, 대중교통, 자동차 중심의 경로 안내</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보행접근 취약계층 유형별 위험가중치를 반영한 접근성 평가</w:t>
            </w:r>
          </w:p>
        </w:tc>
      </w:tr>
      <w:tr>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일반 무장애 관광 정보</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시설 단위 정보 또는 정적인 안내</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실제 보행 구간의 경사, 계단, 단차, 노면, 점자블록 상태까지 점수화</w:t>
            </w:r>
          </w:p>
        </w:tc>
      </w:tr>
      <w:tr>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민원 시스템</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문제가 발생한 뒤 신고·처리</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사진 기반 AI 분류와 대시보드로 위험구간을 사전에 파악</w:t>
            </w:r>
          </w:p>
        </w:tc>
      </w:tr>
      <w:tr>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일회성 현장조사</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조사 후 데이터가 빠르게 낡을 수 있음</w:t>
            </w:r>
          </w:p>
        </w:tc>
        <w:tc>
          <w:tcPr>
            <w:tcW w:type="dxa" w:w="3494"/>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5"/>
              </w:rPr>
              <w:t>시민제보와 정기 현장조사를 결합해 데이터 갱신</w:t>
            </w:r>
          </w:p>
        </w:tc>
      </w:tr>
    </w:tbl>
    <w:p>
      <w:pPr>
        <w:pStyle w:val="Heading1"/>
        <w:spacing w:before="160" w:after="120"/>
      </w:pPr>
      <w:r>
        <w:rPr>
          <w:rFonts w:ascii="Malgun Gothic" w:hAnsi="Malgun Gothic" w:eastAsia="Malgun Gothic"/>
        </w:rPr>
        <w:t>3. 아이디어의 실현가능성 및 사업성</w:t>
      </w:r>
    </w:p>
    <w:p>
      <w:pPr>
        <w:pStyle w:val="Heading2"/>
        <w:spacing w:before="100" w:after="40"/>
      </w:pPr>
      <w:r>
        <w:rPr>
          <w:rFonts w:ascii="Malgun Gothic" w:hAnsi="Malgun Gothic" w:eastAsia="Malgun Gothic"/>
        </w:rPr>
        <w:t>■ 기술적 구현 가능성</w:t>
      </w:r>
    </w:p>
    <w:p>
      <w:pPr>
        <w:spacing w:after="60" w:line="259" w:lineRule="auto"/>
        <w:ind w:firstLine="0"/>
      </w:pPr>
      <w:r>
        <w:rPr>
          <w:rFonts w:ascii="Malgun Gothic" w:hAnsi="Malgun Gothic" w:eastAsia="Malgun Gothic"/>
        </w:rPr>
        <w:t>본 서비스는 AI가 모든 판단을 독립적으로 수행하는 구조가 아니라, GIS 기반 경로·공간 분석과 AI 기반 이미지·제보 분류를 결합하는 방식으로 구현한다. 실제 경로 계산은 도로망, 고도, 횡단보도, 시설 위치 등 공간데이터를 활용하고, AI는 사용자의 자연어 조건 해석, 사진 속 위험요소 분류, 시민제보 자동 분류, 접근성 점수 산정 보조, 행정 리포트 요약에 활용한다. 이 구조는 기술적으로 현실적이며, AI 오류에 따른 책임 부담도 줄일 수 있다.</w:t>
      </w:r>
    </w:p>
    <w:tbl>
      <w:tblPr>
        <w:tblW w:type="auto" w:w="0"/>
        <w:jc w:val="center"/>
        <w:tblLayout w:type="autofit"/>
        <w:tblLook w:firstColumn="1" w:firstRow="1" w:lastColumn="0" w:lastRow="0" w:noHBand="0" w:noVBand="1" w:val="04A0"/>
      </w:tblPr>
      <w:tblGrid>
        <w:gridCol w:w="2620"/>
        <w:gridCol w:w="2620"/>
        <w:gridCol w:w="2620"/>
        <w:gridCol w:w="2620"/>
      </w:tblGrid>
      <w:tr>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AI 활용 기능</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입력 데이터</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처리 방식</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산출 결과</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사진 기반 보행환경 평가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보도·점자블록·계단·단차·노면 사진</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객체탐지·분류 모델로 위험요소 태깅</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위험유형, 접근성 점수, 개선 필요도</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시민제보 자동 분류</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사진, 위치, 짧은 설명</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중복 제보 병합, 유형 분류, 신뢰도 부여</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대시보드 위험구간 반영</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프롬프트 기반 조건 해석</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이동유형, 날씨, 회피조건, 목적지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사용자 조건을 경로탐색 변수로 구조화</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후보 경로, 추천 이유, 위험구간 안내</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행정 리포트 생성</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위험구간 데이터, 제보 빈도, 시설정보</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반복 민원 가능성, 사고위험, 개선 우선순위 요약</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구청·관광기관용 리포트</w:t>
            </w:r>
          </w:p>
        </w:tc>
      </w:tr>
    </w:tbl>
    <w:p>
      <w:pPr>
        <w:pStyle w:val="Heading2"/>
        <w:spacing w:before="100" w:after="40"/>
      </w:pPr>
      <w:r>
        <w:rPr>
          <w:rFonts w:ascii="Malgun Gothic" w:hAnsi="Malgun Gothic" w:eastAsia="Malgun Gothic"/>
        </w:rPr>
        <w:t>■ 데이터 확보 및 MVP 계획</w:t>
      </w:r>
    </w:p>
    <w:p>
      <w:pPr>
        <w:spacing w:after="60" w:line="259" w:lineRule="auto"/>
        <w:ind w:firstLine="0"/>
      </w:pPr>
      <w:r>
        <w:rPr>
          <w:rFonts w:ascii="Malgun Gothic" w:hAnsi="Malgun Gothic" w:eastAsia="Malgun Gothic"/>
        </w:rPr>
        <w:t>초기 데이터는 공공데이터, AI 학습용 보행환경 데이터, 현장조사 데이터, 시민제보 데이터를 결합한다. DEM 고도·도로망·횡단보도·신호등 데이터는 경사도와 횡단 안전성 분석에 활용하고, 전국장애인편의시설표준데이터는 편의시설 분포 분석에 활용한다. AIHub의 보행 안전 도로시설물 데이터, 인도보행 영상, 베리어프리존 주행영상 등은 보도블록·점자블록·경사로·단차·노면상태 평가 모델의 참고 데이터로 활용할 수 있다. 다만 공공데이터만으로 실제 보행환경을 완전히 설명하기 어렵기 때문에 MVP 구간에서는 현장조사와 시민제보 검수를 병행한다.</w:t>
      </w:r>
    </w:p>
    <w:p>
      <w:pPr>
        <w:spacing w:after="60" w:line="259" w:lineRule="auto"/>
        <w:ind w:firstLine="0"/>
      </w:pPr>
      <w:r>
        <w:rPr>
          <w:rFonts w:ascii="Malgun Gothic" w:hAnsi="Malgun Gothic" w:eastAsia="Malgun Gothic"/>
        </w:rPr>
        <w:t>MVP는 부산 전체가 아니라 감천문화마을 또는 부산역~초량이바구길~초량 산복도로 중 1개 구간을 우선 대상으로 한다. 두 지역은 급경사, 계단, 관광수요, 보행약자 접근성 문제가 동시에 존재해 실증성과 발표 시연 효과가 높다. 1단계는 대상지 선정과 데이터 수집, 2단계는 사진 기반 위험요소 분류 데모, 3단계는 접근성 점수 산정, 4단계는 행정 대시보드 목업, 5단계는 시민용 지도 확장 시연으로 진행한다.</w:t>
      </w:r>
    </w:p>
    <w:p>
      <w:pPr>
        <w:pStyle w:val="Heading2"/>
        <w:spacing w:before="100" w:after="40"/>
      </w:pPr>
      <w:r>
        <w:rPr>
          <w:rFonts w:ascii="Malgun Gothic" w:hAnsi="Malgun Gothic" w:eastAsia="Malgun Gothic"/>
        </w:rPr>
        <w:t>■ 사업화 및 수익구조</w:t>
      </w:r>
    </w:p>
    <w:p>
      <w:pPr>
        <w:spacing w:after="60" w:line="259" w:lineRule="auto"/>
        <w:ind w:firstLine="0"/>
      </w:pPr>
      <w:r>
        <w:rPr>
          <w:rFonts w:ascii="Malgun Gothic" w:hAnsi="Malgun Gothic" w:eastAsia="Malgun Gothic"/>
        </w:rPr>
        <w:t>본 아이디어의 수익화는 일반 사용자 유료앱보다 B2G·B2B 데이터 서비스에 중점을 둔다. 무료 또는 저비용 시민용 기능을 통해 제보와 현장 데이터를 축적하고, 실제 비용을 지불할 고객은 부산시, 구청, 관광기관, 복지기관, 병원, 축제·행사 운영기관으로 설정한다. 이들은 보행 민원, 낙상사고 위험, 관광약자 접근성, 시설 개선 우선순위 판단에 직접적인 이해관계가 있다.</w:t>
      </w:r>
    </w:p>
    <w:tbl>
      <w:tblPr>
        <w:tblW w:type="auto" w:w="0"/>
        <w:jc w:val="center"/>
        <w:tblLayout w:type="autofit"/>
        <w:tblLook w:firstColumn="1" w:firstRow="1" w:lastColumn="0" w:lastRow="0" w:noHBand="0" w:noVBand="1" w:val="04A0"/>
      </w:tblPr>
      <w:tblGrid>
        <w:gridCol w:w="2620"/>
        <w:gridCol w:w="2620"/>
        <w:gridCol w:w="2620"/>
        <w:gridCol w:w="2620"/>
      </w:tblGrid>
      <w:tr>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수익모델</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주요 고객</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제공물</w:t>
            </w:r>
          </w:p>
        </w:tc>
        <w:tc>
          <w:tcPr>
            <w:tcW w:type="dxa" w:w="2620"/>
            <w:vAlign w:val="center"/>
            <w:tcBorders>
              <w:top w:sz="4" w:val="single" w:color="808080"/>
              <w:left w:sz="4" w:val="single" w:color="808080"/>
              <w:bottom w:sz="4" w:val="single" w:color="808080"/>
              <w:right w:sz="4" w:val="single" w:color="808080"/>
            </w:tcBorders>
            <w:shd w:fill="D9EAF7"/>
          </w:tcPr>
          <w:p>
            <w:pPr>
              <w:spacing w:after="0" w:line="240" w:lineRule="auto"/>
            </w:pPr>
            <w:r>
              <w:rPr>
                <w:rFonts w:ascii="Malgun Gothic" w:hAnsi="Malgun Gothic" w:eastAsia="Malgun Gothic"/>
                <w:b/>
                <w:color w:val="000000"/>
                <w:sz w:val="14"/>
              </w:rPr>
              <w:t>설득 포인트</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보행접근성 진단 리포트</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구청, 부산시, 관광기관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위험구간 지도, 접근성 점수, 개선 우선순위</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민원·사고·예산 낭비 예방</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대시보드 구독/SaaS</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지자체, 공공기관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제보 관리, 위험구간 모니터링, 개선현황 추적</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상시 관리 도구 제공</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무장애 관광 경로 패키지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관광공사, 관광지 운영기관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관광약자 추천 동선, 접근성 지도, 안내 콘텐츠</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관광 접근성 및 지역상권 활성화</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병원·복지관 주변 안전동선 지도</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병원, 복지관, 장애인단체</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이용자 맞춤 안전길 안내 지도</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방문 접근성 개선</w:t>
            </w:r>
          </w:p>
        </w:tc>
      </w:tr>
      <w:tr>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행사 보행접근성 컨설팅</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축제 운영사, 지자체</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행사장 임시 동선, 위험구간 점검</w:t>
            </w:r>
          </w:p>
        </w:tc>
        <w:tc>
          <w:tcPr>
            <w:tcW w:type="dxa" w:w="2620"/>
            <w:vAlign w:val="center"/>
            <w:tcBorders>
              <w:top w:sz="4" w:val="single" w:color="808080"/>
              <w:left w:sz="4" w:val="single" w:color="808080"/>
              <w:bottom w:sz="4" w:val="single" w:color="808080"/>
              <w:right w:sz="4" w:val="single" w:color="808080"/>
            </w:tcBorders>
          </w:tcPr>
          <w:p>
            <w:pPr>
              <w:spacing w:after="0" w:line="240" w:lineRule="auto"/>
            </w:pPr>
            <w:r>
              <w:rPr>
                <w:rFonts w:ascii="Malgun Gothic" w:hAnsi="Malgun Gothic" w:eastAsia="Malgun Gothic"/>
                <w:sz w:val="14"/>
              </w:rPr>
              <w:t>안전사고·민원 리스크 감소</w:t>
            </w:r>
          </w:p>
        </w:tc>
      </w:tr>
    </w:tbl>
    <w:p>
      <w:pPr>
        <w:pStyle w:val="Heading2"/>
        <w:spacing w:before="100" w:after="40"/>
      </w:pPr>
      <w:r>
        <w:rPr>
          <w:rFonts w:ascii="Malgun Gothic" w:hAnsi="Malgun Gothic" w:eastAsia="Malgun Gothic"/>
        </w:rPr>
        <w:t>■ 리스크 대응</w:t>
      </w:r>
    </w:p>
    <w:p>
      <w:pPr>
        <w:spacing w:after="60" w:line="259" w:lineRule="auto"/>
        <w:ind w:firstLine="0"/>
      </w:pPr>
      <w:r>
        <w:rPr>
          <w:rFonts w:ascii="Malgun Gothic" w:hAnsi="Malgun Gothic" w:eastAsia="Malgun Gothic"/>
        </w:rPr>
        <w:t>데이터 신뢰성 문제는 현장조사, 시민제보, 사진 검수, 장애인단체 테스트를 결합해 보완한다. AI 판독 오류는 접근성 점수에 신뢰도 값을 함께 표시하고, 관리자 검수 절차를 두어 대응한다. 또한 서비스 문구는 안전을 보장한다고 표현하지 않고, 보행환경 데이터를 기반으로 상대적으로 이동이 어려운 구간과 개선 필요구간을 제시하는 방식으로 설계한다. 초기 사용자 부족 문제는 관광지, 지역대학, 복지기관 협업을 통해 MVP 구간의 기초 데이터를 먼저 구축하는 방식으로 해결한다.</w:t>
      </w:r>
    </w:p>
    <w:p>
      <w:pPr>
        <w:pStyle w:val="Heading1"/>
        <w:spacing w:before="160" w:after="120"/>
      </w:pPr>
      <w:r>
        <w:rPr>
          <w:rFonts w:ascii="Malgun Gothic" w:hAnsi="Malgun Gothic" w:eastAsia="Malgun Gothic"/>
        </w:rPr>
        <w:t>4. 아이디어의 기대 효과</w:t>
      </w:r>
    </w:p>
    <w:p>
      <w:pPr>
        <w:pStyle w:val="Heading2"/>
        <w:spacing w:before="100" w:after="40"/>
      </w:pPr>
      <w:r>
        <w:rPr>
          <w:rFonts w:ascii="Malgun Gothic" w:hAnsi="Malgun Gothic" w:eastAsia="Malgun Gothic"/>
        </w:rPr>
        <w:t>■ 보행접근 취약계층의 이동권 확대</w:t>
      </w:r>
    </w:p>
    <w:p>
      <w:pPr>
        <w:spacing w:after="60" w:line="259" w:lineRule="auto"/>
        <w:ind w:firstLine="0"/>
      </w:pPr>
      <w:r>
        <w:rPr>
          <w:rFonts w:ascii="Malgun Gothic" w:hAnsi="Malgun Gothic" w:eastAsia="Malgun Gothic"/>
        </w:rPr>
        <w:t>휠체어 사용자, 시각장애인, 고령자, 보행보조기 사용자, 유모차 동반자, 일시적 부상자, 관광약자는 동일한 길에서도 서로 다른 위험요소를 경험한다. 부산 온길 AI는 사용자 유형별로 경사도, 계단, 단차, 점자블록, 횡단보도 안전성, 쉼터 등 위험요소의 가중치를 다르게 적용하여 이동 가능성을 판단한다. 이를 통해 병원, 복지관, 전통시장, 관광지 방문 과정에서 발생하는 이동 부담을 줄일 수 있다.</w:t>
      </w:r>
    </w:p>
    <w:p>
      <w:pPr>
        <w:pStyle w:val="Heading2"/>
        <w:spacing w:before="100" w:after="40"/>
      </w:pPr>
      <w:r>
        <w:rPr>
          <w:rFonts w:ascii="Malgun Gothic" w:hAnsi="Malgun Gothic" w:eastAsia="Malgun Gothic"/>
        </w:rPr>
        <w:t>■ 지자체의 데이터 기반 보행환경 개선</w:t>
      </w:r>
    </w:p>
    <w:p>
      <w:pPr>
        <w:spacing w:after="60" w:line="259" w:lineRule="auto"/>
        <w:ind w:firstLine="0"/>
      </w:pPr>
      <w:r>
        <w:rPr>
          <w:rFonts w:ascii="Malgun Gothic" w:hAnsi="Malgun Gothic" w:eastAsia="Malgun Gothic"/>
        </w:rPr>
        <w:t>지자체는 제한된 예산 안에서 어느 구간을 먼저 정비해야 하는지 판단해야 한다. 본 서비스는 위험구간 TOP10, 접근성 점수 히트맵, 시민제보 빈도, 시설 개선 우선순위를 제공하여 보행환경 개선의 객관적 근거를 마련한다. 이는 민원 발생 후 대응하는 방식에서 벗어나, 위험을 사전에 파악하고 개선 우선순위를 정하는 행정 방식으로 전환하는 데 기여한다.</w:t>
      </w:r>
    </w:p>
    <w:p>
      <w:pPr>
        <w:pStyle w:val="Heading2"/>
        <w:spacing w:before="100" w:after="40"/>
      </w:pPr>
      <w:r>
        <w:rPr>
          <w:rFonts w:ascii="Malgun Gothic" w:hAnsi="Malgun Gothic" w:eastAsia="Malgun Gothic"/>
        </w:rPr>
        <w:t>■ 무장애 관광과 지역경제 활성화</w:t>
      </w:r>
    </w:p>
    <w:p>
      <w:pPr>
        <w:spacing w:after="60" w:line="259" w:lineRule="auto"/>
        <w:ind w:firstLine="0"/>
      </w:pPr>
      <w:r>
        <w:rPr>
          <w:rFonts w:ascii="Malgun Gothic" w:hAnsi="Malgun Gothic" w:eastAsia="Malgun Gothic"/>
        </w:rPr>
        <w:t>감천문화마을, 초량이바구길, 산복도로, 전통시장 등 부산의 주요 관광지는 지역성이 강하지만 경사와 계단으로 인해 관광약자의 접근성이 제한될 수 있다. 접근성 진단 리포트와 무장애 관광 경로 패키지를 제공하면 고령 관광객, 장애인 관광객, 유모차 동반 가족, 초행 관광객이 더 안정적으로 방문할 수 있다. 이는 관광지 방문층 확대와 주변 상권 활성화에도 긍정적으로 작용할 수 있다.</w:t>
      </w:r>
    </w:p>
    <w:p>
      <w:pPr>
        <w:pStyle w:val="Heading2"/>
        <w:spacing w:before="100" w:after="40"/>
      </w:pPr>
      <w:r>
        <w:rPr>
          <w:rFonts w:ascii="Malgun Gothic" w:hAnsi="Malgun Gothic" w:eastAsia="Malgun Gothic"/>
        </w:rPr>
        <w:t>■ 시민참여와 지역 협력 효과</w:t>
      </w:r>
    </w:p>
    <w:p>
      <w:pPr>
        <w:spacing w:after="60" w:line="259" w:lineRule="auto"/>
        <w:ind w:firstLine="0"/>
      </w:pPr>
      <w:r>
        <w:rPr>
          <w:rFonts w:ascii="Malgun Gothic" w:hAnsi="Malgun Gothic" w:eastAsia="Malgun Gothic"/>
        </w:rPr>
        <w:t>위험구간 제보와 현장조사 과정에서 시민은 도시 문제 해결에 직접 참여할 수 있다. 시민이 발견한 보도 파손, 점자블록 단절, 단차, 공사구간, 어두운 길 정보는 단순 민원이 아니라 지역 보행환경 데이터로 축적된다. 지역 대학, 청년 창업팀, 사회적기업, 복지기관, 장애인단체와 협력하면 현장조사, 데이터 검수, 접근성 리포트 작성, 관광 동선 점검 등 지역 기반 협력체계를 만들 수 있다.</w:t>
      </w:r>
    </w:p>
    <w:p>
      <w:pPr>
        <w:pStyle w:val="Heading2"/>
        <w:spacing w:before="100" w:after="40"/>
      </w:pPr>
      <w:r>
        <w:rPr>
          <w:rFonts w:ascii="Malgun Gothic" w:hAnsi="Malgun Gothic" w:eastAsia="Malgun Gothic"/>
        </w:rPr>
        <w:t>■ 확장 가능성</w:t>
      </w:r>
    </w:p>
    <w:p>
      <w:pPr>
        <w:spacing w:after="60" w:line="259" w:lineRule="auto"/>
        <w:ind w:firstLine="0"/>
      </w:pPr>
      <w:r>
        <w:rPr>
          <w:rFonts w:ascii="Malgun Gothic" w:hAnsi="Malgun Gothic" w:eastAsia="Malgun Gothic"/>
        </w:rPr>
        <w:t>부산에서 검증한 모델은 경사지형 도시, 구도심, 관광지, 병원 밀집 지역, 대학가 등 보행접근성 문제가 반복되는 지역으로 확장할 수 있다. 장기적으로는 도시계획, 스마트시티 데이터 행정, 교통약자 이동권 정책, 무장애 관광 인증, 공공시설 접근성 평가와 연결될 수 있다. 따라서 부산 온길 AI는 단순 길찾기 서비스가 아니라 보행접근성 데이터를 기반으로 도시환경 개선과 공공서비스 고도화를 지원하는 플랫폼으로 발전할 수 있다.</w:t>
      </w:r>
    </w:p>
    <w:p>
      <w:pPr>
        <w:spacing w:before="120" w:after="0"/>
      </w:pPr>
      <w:r>
        <w:rPr>
          <w:rFonts w:ascii="Malgun Gothic" w:hAnsi="Malgun Gothic" w:eastAsia="Malgun Gothic"/>
          <w:color w:val="5A5A5A"/>
          <w:sz w:val="15"/>
        </w:rPr>
        <w:t>※ 주요 근거자료: 국토교통부 2024년도 교통약자 이동편의 실태조사, 국가데이터처 2025 고령자 통계, 공공데이터포털 전국장애인편의시설표준데이터, AIHub 보행 안전 도로시설물 데이터·인도보행 영상·베리어프리존 주행영상 등.</w:t>
      </w:r>
    </w:p>
    <w:sectPr w:rsidR="00FC693F" w:rsidRPr="0006063C" w:rsidSect="00034616">
      <w:footerReference w:type="default" r:id="rId9"/>
      <w:pgSz w:w="12240" w:h="15840"/>
      <w:pgMar w:top="765" w:right="879" w:bottom="68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69696"/>
        <w:sz w:val="14"/>
      </w:rPr>
      <w:t>부산 온길 AI 아이디어 제안서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