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부록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부록 E  용어 해설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본문에 나오는 주요 개념을 가나다순으로 정리했다. 괄호 안의 숫자는 그 개념을 다룬 장이다.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개인 내적 제약</w:t>
      </w:r>
      <w:r>
        <w:rPr>
          <w:rFonts w:ascii="Batang" w:cs="Batang" w:eastAsia="Batang" w:hAnsi="Batang"/>
          <w:sz w:val="21"/>
          <w:szCs w:val="21"/>
        </w:rPr>
        <w:t xml:space="preserve"> (7장) 여가 참여를 막는 힘 가운데 사람 안에 있는 것. 흥미의 부재, 능력에 대한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낮은 평가, 스트레스, 그런 활동은 나 같은 사람이 하는 것이 아니라는 인식이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게임</w:t>
      </w:r>
      <w:r>
        <w:rPr>
          <w:rFonts w:ascii="Batang" w:cs="Batang" w:eastAsia="Batang" w:hAnsi="Batang"/>
          <w:sz w:val="21"/>
          <w:szCs w:val="21"/>
        </w:rPr>
        <w:t xml:space="preserve"> (18장) 서로 일정한 규칙을 정해 지키면서 각자의 목표를 달성하기 위해 겨루는 것. 규칙과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경쟁이 두 기본 요소다.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고령사회</w:t>
      </w:r>
      <w:r>
        <w:rPr>
          <w:rFonts w:ascii="Batang" w:cs="Batang" w:eastAsia="Batang" w:hAnsi="Batang"/>
          <w:sz w:val="21"/>
          <w:szCs w:val="21"/>
        </w:rPr>
        <w:t xml:space="preserve"> (13장) 전체 인구에서 65세 이상이 14퍼센트 이상을 차지하는 사회. 7퍼센트 이상은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고령화사회, 20퍼센트 이상은 초고령사회다.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구조적 제약</w:t>
      </w:r>
      <w:r>
        <w:rPr>
          <w:rFonts w:ascii="Batang" w:cs="Batang" w:eastAsia="Batang" w:hAnsi="Batang"/>
          <w:sz w:val="21"/>
          <w:szCs w:val="21"/>
        </w:rPr>
        <w:t xml:space="preserve"> (7장) 여가 참여를 막는 힘 가운데 조건에 있는 것. 시간, 비용, 거리, 시설, 정보,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이동 수단이 여기 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내적 동기</w:t>
      </w:r>
      <w:r>
        <w:rPr>
          <w:rFonts w:ascii="Batang" w:cs="Batang" w:eastAsia="Batang" w:hAnsi="Batang"/>
          <w:sz w:val="21"/>
          <w:szCs w:val="21"/>
        </w:rPr>
        <w:t xml:space="preserve"> (7장) 활동 그 자체가 주는 즐거움이나 의미 때문에 참여하는 동기. 학습과 지속성에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중요한 요인으로 꼽힌다.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네고티움(negotium)</w:t>
      </w:r>
      <w:r>
        <w:rPr>
          <w:rFonts w:ascii="Batang" w:cs="Batang" w:eastAsia="Batang" w:hAnsi="Batang"/>
          <w:sz w:val="21"/>
          <w:szCs w:val="21"/>
        </w:rPr>
        <w:t xml:space="preserve"> (2장) 라틴어로 일과 업무를 뜻하는 말. nec(아니다)와 otium의 결합이며,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문자 그대로는 '여가가 아닌 것'이다.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대인적 제약</w:t>
      </w:r>
      <w:r>
        <w:rPr>
          <w:rFonts w:ascii="Batang" w:cs="Batang" w:eastAsia="Batang" w:hAnsi="Batang"/>
          <w:sz w:val="21"/>
          <w:szCs w:val="21"/>
        </w:rPr>
        <w:t xml:space="preserve"> (7장) 여가 참여를 막는 힘 가운데 사람 사이에 있는 것. 함께할 사람의 부재, 시간의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불일치, 가족의 반대가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독특한 기풍(ethos)</w:t>
      </w:r>
      <w:r>
        <w:rPr>
          <w:rFonts w:ascii="Batang" w:cs="Batang" w:eastAsia="Batang" w:hAnsi="Batang"/>
          <w:sz w:val="21"/>
          <w:szCs w:val="21"/>
        </w:rPr>
        <w:t xml:space="preserve"> (8장) 진지한 여가 참여자들이 그들만의 사회 세계를 만들고 그 안에서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독특한 문화를 표출하는 것. 진지한 여가의 여섯 특성 가운데 하나이며, 안과 밖을 가르는 문턱으로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작동한다.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ㄹ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리케레(licere)</w:t>
      </w:r>
      <w:r>
        <w:rPr>
          <w:rFonts w:ascii="Batang" w:cs="Batang" w:eastAsia="Batang" w:hAnsi="Batang"/>
          <w:sz w:val="21"/>
          <w:szCs w:val="21"/>
        </w:rPr>
        <w:t xml:space="preserve"> (2장) 라틴어로 '허락되다'를 뜻하는 동사. 영어 leisure의 어원이며, 여가가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허락된 자유임을 알려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레크리에이션 전문화</w:t>
      </w:r>
      <w:r>
        <w:rPr>
          <w:rFonts w:ascii="Batang" w:cs="Batang" w:eastAsia="Batang" w:hAnsi="Batang"/>
          <w:sz w:val="21"/>
          <w:szCs w:val="21"/>
        </w:rPr>
        <w:t xml:space="preserve"> (8장) 참여자가 시간이 지남에 따라 기술과 지식, 장비 의존도가 높아지며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일반 대중에서 전문가적 성향으로 이동하는 연속적 과정. 여가 사교 세계, 동일시, 투자, 경력,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심리적 애착, 관여도, 생활방식의 중심성이 지표로 쓰인다.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몰입(flow)</w:t>
      </w:r>
      <w:r>
        <w:rPr>
          <w:rFonts w:ascii="Batang" w:cs="Batang" w:eastAsia="Batang" w:hAnsi="Batang"/>
          <w:sz w:val="21"/>
          <w:szCs w:val="21"/>
        </w:rPr>
        <w:t xml:space="preserve"> (8장) 활동에 완전히 빠져들어 시간의 흐름을 잊고 행위와 자신이 하나가 되는 상태.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목표의 명확성, 즉각적 피드백, 난이도와 능력의 일치가 조건이다.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미미크리(mimicry)</w:t>
      </w:r>
      <w:r>
        <w:rPr>
          <w:rFonts w:ascii="Batang" w:cs="Batang" w:eastAsia="Batang" w:hAnsi="Batang"/>
          <w:sz w:val="21"/>
          <w:szCs w:val="21"/>
        </w:rPr>
        <w:t xml:space="preserve"> (5장) 카이와의 놀이 분류 가운데 흉내의 놀이. 소꿉놀이, 연극, 역할극이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민속놀이</w:t>
      </w:r>
      <w:r>
        <w:rPr>
          <w:rFonts w:ascii="Batang" w:cs="Batang" w:eastAsia="Batang" w:hAnsi="Batang"/>
          <w:sz w:val="21"/>
          <w:szCs w:val="21"/>
        </w:rPr>
        <w:t xml:space="preserve"> (4장) 전통놀이 가운데 주체가 민간과 민중이며 향토성을 지닌 것. 궁중이나 양반만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행하던 놀이는 여기에 들지 않는다.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ㅂ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보상 가설</w:t>
      </w:r>
      <w:r>
        <w:rPr>
          <w:rFonts w:ascii="Batang" w:cs="Batang" w:eastAsia="Batang" w:hAnsi="Batang"/>
          <w:sz w:val="21"/>
          <w:szCs w:val="21"/>
        </w:rPr>
        <w:t xml:space="preserve"> (3장·7장) 노동에서 얻지 못한 것을 여가에서 채운다고 보는 관점. 파급 가설과 짝을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ㅅ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사회 명목론</w:t>
      </w:r>
      <w:r>
        <w:rPr>
          <w:rFonts w:ascii="Batang" w:cs="Batang" w:eastAsia="Batang" w:hAnsi="Batang"/>
          <w:sz w:val="21"/>
          <w:szCs w:val="21"/>
        </w:rPr>
        <w:t xml:space="preserve"> (6장) 사회란 개인들의 이름에 불과하며 실재하는 것은 개인이라고 보는 입장.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사회 실재론</w:t>
      </w:r>
      <w:r>
        <w:rPr>
          <w:rFonts w:ascii="Batang" w:cs="Batang" w:eastAsia="Batang" w:hAnsi="Batang"/>
          <w:sz w:val="21"/>
          <w:szCs w:val="21"/>
        </w:rPr>
        <w:t xml:space="preserve"> (6장) 개인보다 사회 구조와 제도가 우위에 있으며 사회가 개인의 행위와 의식을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결정한다고 보는 입장.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스콜레(scholē)</w:t>
      </w:r>
      <w:r>
        <w:rPr>
          <w:rFonts w:ascii="Batang" w:cs="Batang" w:eastAsia="Batang" w:hAnsi="Batang"/>
          <w:sz w:val="21"/>
          <w:szCs w:val="21"/>
        </w:rPr>
        <w:t xml:space="preserve"> (2장) 고대 그리스어로 멈춤과 자유 시간, 배움을 뜻하는 말. 영어 school의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어원이며, 반대말인 아스콜리아(ascholia)는 문자 그대로 '여가 없음', 곧 일을 뜻한다.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ㅇ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아곤(agôn)</w:t>
      </w:r>
      <w:r>
        <w:rPr>
          <w:rFonts w:ascii="Batang" w:cs="Batang" w:eastAsia="Batang" w:hAnsi="Batang"/>
          <w:sz w:val="21"/>
          <w:szCs w:val="21"/>
        </w:rPr>
        <w:t xml:space="preserve"> (5장) 카이와의 놀이 분류 가운데 경쟁의 놀이. 조건이 대등하게 맞추어진 실력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겨룸이다.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알레아(alea)</w:t>
      </w:r>
      <w:r>
        <w:rPr>
          <w:rFonts w:ascii="Batang" w:cs="Batang" w:eastAsia="Batang" w:hAnsi="Batang"/>
          <w:sz w:val="21"/>
          <w:szCs w:val="21"/>
        </w:rPr>
        <w:t xml:space="preserve"> (5장) 카이와의 놀이 분류 가운데 운의 놀이. 참가자의 의지와 무관하게 결과가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결정되며, 능력의 차이를 무효화한다.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 경력</w:t>
      </w:r>
      <w:r>
        <w:rPr>
          <w:rFonts w:ascii="Batang" w:cs="Batang" w:eastAsia="Batang" w:hAnsi="Batang"/>
          <w:sz w:val="21"/>
          <w:szCs w:val="21"/>
        </w:rPr>
        <w:t xml:space="preserve"> (8장) 여가 활동 참여를 통해 개연성과 전환점과 성취 단계를 거치며 형성되는 경력.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 대체용이성</w:t>
      </w:r>
      <w:r>
        <w:rPr>
          <w:rFonts w:ascii="Batang" w:cs="Batang" w:eastAsia="Batang" w:hAnsi="Batang"/>
          <w:sz w:val="21"/>
          <w:szCs w:val="21"/>
        </w:rPr>
        <w:t xml:space="preserve"> (7장) 원하던 활동이 불가능할 때 심리적 만족이나 혜택이 유사한 다른 활동으로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바꾸어 참여하는 능력.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 소외</w:t>
      </w:r>
      <w:r>
        <w:rPr>
          <w:rFonts w:ascii="Batang" w:cs="Batang" w:eastAsia="Batang" w:hAnsi="Batang"/>
          <w:sz w:val="21"/>
          <w:szCs w:val="21"/>
        </w:rPr>
        <w:t xml:space="preserve"> (6장·9장) 여가 시간은 주어졌으나 그 시간을 어떻게 쓸지 모르는 상태. 은퇴 직후나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오랜 입원 뒤에 나타나기 쉽다.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여가로의 사회화</w:t>
      </w:r>
      <w:r>
        <w:rPr>
          <w:rFonts w:ascii="Batang" w:cs="Batang" w:eastAsia="Batang" w:hAnsi="Batang"/>
          <w:sz w:val="21"/>
          <w:szCs w:val="21"/>
        </w:rPr>
        <w:t xml:space="preserve"> (7장) 어떤 여가 활동을 즐길 줄 알게 되는 과정. 가족과 또래, 학교와 매체가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개입한다.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역사회화</w:t>
      </w:r>
      <w:r>
        <w:rPr>
          <w:rFonts w:ascii="Batang" w:cs="Batang" w:eastAsia="Batang" w:hAnsi="Batang"/>
          <w:sz w:val="21"/>
          <w:szCs w:val="21"/>
        </w:rPr>
        <w:t xml:space="preserve"> (7장) 자녀가 여가 활동에 참여함에 따라 부모가 그 활동에 관여하게 되면서 영향이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자녀에게서 부모에게로 전달되는 사회화 과정.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연습설</w:t>
      </w:r>
      <w:r>
        <w:rPr>
          <w:rFonts w:ascii="Batang" w:cs="Batang" w:eastAsia="Batang" w:hAnsi="Batang"/>
          <w:sz w:val="21"/>
          <w:szCs w:val="21"/>
        </w:rPr>
        <w:t xml:space="preserve"> (5장) 놀이를 성인기에 필요한 기술과 본능을 미리 훈련하는 과정으로 보는 이론.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오티움(otium)</w:t>
      </w:r>
      <w:r>
        <w:rPr>
          <w:rFonts w:ascii="Batang" w:cs="Batang" w:eastAsia="Batang" w:hAnsi="Batang"/>
          <w:sz w:val="21"/>
          <w:szCs w:val="21"/>
        </w:rPr>
        <w:t xml:space="preserve"> (2장) 라틴어로 공적 업무나 군사 활동에서 물러나 있는 상태. 로마적 여가관의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핵심어다.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이완설</w:t>
      </w:r>
      <w:r>
        <w:rPr>
          <w:rFonts w:ascii="Batang" w:cs="Batang" w:eastAsia="Batang" w:hAnsi="Batang"/>
          <w:sz w:val="21"/>
          <w:szCs w:val="21"/>
        </w:rPr>
        <w:t xml:space="preserve"> (5장) 놀이를 소모된 에너지를 회복하는 과정으로 보는 이론.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일링크스(ilinx)</w:t>
      </w:r>
      <w:r>
        <w:rPr>
          <w:rFonts w:ascii="Batang" w:cs="Batang" w:eastAsia="Batang" w:hAnsi="Batang"/>
          <w:sz w:val="21"/>
          <w:szCs w:val="21"/>
        </w:rPr>
        <w:t xml:space="preserve"> (5장) 카이와의 놀이 분류 가운데 현기증의 놀이. 몸의 균형을 일부러 무너뜨려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얻는 감각이 목적이다.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일상적 여가</w:t>
      </w:r>
      <w:r>
        <w:rPr>
          <w:rFonts w:ascii="Batang" w:cs="Batang" w:eastAsia="Batang" w:hAnsi="Batang"/>
          <w:sz w:val="21"/>
          <w:szCs w:val="21"/>
        </w:rPr>
        <w:t xml:space="preserve"> (8장) 특별한 훈련 없이 즐길 수 있고 직접적이고 내재적인 보상이 따르는 짧은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활동. 스테빈스의 세 여가 가운데 하나다.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잉여에너지설</w:t>
      </w:r>
      <w:r>
        <w:rPr>
          <w:rFonts w:ascii="Batang" w:cs="Batang" w:eastAsia="Batang" w:hAnsi="Batang"/>
          <w:sz w:val="21"/>
          <w:szCs w:val="21"/>
        </w:rPr>
        <w:t xml:space="preserve"> (5장) 생존에 쓰고 남은 에너지가 놀이로 방출된다고 보는 이론.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전래놀이</w:t>
      </w:r>
      <w:r>
        <w:rPr>
          <w:rFonts w:ascii="Batang" w:cs="Batang" w:eastAsia="Batang" w:hAnsi="Batang"/>
          <w:sz w:val="21"/>
          <w:szCs w:val="21"/>
        </w:rPr>
        <w:t xml:space="preserve"> (4장) 전통사회가 무너진 일제강점기부터 해방 이후까지 전해진 놀이. 이 가운데 상당수가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일제의 민족문화 말살 정책 속에서 보급되었다는 지적이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전통놀이</w:t>
      </w:r>
      <w:r>
        <w:rPr>
          <w:rFonts w:ascii="Batang" w:cs="Batang" w:eastAsia="Batang" w:hAnsi="Batang"/>
          <w:sz w:val="21"/>
          <w:szCs w:val="21"/>
        </w:rPr>
        <w:t xml:space="preserve"> (4장) 이어받은 계통과 관습 가운데 역사적 배경을 가지고 있으며 높은 규범적 의의를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지닌 놀이.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제약 협상</w:t>
      </w:r>
      <w:r>
        <w:rPr>
          <w:rFonts w:ascii="Batang" w:cs="Batang" w:eastAsia="Batang" w:hAnsi="Batang"/>
          <w:sz w:val="21"/>
          <w:szCs w:val="21"/>
        </w:rPr>
        <w:t xml:space="preserve"> (7장) 여가 제약이 있을 때 참여를 포기하지 않고 조건이나 활동을 바꾸어 참여를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이어 가는 것.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주령구</w:t>
      </w:r>
      <w:r>
        <w:rPr>
          <w:rFonts w:ascii="Batang" w:cs="Batang" w:eastAsia="Batang" w:hAnsi="Batang"/>
          <w:sz w:val="21"/>
          <w:szCs w:val="21"/>
        </w:rPr>
        <w:t xml:space="preserve"> (4장) 통일신라 시대 귀족들이 연회에서 사용한 것으로 알려진 십사면체 주사위. 각 면에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벌칙이 적혀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진지한 여가</w:t>
      </w:r>
      <w:r>
        <w:rPr>
          <w:rFonts w:ascii="Batang" w:cs="Batang" w:eastAsia="Batang" w:hAnsi="Batang"/>
          <w:sz w:val="21"/>
          <w:szCs w:val="21"/>
        </w:rPr>
        <w:t xml:space="preserve"> (8장) 특수한 기술과 지식과 경험을 획득하고 표출하며 참여자가 경력을 쌓아 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체계적 활동. 인내심, 여가 경력, 개인적 노력, 지속적인 편익, 독특한 기풍, 강한 정체성의 여섯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특성을 갖는다.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ㅊ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치료레크리에이션</w:t>
      </w:r>
      <w:r>
        <w:rPr>
          <w:rFonts w:ascii="Batang" w:cs="Batang" w:eastAsia="Batang" w:hAnsi="Batang"/>
          <w:sz w:val="21"/>
          <w:szCs w:val="21"/>
        </w:rPr>
        <w:t xml:space="preserve"> (22장) 질병이나 장애가 있거나 여가를 즐기는 데 문제가 있는 사람에게 제공되는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서비스. 레크리에이션이 수단이며 여가 능력 배양과 치료 목적을 지향한다.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ㅋ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코호트 효과</w:t>
      </w:r>
      <w:r>
        <w:rPr>
          <w:rFonts w:ascii="Batang" w:cs="Batang" w:eastAsia="Batang" w:hAnsi="Batang"/>
          <w:sz w:val="21"/>
          <w:szCs w:val="21"/>
        </w:rPr>
        <w:t xml:space="preserve"> (9장) 어떤 특성이 나이 때문이 아니라 그 세대가 자란 환경 때문에 나타나는 것.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 효과, 시대 효과와 구별해야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ㅍ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파급 가설</w:t>
      </w:r>
      <w:r>
        <w:rPr>
          <w:rFonts w:ascii="Batang" w:cs="Batang" w:eastAsia="Batang" w:hAnsi="Batang"/>
          <w:sz w:val="21"/>
          <w:szCs w:val="21"/>
        </w:rPr>
        <w:t xml:space="preserve"> (3장·7장) 노동의 성격이 여가에까지 이어진다고 보는 관점.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파이디아(paidia)와 루두스(ludus)</w:t>
      </w:r>
      <w:r>
        <w:rPr>
          <w:rFonts w:ascii="Batang" w:cs="Batang" w:eastAsia="Batang" w:hAnsi="Batang"/>
          <w:sz w:val="21"/>
          <w:szCs w:val="21"/>
        </w:rPr>
        <w:t xml:space="preserve"> (5장) 카이와가 제시한 축. 파이디아는 규칙 없이 즉흥적인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쪽, 루두스는 규칙과 기술이 정교해진 쪽이다.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프로젝트형 여가</w:t>
      </w:r>
      <w:r>
        <w:rPr>
          <w:rFonts w:ascii="Batang" w:cs="Batang" w:eastAsia="Batang" w:hAnsi="Batang"/>
          <w:sz w:val="21"/>
          <w:szCs w:val="21"/>
        </w:rPr>
        <w:t xml:space="preserve"> (8장) 자주는 아니지만 짧은 기간에 이루어지는 일회적이거나 일시적인 창조적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수행. 생일파티, 결혼식, 특별전 안내가 여기 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ㅎ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호모 루덴스</w:t>
      </w:r>
      <w:r>
        <w:rPr>
          <w:rFonts w:ascii="Batang" w:cs="Batang" w:eastAsia="Batang" w:hAnsi="Batang"/>
          <w:sz w:val="21"/>
          <w:szCs w:val="21"/>
        </w:rPr>
        <w:t xml:space="preserve"> (1장·5장) 놀이하는 인간. 하위징아가 제시한 개념으로, 놀이가 문화보다 앞선다는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명제를 담고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회복과 재창조</w:t>
      </w:r>
      <w:r>
        <w:rPr>
          <w:rFonts w:ascii="Batang" w:cs="Batang" w:eastAsia="Batang" w:hAnsi="Batang"/>
          <w:sz w:val="21"/>
          <w:szCs w:val="21"/>
        </w:rPr>
        <w:t xml:space="preserve"> (2장) recreation의 두 해석. 회복은 소모된 것을 되채우는 것이고, 재창조는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사람이 다시 만들어지는 것이다. 어느 쪽을 택하느냐에 따라 프로그램의 마무리가 달라진다.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2026-09-02T01:59:06.980Z</dcterms:created>
  <dcterms:modified xsi:type="dcterms:W3CDTF">2026-09-02T01:59:06.980Z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