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제5부  프로그램 개발과 평가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제21장  직무 표준과 자격, 그리고 평가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국가직무능력표준의 구조를 이해하고 레크리에이션 직무에 적용된 방식을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지도자 자격 제도의 구조와 한계를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평가의 대상·방법·시기를 구별하고 평가 계획을 설계할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참가자 피드백을 수집해 다음 프로그램에 환류하는 절차를 만들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이 일을 잘한다는 것은 무엇인가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지도자가 일을 잘한다는 말은 무슨 뜻인가. 분위기를 잘 띄운다는 뜻이라면 그 판단은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주관적이고, 주관적인 판단만 있는 직업은 표준을 세울 수 없다. 표준이 없으면 교육 과정도 자격도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평가도 모래 위에 서게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표준의 문제를 다룬다. 국가직무능력표준이라는 제도적 틀, 자격 제도의 현실, 그리고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프로그램과 지도자를 평가하는 방법이 여기 놓인다. 4장에서 제기한 문제—재능에 기대는 일은 전문직이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되지 못한다—에 제도의 언어로 답하는 장이다.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NCS 기반 레크리에이션 직무의 구조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국가직무능력표준은 산업 현장에서 직무를 수행하기 위해 요구되는 지식과 기술과 태도를 국가가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체계화한 것이다. 직무를 능력 단위로 나누고, 각 능력 단위마다 수행 준거와 지식·기술·태도를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기술하며, 수준 체계로 난이도를 표시한다.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체계가 교육에 들어오면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NCS 기반 교육과정</w:t>
      </w:r>
      <w:r>
        <w:rPr>
          <w:rFonts w:ascii="Batang" w:cs="Batang" w:eastAsia="Batang" w:hAnsi="Batang"/>
          <w:sz w:val="21"/>
          <w:szCs w:val="21"/>
        </w:rPr>
        <w:t xml:space="preserve">이 된다. 교과목을 학문의 체계가 아니라 직무의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체계에서 도출하는 방식이며, 무엇을 가르칠 것인가를 현장에서 무엇을 하는가로부터 역산한다.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분야에도 이 작업이 이루어졌다. 저자가 참여한 교육과정 개발 보고서가 남아 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게임지도 교과가 그 틀 안에서 개발되었다.[^1] 개발 과정에서 쓰인 방법은 데이컴(DACUM)이다.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 전문가들이 모여 직무를 과업 단위로 분해하고, 각 과업의 중요도와 난이도와 빈도를 매겨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 내용을 도출하는 방식이다. 직무능력평가서와 진단평가서, 평가계획서, 운영계획보고서가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산출물로 남아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작업이 남긴 것은 두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이 일을 과업 단위로 분해할 수 있다는 확인이다.</w:t>
      </w:r>
      <w:r>
        <w:rPr>
          <w:rFonts w:ascii="Batang" w:cs="Batang" w:eastAsia="Batang" w:hAnsi="Batang"/>
          <w:sz w:val="21"/>
          <w:szCs w:val="21"/>
        </w:rPr>
        <w:t xml:space="preserve"> 마이크를 잡고 사람을 웃기는 통합된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행위처럼 보이는 것이 사실은 여러 개의 과업으로 나뉜다. 대상을 진단하는 과업, 프로그램을 기획하는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과업, 규칙을 설명하는 과업, 안전을 관리하는 과업, 평가하고 환류하는 과업이 각각 다른 능력을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요구한다. 이 책의 4부와 5부가 사실상 그 분해의 결과다.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분해된 과업마다 평가 준거를 만들 수 있다는 확인이다.</w:t>
      </w:r>
      <w:r>
        <w:rPr>
          <w:rFonts w:ascii="Batang" w:cs="Batang" w:eastAsia="Batang" w:hAnsi="Batang"/>
          <w:sz w:val="21"/>
          <w:szCs w:val="21"/>
        </w:rPr>
        <w:t xml:space="preserve"> 분위기를 잘 띄웠는지는 평가하기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어렵지만, 규칙 설명을 세 문장 안에 마쳤는지, 시범을 보였는지, 안전 점검 항목을 확인했는지는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평가할 수 있다. 주관적인 인상 평가를 준거 기반 평가로 바꾸는 길이 여기서 열린다.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한계도 분명하다. NCS의 틀은 정형화된 직무에 잘 맞고, 현장의 판단과 즉흥성이 큰 비중을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차지하는 직무에는 덜 맞는다. 15장에서 다룬 전환 기술이나 16장에서 다룬 상황별 대처는 준거로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쪼개기 어렵다. 표준화가 가능한 영역과 그렇지 않은 영역을 구별하고, 후자는 사례와 성찰로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훈련하는 것이 현실적이다.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지도자 자격 제도의 현황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한국에서 레크리에이션 관련 자격은 대체로 민간자격의 형태로 운영되어 왔다. 등록 절차를 거치면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발급할 수 있는 구조이며, 그 결과 자격의 수가 매우 많고 명칭과 수준이 제각각이다.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구조가 만드는 문제는 세 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자격이 능력을 보증하지 못한다.</w:t>
      </w:r>
      <w:r>
        <w:rPr>
          <w:rFonts w:ascii="Batang" w:cs="Batang" w:eastAsia="Batang" w:hAnsi="Batang"/>
          <w:sz w:val="21"/>
          <w:szCs w:val="21"/>
        </w:rPr>
        <w:t xml:space="preserve"> 취득 요건이 기관마다 다르고, 짧은 교육으로 발급되는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경우가 적지 않다. 자격증이 있다는 사실이 그 사람이 무엇을 할 수 있는지 말해 주지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수요자가 판별할 수 없다.</w:t>
      </w:r>
      <w:r>
        <w:rPr>
          <w:rFonts w:ascii="Batang" w:cs="Batang" w:eastAsia="Batang" w:hAnsi="Batang"/>
          <w:sz w:val="21"/>
          <w:szCs w:val="21"/>
        </w:rPr>
        <w:t xml:space="preserve"> 프로그램을 의뢰하는 기관은 자격의 등급이나 발급 기관의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성격을 알기 어렵다. 그 결과 선택의 기준이 자격이 아니라 소개와 평판이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자격이 시장의 신호로 기능하지 못하면 교육에 투자할 유인이 줄어든다.</w:t>
      </w:r>
      <w:r>
        <w:rPr>
          <w:rFonts w:ascii="Batang" w:cs="Batang" w:eastAsia="Batang" w:hAnsi="Batang"/>
          <w:sz w:val="21"/>
          <w:szCs w:val="21"/>
        </w:rPr>
        <w:t xml:space="preserve"> 짧게 따는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자격과 오래 배운 자격이 같은 대우를 받으면 아무도 오래 배우지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인접 영역에는 국가 차원의 자격이 있다. 청소년 활동 분야, 사회복지 분야, 체육 지도 분야에 각각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국가자격이 운영되고 있으며, 레크리에이션 지도자가 실제로 일하는 현장은 이 자격들의 관할과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겹치는 경우가 많다. 요건과 명칭, 취득 경로는 법령 개정에 따라 달라지므로, 진로를 설계할 때는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소관 기관의 최신 안내를 확인해야 한다. 이 책에서는 제도의 지형만 짚어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현실적인 조언을 하나 덧붙인다. 자격을 여러 개 모으는 것보다 **하나의 인접 국가자격과 실적의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기록**을 갖추는 편이 낫다. 8장에서 본 여가 경력의 개념이 지도자 자신에게도 적용된다. 무엇을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얼마나 오래, 어떤 대상에게 해 왔는지가 기록으로 남아 있는 사람이 결국 신뢰를 얻는다.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프로그램 평가의 방법과 지표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평가는 세 가지 축으로 정리된다.[^2]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평가 대상.</w:t>
      </w:r>
      <w:r>
        <w:rPr>
          <w:rFonts w:ascii="Batang" w:cs="Batang" w:eastAsia="Batang" w:hAnsi="Batang"/>
          <w:sz w:val="21"/>
          <w:szCs w:val="21"/>
        </w:rPr>
        <w:t xml:space="preserve"> 직원 평가, 자원봉사자 평가, 프로그램 평가, 시설 및 기구 평가로 나뉜다. 대개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프로그램만 평가하고 나머지 셋을 건너뛰는데, 사고와 불만의 원인은 시설과 인력 쪽에 있는 경우가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적지 않다.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평가 방법.</w:t>
      </w:r>
      <w:r>
        <w:rPr>
          <w:rFonts w:ascii="Batang" w:cs="Batang" w:eastAsia="Batang" w:hAnsi="Batang"/>
          <w:sz w:val="21"/>
          <w:szCs w:val="21"/>
        </w:rPr>
        <w:t xml:space="preserve"> 기존의 자료, 설문지, 관찰, 인터뷰가 쓰인다. 네 방법은 잡아내는 것이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설문은 넓게 얕게 잡고, 인터뷰는 좁게 깊게 잡으며, 관찰은 참가자가 말하지 않는 것을 잡는다.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기존 자료는 비용 없이 흐름을 보여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평가 시기.</w:t>
      </w:r>
      <w:r>
        <w:rPr>
          <w:rFonts w:ascii="Batang" w:cs="Batang" w:eastAsia="Batang" w:hAnsi="Batang"/>
          <w:sz w:val="21"/>
          <w:szCs w:val="21"/>
        </w:rPr>
        <w:t xml:space="preserve"> 중간 평가와 종합 평가로 나뉜다. 중간 평가의 값은 그 자리에서 고칠 수 있다는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데 있다. 여러 차례 진행되는 프로그램이라면 반드시 중간 평가를 넣는다.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6장에서 정리한 측정의 네 계열을 여기에 겹치면 실무용 설계가 나온다. 프로그램 평가에서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자주 쓰이는 것은 활동 계열과 만족 계열이며, 만족은 총점이 아니라 영역별로 나누어 물어야 한다는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원칙을 그대로 적용한다.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지표를 정할 때의 원칙 세 가지를 적어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목표에서 지표를 도출한다.</w:t>
      </w:r>
      <w:r>
        <w:rPr>
          <w:rFonts w:ascii="Batang" w:cs="Batang" w:eastAsia="Batang" w:hAnsi="Batang"/>
          <w:sz w:val="21"/>
          <w:szCs w:val="21"/>
        </w:rPr>
        <w:t xml:space="preserve"> 20장에서 목표를 인지·정서·운동기능 세 영역으로 세웠다면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지표도 세 영역에서 나온다. 목표와 무관한 지표는 프로그램을 엉뚱한 방향으로 끌고 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세기 쉬운 것만 세지 않는다.</w:t>
      </w:r>
      <w:r>
        <w:rPr>
          <w:rFonts w:ascii="Batang" w:cs="Batang" w:eastAsia="Batang" w:hAnsi="Batang"/>
          <w:sz w:val="21"/>
          <w:szCs w:val="21"/>
        </w:rPr>
        <w:t xml:space="preserve"> 참여 인원과 만족도는 세기 쉽지만, 그것만 재면 19장에서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지적했듯 참여가 어려운 사람에게 다가가는 일이 지표에서 손해를 본다. 도달률—오지 않던 사람이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몇 명 왔는가—같은 지표를 함께 두면 균형이 잡힌다.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부정적 지표도 본다.</w:t>
      </w:r>
      <w:r>
        <w:rPr>
          <w:rFonts w:ascii="Batang" w:cs="Batang" w:eastAsia="Batang" w:hAnsi="Batang"/>
          <w:sz w:val="21"/>
          <w:szCs w:val="21"/>
        </w:rPr>
        <w:t xml:space="preserve"> 중도 이탈자 수, 참여하지 않고 앉아 있던 사람의 비율, 사고와 아차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사고의 건수가 여기 든다. 좋은 것만 재는 평가는 개선의 근거를 만들지 못한다.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참가자 피드백의 수집과 환류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평가가 문서로만 남으면 아무 일도 일어나지 않는다. 환류의 절차가 있어야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수집.</w:t>
      </w:r>
      <w:r>
        <w:rPr>
          <w:rFonts w:ascii="Batang" w:cs="Batang" w:eastAsia="Batang" w:hAnsi="Batang"/>
          <w:sz w:val="21"/>
          <w:szCs w:val="21"/>
        </w:rPr>
        <w:t xml:space="preserve"> 종료 직후가 응답률이 가장 높다. 다만 그 시점의 응답은 대체로 후하게 나온다. 정확한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판단이 필요하면 며칠 뒤에 짧게 다시 묻는 편이 낫다. 6장에서 권한 서술 문항—"오늘 가장 기억에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남는 장면은 무엇입니까"—을 여기에 넣는다.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정리.</w:t>
      </w:r>
      <w:r>
        <w:rPr>
          <w:rFonts w:ascii="Batang" w:cs="Batang" w:eastAsia="Batang" w:hAnsi="Batang"/>
          <w:sz w:val="21"/>
          <w:szCs w:val="21"/>
        </w:rPr>
        <w:t xml:space="preserve"> 응답을 그대로 쌓아 두면 다시 보지 않게 된다. 프로그램이 끝난 그날 안에 세 가지를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적는 습관을 권한다. 잘된 것 하나, 안 된 것 하나, 다음에 바꿀 것 하나다. 길게 쓰지 않아도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쌓이면 그것이 자기 실무의 기록이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환류.</w:t>
      </w:r>
      <w:r>
        <w:rPr>
          <w:rFonts w:ascii="Batang" w:cs="Batang" w:eastAsia="Batang" w:hAnsi="Batang"/>
          <w:sz w:val="21"/>
          <w:szCs w:val="21"/>
        </w:rPr>
        <w:t xml:space="preserve"> 다음 계획서를 쓸 때 지난 기록을 먼저 편다. 이 절차가 없으면 같은 실수가 반복된다.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20장에서 계획서의 첫 항목으로 기획 배경을 둔 것도 같은 이유다. 지난 프로그램의 미비가 다음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프로그램의 배경이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공유.</w:t>
      </w:r>
      <w:r>
        <w:rPr>
          <w:rFonts w:ascii="Batang" w:cs="Batang" w:eastAsia="Batang" w:hAnsi="Batang"/>
          <w:sz w:val="21"/>
          <w:szCs w:val="21"/>
        </w:rPr>
        <w:t xml:space="preserve"> 기관과 함께 일하는 경우 평가 결과를 정리해 전달한다. 이 절차가 지도자의 전문성을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드러내는 가장 효과적인 방법이기도 하다. 진행만 하고 떠나는 사람과 결과를 정리해 남기는 사람은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다음 의뢰에서 갈린다.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지도자의 성장 경로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지도자 자신의 성장을 다룬다. 이 분야에는 뚜렷한 승진 사다리가 없다. 그래서 스스로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경로를 설계해야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경로는 대체로 세 방향으로 갈린다.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깊이의 방향.</w:t>
      </w:r>
      <w:r>
        <w:rPr>
          <w:rFonts w:ascii="Batang" w:cs="Batang" w:eastAsia="Batang" w:hAnsi="Batang"/>
          <w:sz w:val="21"/>
          <w:szCs w:val="21"/>
        </w:rPr>
        <w:t xml:space="preserve"> 특정 대상이나 영역의 전문가가 되는 길이다. 실버레크리에이션, 치료레크리에이션,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활동처럼 대상을 좁히고 그 영역의 지식과 관계를 축적한다. 8장에서 본 레크리에이션 전문화의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개념이 지도자 자신에게 적용되는 형태다.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넓이의 방향.</w:t>
      </w:r>
      <w:r>
        <w:rPr>
          <w:rFonts w:ascii="Batang" w:cs="Batang" w:eastAsia="Batang" w:hAnsi="Batang"/>
          <w:sz w:val="21"/>
          <w:szCs w:val="21"/>
        </w:rPr>
        <w:t xml:space="preserve"> 기획과 운영으로 넓히는 길이다. 진행자에서 기획자로, 다시 사업 관리자로 옮겨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간다. 20장에서 다룬 기획 능력과 21장에서 다룬 평가 능력이 이 방향의 자산이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전수의 방향.</w:t>
      </w:r>
      <w:r>
        <w:rPr>
          <w:rFonts w:ascii="Batang" w:cs="Batang" w:eastAsia="Batang" w:hAnsi="Batang"/>
          <w:sz w:val="21"/>
          <w:szCs w:val="21"/>
        </w:rPr>
        <w:t xml:space="preserve"> 가르치는 길이다. 지도자를 양성하고 교육 과정을 만들며 자료를 남긴다. 이 방향으로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가려면 자기 실무를 언어화하는 훈련이 필요하다. 몸으로 아는 것을 말로 옮기는 작업이며, 대부분의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숙련 지도자가 어려워하는 대목이다.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방향 가운데 무엇을 택하든 공통으로 필요한 것이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기록</w:t>
      </w:r>
      <w:r>
        <w:rPr>
          <w:rFonts w:ascii="Batang" w:cs="Batang" w:eastAsia="Batang" w:hAnsi="Batang"/>
          <w:sz w:val="21"/>
          <w:szCs w:val="21"/>
        </w:rPr>
        <w:t xml:space="preserve">이다. 진행한 프로그램의 계획서와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평가, 사진과 참가자의 반응, 그때 판단한 이유와 결과를 남긴 사람은 십 년 뒤에 자기 경력을 설명할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있다. 남기지 않은 사람은 십 년을 일하고도 처음부터 설명해야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분야의 종사자가 겪는 소진 문제도 짚어 둔다. 13장에서 실버레크리에이션 현장의 정서적 부담을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언급했지만, 문제는 그 영역에 국한되지 않는다. 늘 밝아야 하는 직업은 그 자체로 감정 노동이며,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공연이 끝난 뒤의 공허가 반복되면 오래 버티기 어렵다. 동료와 이야기할 자리를 만들고, 자기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프로그램이 아닌 곳에서 참가자로 노는 경험을 갖는 일이 실질적인 대책이 된다. 8장에서 확인했듯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여러 가지 여가를 가진 사람이 여가 만족이 높다는 명제는 지도자 자신에게도 그대로 적용된다.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국가직무능력표준의 틀은 이 일을 과업 단위로 분해하고 과업마다 평가 준거를 만들 수 있게 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저자가 참여한 교육과정 개발 작업이 그 사례를 남기고 있다. 다만 판단과 즉흥이 큰 비중을 차지하는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영역은 표준화가 어려우므로 사례와 성찰로 훈련해야 한다. 민간자격 중심의 자격 구조는 능력을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보증하지 못하고 수요자가 판별하기 어려워 교육 투자의 유인을 약화시키며, 자격을 여러 개 모으기보다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하나의 인접 국가자격과 실적의 기록을 갖추는 편이 낫다. 평가는 대상·방법·시기의 세 축으로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설계하되 세기 쉬운 것만 세지 말고 부정적 지표를 함께 보아야 하며, 평가가 문서로만 남지 않으려면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환류의 절차가 필요하다. 지도자의 성장 경로는 깊이·넓이·전수의 세 방향으로 갈리고, 어느 방향이든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기록이 그 경로를 증명한다.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일을 다섯 개의 과업으로 분해하고, 각 과업의 평가 준거를 한 문장씩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표준화하기 어려운 영역은 어디이며, 그것은 어떻게 훈련할 수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자신이 가진 자격이 현장에서 어떤 신호로 기능하고 있는지 점검해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자신의 프로그램에 부정적 지표를 하나 도입한다면 무엇을 세겠는가.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깊이·넓이·전수의 세 방향 가운데 자신은 어디로 가고 있으며, 그 방향에 필요한 기록은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NCS 기반 교육과정개발 보고서(레크리에이션과, 게임지도)와 데이컴 직무능력평가서, 진단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평가서, 평가계획서, 운영계획보고서가 저자의 자료로 남아 있다. 개발 연도와 참여 범위,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도출된 능력 단위의 목록은 원 보고서에서 확인해 보완해야 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평가의 대상·방법·시기 구분은 「레크리에이션활동」 14주차 강의안의 정리를 따랐다.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자격 제도에 관한 서술은 제도의 일반적 구조를 다룬 것이며, 개별 자격의 요건과 명칭, 소관 기관은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법령과 고시의 개정에 따라 달라진다. 인용하거나 강의에 쓸 때는 반드시 최신 자료를 확인해야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NCS기반 교육과정개발 보고서 — 게임지도, 레크리에이션과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2016 NCS기반 게임지도 강의계획서, 게임지도 수업내용, 게임지도 운영계획보고서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2015 데이컴 직무능력평가서·평가계획서 — 게임지도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— 평가의 대상·방법·시기, 기획 능력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평가 방법과 반영 비율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2026-09-02T01:49:44.738Z</dcterms:created>
  <dcterms:modified xsi:type="dcterms:W3CDTF">2026-09-02T01:49:44.738Z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