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경영지원팀_it_자산_및_운영_관리_담당자_채용_5년_이상"/>
      <w:r>
        <w:rPr>
          <w:rFonts w:eastAsia="Georgia" w:cs="Georgia" w:ascii="Georgia" w:hAnsi="Georgia"/>
          <w:b/>
          <w:sz w:val="56"/>
        </w:rPr>
        <w:t xml:space="preserve">SK AX 경영지원팀 IT 자산 및 운영 관리 담당자 채용 (5년 이상)</w:t>
      </w:r>
      <w:bookmarkEnd w:id="0"/>
    </w:p>
    <w:p>
      <w:pPr>
        <w:spacing w:after="210" w:lineRule="auto"/>
      </w:pPr>
      <w:r>
        <w:rPr>
          <w:b/>
        </w:rPr>
        <w:t xml:space="preserve">미래지향적 IT 환경에서 자산 및 운영 관리의 전문성을 선도하세요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차세대 DX 플랫폼 기업으로, 첨단 IT 인프라 및 통합 자산관리 시스템을 기반으로 산업 전반의 효율화와 안전한 디지털 전환을 실현하고 있습니다. 최신 IT 트렌드와 AI, 클라우드 생태계 도입을 통해 기업의 가치와 경쟁력을 극대화하는 것을 목표로 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it_자산_및_운영_관리_담당자_경력_5년_이상"/>
      <w:r>
        <w:rPr>
          <w:rFonts w:eastAsia="Georgia" w:cs="Georgia" w:ascii="Georgia" w:hAnsi="Georgia"/>
          <w:b/>
          <w:sz w:val="33"/>
        </w:rPr>
        <w:t xml:space="preserve">IT 자산 및 운영 관리 담당자 (경력 5년 이상)</w:t>
      </w:r>
      <w:bookmarkEnd w:id="3"/>
    </w:p>
    <w:p>
      <w:pPr>
        <w:spacing w:after="210" w:lineRule="auto"/>
      </w:pPr>
      <w:r>
        <w:rPr>
          <w:b/>
        </w:rPr>
        <w:t xml:space="preserve">전사 IT 인프라 및 소프트웨어 라이선스의 구매-운영-폐기까지 자산 전 생애주기 관리와, 현업의 안정적 IT 지원을 함께할 실무자를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전사 IT 인프라(서버, 네트워크 등) 및 소프트웨어 라이선스의 구매, 등록, 배포, 폐기 등 라이프사이클 종합 관리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 장비, 서버, 네트워크 등 IT 자산 예산 수립 및 비용 효율화 관리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개발팀 및 현업 부서의 IT 관련 Help Desk 요청 접수 및 지원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전사 보안 정책 준수 및 내부 IT 감사/점검 대응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IT 공급업체(벤더) 관리 및 계약 체결 지원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 자산(Asset) 관리 또는 IT 서비스 운영 경력 5년 이상 또는 그에 준하는 실력 보유자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인프라 지식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서버, 네트워크, 보안 등 IT 인프라 기본 구조 및 개념 이해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라이선스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Microsoft, Adobe 등 주요 소프트웨어 라이선스 관리 및 감사를 위한 데이터 작성/운영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시스템 운용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ERP, 자산관리(AMS) 시스템 세팅/운영 및 자산 데이터 관리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문서/소통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원활한 커뮤니케이션 및 보고서, 매뉴얼 등 기술문서 작성 역량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정보처리기사, ITIL 등 관련 자격증 소지자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대규모 IT 시스템 이전 또는 통합 프로젝트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클라우드(AWS, Azure 등) 서비스 비용 분석 및 최적화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개발 및 현업 조직과의 협업 경험, 최신 IT/ITAM 트렌드 이해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025_it_자산_운영_시장_동향"/>
      <w:r>
        <w:rPr>
          <w:rFonts w:eastAsia="Georgia" w:cs="Georgia" w:ascii="Georgia" w:hAnsi="Georgia"/>
          <w:b/>
          <w:sz w:val="42"/>
        </w:rPr>
        <w:t xml:space="preserve">⚡ 2025 IT 자산/운영 시장 동향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전통적 IT 자산 관리에서 ITAM/SAM의 융합, AI·클라우드·IoT 기반의 자동화, 위험관리·컴플라이언스·보안의 중요성 부상 등이 가속화되고 있습니다[1][2][3].</w:t>
      </w:r>
    </w:p>
    <w:p>
      <w:pPr>
        <w:spacing w:line="271" w:before="240" w:lineRule="auto"/>
      </w:pPr>
      <w:bookmarkStart w:id="8" w:name="최신_트렌드"/>
      <w:r>
        <w:rPr>
          <w:rFonts w:eastAsia="Georgia" w:cs="Georgia" w:ascii="Georgia" w:hAnsi="Georgia"/>
          <w:b/>
          <w:sz w:val="33"/>
        </w:rPr>
        <w:t xml:space="preserve">최신 트렌드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 기반 ITAM</w:t>
      </w:r>
      <w:r>
        <w:rPr>
          <w:rFonts w:eastAsia="Georgia" w:cs="Georgia" w:ascii="Georgia" w:hAnsi="Georgia"/>
        </w:rPr>
        <w:t xml:space="preserve"> 및 IT 자산 데이터 분석 자동화[2]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클라우드 및 하이브리드 환경</w:t>
      </w:r>
      <w:r>
        <w:rPr>
          <w:rFonts w:eastAsia="Georgia" w:cs="Georgia" w:ascii="Georgia" w:hAnsi="Georgia"/>
        </w:rPr>
        <w:t xml:space="preserve"> 자산ㆍ라이선스 관리 필수화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SLM(Software License Management) - 계약 데이터 및 운영 데이터 통합 관리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모바일/원격 관리</w:t>
      </w:r>
      <w:r>
        <w:rPr>
          <w:rFonts w:eastAsia="Georgia" w:cs="Georgia" w:ascii="Georgia" w:hAnsi="Georgia"/>
        </w:rPr>
        <w:t xml:space="preserve">, IoT 및 로봇 기반 실시간 IT 자산 추적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예산/비용 통제, ESG 친화적 IT 자산 운영, 규제 대응 역량 강화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 </w:t>
            </w:r>
            <w:r>
              <w:rPr>
                <w:b/>
              </w:rPr>
              <w:t xml:space="preserve">최종</w:t>
            </w:r>
          </w:p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직무 적합성 면접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임원 면접 → 합격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SK AX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서울시 강남구 SK AX 본사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유연 근무제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복지 제도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연간 복지 포인트 지급, 자기계발비, 종합 건강검진, 장비 지원 등 SK그룹 계열사 수준</w:t>
            </w:r>
          </w:p>
        </w:tc>
      </w:tr>
    </w:tbl>
    <w:p>
      <w:pPr>
        <w:spacing w:lineRule="auto"/>
      </w:pP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최신 자산관리 시스템과 자동화 솔루션 환경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다수의 부서 및 전문가와 협업을 통한 조직 내 성장 기회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1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제목: [IT 자산/운영] 성명_경력년수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첨부: 이력서, 자격증 사본(해당시), 경력 기술서(주요 프로젝트 및 실적 중심)</w:t>
      </w:r>
    </w:p>
    <w:p>
      <w:pPr>
        <w:spacing w:after="210" w:lineRule="auto"/>
      </w:pPr>
      <w:r>
        <w:rPr>
          <w:i/>
        </w:rPr>
        <w:t xml:space="preserve">문의: 홈페이지 </w:t>
      </w:r>
      <w:hyperlink r:id="rId5">
        <w:r>
          <w:rPr>
            <w:i/>
            <w:color w:val="4472C4"/>
          </w:rPr>
          <w:t xml:space="preserve">https://www.skax.co.kr/careers</w:t>
        </w:r>
      </w:hyperlink>
      <w:r>
        <w:rPr>
          <w:i/>
        </w:rPr>
        <w:t xml:space="preserve"> / 이메일 </w:t>
      </w:r>
      <w:hyperlink r:id="rId6">
        <w:r>
          <w:rPr>
            <w:rFonts w:eastAsia="Georgia" w:cs="Georgia" w:ascii="Georgia" w:hAnsi="Georgia"/>
            <w:i/>
            <w:color w:val="4472C4"/>
          </w:rPr>
          <w:t xml:space="preserve">recruit@skax.co.kr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it_운영_관리자에게_드리는_메시지"/>
      <w:r>
        <w:rPr>
          <w:rFonts w:eastAsia="Georgia" w:cs="Georgia" w:ascii="Georgia" w:hAnsi="Georgia"/>
          <w:b/>
          <w:sz w:val="42"/>
        </w:rPr>
        <w:t xml:space="preserve">💡 IT 운영 관리자에게 드리는 메시지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안정적이고 효율적인 IT 환경을 위해 자산의 전체 생애주기를 관리하고, 변화에 유연하게 대응할 수 있는 창의적 인재를 기다립니다.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자산·비용 데이터의 체계적 관리, 리스크 대응, 선진 ITAM/SLM(Software License Management) 등 최신 도구와 프로세스를 경험할 수 있습니다.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클라우드, IoT, AI 등 혁신 기술 적용 및 자동화 환경에서 조직 성장의 핵심 역할을 할 수 있습니다.</w:t>
      </w:r>
    </w:p>
    <w:p>
      <w:pPr>
        <w:spacing w:lineRule="auto"/>
        <w:jc w:val="center"/>
      </w:pPr>
      <w:r>
        <w:rPr>
          <w:i/>
        </w:rPr>
        <w:t xml:space="preserve">SK AX는 성장과 전문성, 인재와 다양성을 존중하며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references"/>
      <w:r>
        <w:rPr>
          <w:b/>
          <w:sz w:val="42"/>
        </w:rPr>
        <w:t xml:space="preserve">References</w:t>
      </w:r>
      <w:bookmarkEnd w:id="13"/>
    </w:p>
    <w:p>
      <w:pPr>
        <w:spacing w:after="210" w:lineRule="auto"/>
      </w:pPr>
      <w:r>
        <w:rPr/>
        <w:t xml:space="preserve">[1] Sclera. (2025). 10 Emerging IT Asset Management (ITAM) Trends in 2025. </w:t>
      </w:r>
      <w:hyperlink r:id="rId7">
        <w:r>
          <w:rPr>
            <w:color w:val="4472C4"/>
          </w:rPr>
          <w:t xml:space="preserve">https://sclera.com/resources/blogs/top-10-emerging-IT-asset-management-trends-2025</w:t>
        </w:r>
      </w:hyperlink>
      <w:r>
        <w:rPr/>
        <w:br w:type="textWrapping"/>
      </w:r>
      <w:r>
        <w:rPr/>
        <w:t xml:space="preserve">[2] StartUs Insights. (2025). Top 10 Asset Management Trends in 2025. </w:t>
      </w:r>
      <w:hyperlink r:id="rId8">
        <w:r>
          <w:rPr>
            <w:color w:val="4472C4"/>
          </w:rPr>
          <w:t xml:space="preserve">https://www.startus-insights.com/innovators-guide/emerging-asset-management-trends/</w:t>
        </w:r>
      </w:hyperlink>
      <w:r>
        <w:rPr/>
        <w:br w:type="textWrapping"/>
      </w:r>
      <w:r>
        <w:rPr/>
        <w:t xml:space="preserve">[3] OpenLM. (2025). The future of software asset management: Trends to watch in 2025. </w:t>
      </w:r>
      <w:hyperlink r:id="rId9">
        <w:r>
          <w:rPr>
            <w:color w:val="4472C4"/>
          </w:rPr>
          <w:t xml:space="preserve">https://www.openlm.com/blog/software-asset-management-trends-2025/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areers" TargetMode="External"/><Relationship Id="rId6" Type="http://schemas.openxmlformats.org/officeDocument/2006/relationships/hyperlink" Target="mailto:recruit@skax.co.kr" TargetMode="External"/><Relationship Id="rId7" Type="http://schemas.openxmlformats.org/officeDocument/2006/relationships/hyperlink" Target="https://sclera.com/resources/blogs/top-10-emerging-IT-asset-management-trends-2025" TargetMode="External"/><Relationship Id="rId8" Type="http://schemas.openxmlformats.org/officeDocument/2006/relationships/hyperlink" Target="https://www.startus-insights.com/innovators-guide/emerging-asset-management-trends/" TargetMode="External"/><Relationship Id="rId9" Type="http://schemas.openxmlformats.org/officeDocument/2006/relationships/hyperlink" Target="https://www.openlm.com/blog/software-asset-management-trends-2025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2025-11-19T07:31:34.661Z</dcterms:created>
  <dcterms:modified xsi:type="dcterms:W3CDTF">2025-11-19T07:31:34.661Z</dcterms:modified>
</cp:coreProperties>
</file>