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10. 2. 코멘트  ·  등식 검증 후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사용 가능한 의견만</w:t>
      </w:r>
    </w:p>
    <w:p>
      <w:pPr>
        <w:spacing w:after="12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10월 2일 검증과 증류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4"/>
        </w:rPr>
        <w:t>성립 18   ·   불성립 5   ·   판단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하이닉스 184만원은 27년 이익의 4.1배이고, 28년 EPS 28만원을 가정하면 이미 6.6배다. 220~250만원은 그 28만원에 8~9배를 줄 때 나온다. 4~6배면 112~168만원이다.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ADR 195.13달러 × 1,347원 = 26.3만원이다. 263만원과 프리미엄 43%, 본주 202만·219만은 배율 10(ADR 10주 = 본주 1주)일 때만 성립한다. 배율 확인 전에는 확정 목표로 쓰지 않는다.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가격 100→122→90, ASP 하락은 −18~−27%, 매출은 비트 +15~20%와 같이 쓰면 −14~−10%다. 이익은 과거 −70~−80%보다는 완만하고, Base 한복판은 피크 대비 약 −36%다.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성호전자 5~6만원 중반은 30배의 하단이 아니다. 주수를 확인하기 전에는 한 목표가로 말하지 않는다.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증류된 투자 인사이트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아래 일곱은 계산이 버틴 문장만 실행으로 바꾼 것이다. 확인이 나오면 유지하고, 폐기 조건이 나오면 그 문장을 내린다.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지수는 10년물, 알파는 AI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고용 +2.9만은 침체 진입이 아니라 완만한 둔화다. 임금 YoY 3.0%, 근원 PCE 3.0~3.2%라 10월은 동결 쪽이고 인하 재료는 아니다. 당일 SOX +2.4%와 10년물 5.28%가 같이 나왔다.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지수 베타는 10년물 5%대에서 과감히 늘리지 않는다. 추가 위험은 AI 직간접에 둔다. 신규는 분할이다. 유가 100달러 위는 그 분할을 유지하는 조건이다.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10년물이 추세적으로 5% 아래로 내려오고 고용이 이 둔화 속도에 머문다.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12월 인상 확률이 다시 올라오거나, 고용이 침체로 재분류될 만큼 임금까지 꺾인다.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하이닉스를 사는 이유는 4.1배가 아니다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184.2만원은 27년 EPS의 4.1배이고, 28년 EPS 28만원을 가정하면 이미 6.6배다. 220~250만원은 그 28만원에 8~9배를 붙일 때 나온다. 4~6배면 112~168만원으로 현재보다 낮다.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매수 문장은 ‘피크 이익이 싸다’가 아니라 ‘28년 정상화 EPS가 28만원 근처로 남고, 시장이 8배 이상을 준다’이다. 8배의 첫 관문은 224만원, 현재 대비 약 +22%다. 27년 3월까지는 계단으로 보고, 금리가 숨통을 틀 때 폭을 키운다.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28년에도 분기 영업이익이 60조 위에 남는다는 증거가 수주·HBM 믹스·Floor에서 나온다.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분기 이익이 40조 경로(BNK: 2027년 249조, 동종 대비 약 −38%)로 내려가면 8배 가정은 폐기한다.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피크 이후 손익은 이렇게만 말한다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 100→122→90은 +22%, 피크 대비 −26.2%다. Floor 20%면 평균 ASP는 −18~−27%다. ASP −25%와 비트 +15~20%면 매출은 −13.8%~−10.0%다. Base 한복판의 이익은 피크 대비 약 −36%다.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매출 −5%와 ‘이익이 가격보다 덜 빠진다’는 문장은 뺀다. 남길 문장은 하나다. 과거처럼 −70~−80%까지 무너지는 공식은 기본 경로가 아니고, 그래도 피크 대비 이익 감소는 가격 감소보다 크다.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비트 성장이 +27%에 가까우면 그때 매출 감소는 −5% 안쪽으로 들어온다.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Floor 비중이 가정(매출의 약 21%)보다 낮거나, 비트 성장이 +15%를 밑돈다.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ADR은 배율을 적고 나서 말한다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195.13달러 × 1,347원 = 26.3만원이다. 263만원은 이 값의 10배다. 10은 1 ADR = 본주 0.1주일 때의 배율이고, 8월 18일 노트도 같은 10배가 숨어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배율 10이면 프리미엄 43%, 30%로 좁히면 본주 202만원, 20%면 219만원이다. 배율 1이면 그 목표를 폐기한다. 배율 확인 전에는 본주 27년 4.1배 대 마이크론 6.0배, 할인 약 31%만 상대가치로 쓴다.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ADR 1주가 본주 0.1주라는 비율이 호가 정의와 맞다.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비율을 적지 않은 채 202만원·219만원을 확정 목표로 말하는 것.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HDD와 메모리는 같은 하락이 아니다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Seagate PER 26배, WDC PER 23배는 가이던스 롤포워드와 맞다. 도시바 3.8억 달러는 FY2027 캐파 2배이고, 가격 영향은 2028년 이후다. 점유율 산수만 86%→70%다.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−10%를 당일 공급과잉으로 받지 않는다. 동시에 메모리처럼 한 자릿수 PER이라 싸다고 받지도 않는다. 재평가로 올라온 20배대의 압축이 리스크다.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2026~27년 장기계약 물량이 유지되고, ASP 가이던스가 유지된다.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니어라인 계약이 깨지거나, 도시바 증설 일정이 2027년 안으로 앞당겨진다.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6) 광은 다음 병목, 두산 급락은 과민, 성호는 주수 다음이다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수혜 순서는 GPU → HBM → 스위치 → Copper → Optical → CPO다. 중국 규제는 3.2T 공급망을 미국 DSP·레이저 중심으로 설계하는 이야기다. 두산 CCL은 3분기 1,059억, QoQ +115%다.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두산은 광모듈 규제 헤드라인으로 팔지 않는다. 성호전자는 액티브 정렬이라는 노출만 먼저 확정한다. 가격은 두 칸으로 말한다. EPS 1,400원이 이미 희석이면 30배 4.2만원·40배 5.6만원. 희석 전이면 30~40배는 2.9~3.8만원이고 현재 3.12만원은 그 안에 걸친다. 7만원은 50배라 현재 목표로 쓰지 않는다.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CPO 양산이 루빈 울트라 일정에 남고, 컨센서스 주식수가 111백만주인지가 확인된다.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POET식 정렬 생략이 양산 공급망에 들어가거나, CPO 일정이 밀리거나, 희석 전 EPS로 5~6만원을 하단이라고 말하는 것.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7) 위성 포지션과 수요 온도계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포트 코너는 삼전닉스 30% 또는 40%에 소부장 20%를 더해 AI 50~60%, 2차전지 10%, 건설·조선 10%, 현금 20%다. 인텍플러스 9.5만원은 EPS×배수가 맞다. 산일전기는 FY28 16배로 대형 변압기 31배보다 낮고, 이익 CAGR이 매출 CAGR보다 높다. 앤트로픽 2조 달러는 마진 25%만으로 안 나오고 플랫폼 배수 약 1.8배가 더 필요하다.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실행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변압기는 산일전기를 1순위로 둔다. 기판의 단기 탄력은 가벼운 이름, 삼성전기는 눌림에서 본다. 앤트로픽·오픈AI는 토큰 수요의 온도계로만 쓰고 상장 주식의 목표가로 쓰지 않는다. 규제 차이는 접근권에 남아 있고, 안전장치 쪽 간극은 좁아지는 중이다.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확인되면 유지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나오면 폐기</w:t>
            </w:r>
          </w:p>
        </w:tc>
      </w:tr>
      <w:tr>
        <w:trPr>
          <w:cantSplit/>
        </w:trPr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인텍플러스 잔고가 1,700억으로 확인되고, 산일 154kV 수주가 숫자로 나온다. 에이전트 제품의 사용량이 토큰 10배→15배→20배 질문을 채운다.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현금 20%를 지키지 못하고 AI를 60% 위에 더 쌓는 것. 앤트로픽 2조를 베이스 수요로 메모리 이익에 반영하는 것.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그대로 쓰면 안 되는 문장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원문 입력은 그대로 두고, 그 입력으로 다시 풀었을 때 원문 결론과 어긋난 것들이다.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원문</w:t>
            </w:r>
          </w:p>
        </w:tc>
        <w:tc>
          <w:tcPr>
            <w:tcW w:type="dxa" w:w="532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대신 말할 것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ADR 195.13달러 = 263만원 (1,347원)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1,347원만 곱하면 26.3만원이다. 263만원은 여기에 10을 곱해야 나온다. 그 10은 원문에 없다. 1 ADR이 본주의 0.1주일 때의 배율이다.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ASP −25%, 비트 +15~20%면 매출 −5~−10%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ASP −25%와 비트 +15~20%를 같이 쓰면 매출은 −14~−10%다. 매출 −5%를 말하려면 비트 성장 +27%가 필요하다.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 상반기 이익은 가격보다 덜 빠진다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과거 공식(가격 −25%일 때 이익 −70~−80%)보다는 완만하다. Base 한복판은 피크 대비 이익 −36%로, 가격 −26%보다 이익이 더 준다. '가격보다 덜'은 과거 사이클과 비교할 때만 쓴다.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 PER 30~40배의 하단이 5~6만원 중반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5~6만원 중반은 30배의 하단이 아니다. EPS 1,400원이 이미 111백만주면 30배는 4.2만원, 40배는 5.6만원이다. 1,400원이 희석 전이면 30~40배는 2.9~3.8만원이다.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앤트로픽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FCF 마진 25%와 연 20% 성장이면 IPO 2조 달러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마진 25%와 성장 20%만으로는 약 1.1조 달러다. 2조 달러는 그 위에 플랫폼 배수가 약 1.8배 더 붙어야 한다. 2조는 플랫폼 프리미엄의 자리다.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불성립의 계산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03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다시 계산한 값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 · adr-fx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195.13 × 1,347 = 262,840원 = 26.3만원. ×10 = 262.8만원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 · revenue-bridge</w:t>
            </w:r>
          </w:p>
        </w:tc>
        <w:tc>
          <w:tcPr>
            <w:tcW w:type="dxa" w:w="703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−13.8%~−10.0%. 매출 −5%에 필요한 비트 성장은 +26.7%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 · op-vs-price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 −26.2%. 이익 귀퉁이 100→75 −25.0%, 100→60 −40.0%, 110→75 −31.8%, 110→60 −45.5%. 한복판 −35.7%. 과거 템플릿 −80.0%~−70.0%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 · sungho-tp</w:t>
            </w:r>
          </w:p>
        </w:tc>
        <w:tc>
          <w:tcPr>
            <w:tcW w:type="dxa" w:w="703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7만원/50배 = EPS 1,400원. 이미 희석됐다면 30배 42,000원, 40배 56,000원. 1,400원이 희석 전이면 EPS 951원, 30배 28,530원, 40배 38,040원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앤트로픽 · anthropic-bull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마진만 20%→25%면 EV 약 1,114억 달러. 2조 / 그 값 = 1.80배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계산이 맞은 의견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문장은 원문과 식이 같다. 방송에 그대로 써도 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묶음</w:t>
            </w:r>
          </w:p>
        </w:tc>
        <w:tc>
          <w:tcPr>
            <w:tcW w:type="dxa" w:w="805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쓸 문장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하이닉스 본주 184.2만원은 26년 EPS 5.3배, 27년 EPS 4.1배다. 이 4.1배는 27년 이익의 배수다.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삼성전자 27.6만원은 26년 5.8배, 27년 4.1배다.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마이크론 CY27은 6.0배, 샌디스크 FY27은 7.5배다. 미국 메모리는 6~7배다.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하이닉스 본주 27년 배수는 마이크론 CY27보다 30.5% 싸다. 비교는 본주로 한다.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컨센서스는 27년에도 증익이다. 하이닉스 영업이익 +48%, EPS +27%, 삼성 EPS +42%.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메모리 밸류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27년 성장이 없다고 두면 26년 EPS 6~7배는 하이닉스 209~244만원, 삼성 28.7~33.5만원이다.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28년 가치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220~250만원은 28년 EPS 28만원에 8~9배를 준 자리다. 현재 184만원은 같은 EPS의 6.6배다. 4.1배라는 싸 보임은 27년 이익 기준이다.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28년 가치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28년 EPS가 28만원이어도 배수를 4~6배에 두면 112~168만원이다. 현재가보다 낮다. 업사이드는 8배 이상으로 재평가될 때 열린다.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가격은 6~9개월 +22%, 피크 이후 1년 −26%, 오늘보다 −10%를 기본 경로로 둔다.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SCA가 가격을 멈추지는 않는다. 2030년 매출의 26%만 미리 정한 가격 밴드 안에 있다.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시장가 −20~−30%, Floor는 그 절반, Floor 비중 20%면 평균 ASP는 −18~−27%다. LTA가 있어도 가격은 두 자릿수로 빠질 수 있다.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가이던스에 +10%, +5%, +5%를 붙이면 Seagate EPS 32.6달러, PER 26배, WDC EPS 17.9달러, PER 23배가 맞다.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점유율 산수는 86%에서 70%다. 물량이 1:1로 잠식되는지는 수요 증가가 결정한다. 2026~27년 이미 팔린 물량을 오늘 깨는 뉴스는 아니다.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광 · 두산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두산 광모듈 CCL 3분기 1,059억, 전분기 대비 +115%는 계산이 맞다. 규제 헤드라인과 이 매출은 다른 층이다.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전환이 끝나면 주식수는 47% 늘고, 같은 순이익의 EPS는 32% 준다. PER은 111백만주로 나눈다.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장중 실명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인텍플러스 9.5만원은 주어진 EPS와 19.4배의 곱과 맞다. 수주잔고 1,700억과 4분기 신규 1,000억은 인용이다.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장중 실명</w:t>
            </w:r>
          </w:p>
        </w:tc>
        <w:tc>
          <w:tcPr>
            <w:tcW w:type="dxa" w:w="805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소부장은 AI 비중 안에 있다. 삼전닉스 30% 또는 40%의 양 끝에서 합이 100이 된다. 중간을 쓰면 현금이 20%를 넘긴다.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앤트로픽</w:t>
            </w:r>
          </w:p>
        </w:tc>
        <w:tc>
          <w:tcPr>
            <w:tcW w:type="dxa" w:w="805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베이스 8,910억 달러에서 사모가치 9,650억 달러를 같은 마진으로 맞추면 2029~35년 CAGR은 21.4%다. 원문의 21.4%와 맞다.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조건이 붙어야 하는 판단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식이 아니라 시나리오다. 조건을 붙여서만 말한다.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묶음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입력</w:t>
            </w:r>
          </w:p>
        </w:tc>
        <w:tc>
          <w:tcPr>
            <w:tcW w:type="dxa" w:w="532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 붙여 말할 문장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본주 대비 44% 프리미엄. 30%면 202만, 20%면 219만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배율 10이면 프리미엄은 43%이고, 30%로 좁히면 본주 202만원, 20%면 219만원이다. 배율 1이면 그 레벨은 폐기하고 ADR은 본주 대비 86% 할인이 된다. 배율을 확인하기 전에는 202만·219만을 목표로 확정하지 않는다.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ADR 26년 7.5배, 27년 5.9배, 마이크론과 동급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7.5배·5.9배와 ‘마이크론과 동급’은 배율 10일 때만 맞다. 배율과 무관하게 쓸 비교는 본주 27년 4.1배 대 마이크론 6.0배, 할인 약 31%다.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28년 가치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일회성을 빼면 28년 EPS는 20만원 후반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28만원은 검증된 회계 등식이 아니다. 27년 EPS가 약 37% 줄면 28만원이 되고, 피크 분기 105조에서 67조로 줄면 이익도 약 36% 준다. 이 입력을 쓸 때만 220~250만원이 따라온다.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65~75조가 피크 100~110조, 28년 상반기 60~75조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말할 경로의 중심은 분기 70조 → 100~110조 → 60~75조다. 40조 이하는 가격 급락, 비트 둔화, HBM 가격 하락, 공급 증가, Floor 무력화가 같이 올 때다.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BNK 4Q27 40조 이하는 가격 반토막(−43%)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40조는 산술적으로 불가능하지 않다. BNK 2027년 249조는 동종 평균보다 이미 38% 낮다. 극단으로 두는 이유는 반토막이라는 말 때문이 아니라, 이 경로가 동종 대비 낮은 2027년 위에 있기 때문이다. 가격 하락 입력은 −43%로 말한다.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가격 경로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CapEx 500억 달러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500억 달러는 라운드 넘버로 읽고, 연간은 그 위일 수 있다고 말한다. 건물과 장비를 나누는 결론은 그대로 쓴다. 장비는 수요 확인 뒤로 미룬다.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환율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1,480원 → 1,370원이면 컨센서스 약 −10%</w:t>
            </w:r>
          </w:p>
        </w:tc>
        <w:tc>
          <w:tcPr>
            <w:tcW w:type="dxa" w:w="532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환율 가정만 바꾸면 1차 효과는 −7.4%다. −10%는 전가와 믹스까지 넣은 버퍼로만 말한다.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10/2 주가 31,200원, 27년 PER 40~45배, 이후 100% 성장</w:t>
            </w:r>
          </w:p>
        </w:tc>
        <w:tc>
          <w:tcPr>
            <w:tcW w:type="dxa" w:w="532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검색 PER 40~45배가 희석 전이면, 이익이 두 배가 돼도 현재 3.12만원은 이미 희석 28년 29~33배다. 희석이 반영된 PER이면 30배는 4.2~4.7만원이다. 주수를 확인하기 전에는 한 목표가로 말하지 않는다.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지금 포지션에 쓰는 카드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자리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유지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지수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10년물 5%대에서는 베타를 늘리지 않음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 5.28% · SOX +2.4% · 고용 +2.9만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하이닉스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8배 재평가가 열릴 때만 업사이드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현재 6.6배(EPS 28만) · 8배 224만 · 4배 112만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마이크론 비교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배율과 무관하게 쓰는 상대가치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본주 27년 4.1배 vs 6.0배, 할인 약 31%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ADR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배율 10일 때만 프리미엄 43%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배율 1이면 26.3만원. 확인 전 202·219만 확정 금지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피크 이후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매출 −14~−10%, 이익은 피크 대비 약 −36%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가격 100→122→90 · ASP −18~−27%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저PER 매수 논리로 받지 않음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STX 26배 · WDC 23배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두산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규제 헤드라인으로 팔지 않음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CCL 1,059억 · QoQ +115%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성호전자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주수 확인 전 단일 목표 금지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희석 후 30배 4.2만 / 희석 전 30배 2.9만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포트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코너에서 합 100. 소부장은 AI 안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삼전닉스 30 또는 40 + 소부장 20 + 현금 20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앤트로픽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2조는 플랫폼 배수 약 1.8배의 자리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마진 25%만으로는 약 1.1조 달러</w:t>
            </w:r>
          </w:p>
        </w:tc>
      </w:tr>
    </w:tbl>
    <w:p>
      <w:pPr>
        <w:spacing w:after="160" w:before="40"/>
      </w:pPr>
    </w:p>
    <w:p>
      <w:pPr>
        <w:spacing w:after="120" w:before="0"/>
      </w:pP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scripts/oct2_audit.py. 가격·EPS·환율·비중은 10/2 원문 입력. 새 실적 추정은 넣지 않았다.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scripts/oct2_audit.py 결과  ·  원문 입력을 다시 계산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10/2 검증과 증류  ·  계산이 남는 의견만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10월 2일 검증과 증류</dc:title>
  <dc:subject>10/2 코멘트 등식 검증과 사용 가능한 투자 의견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