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2026. 9. 16. 통합노트  ·  세 영상 타임코드 동기화  ·  FOMC 발표 전 녹화분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B8943A"/>
          <w:sz w:val="26"/>
        </w:rPr>
        <w:t>시장 · 반도체 · 금리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44"/>
        </w:rPr>
        <w:t>9월 16일  3영상 하나로</w:t>
      </w:r>
    </w:p>
    <w:p>
      <w:pPr>
        <w:spacing w:after="16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E407C"/>
          <w:sz w:val="32"/>
        </w:rPr>
        <w:t>노근창  ×  박병창  ×  금리·자금조달 해설</w:t>
      </w:r>
    </w:p>
    <w:p>
      <w:pPr>
        <w:spacing w:after="20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2"/>
        </w:rPr>
        <w:t>속도조절론 · 삼전닉스 · FOMC 워딩 · 유가/송유관 · 엔비디아 금융플랫폼 · 주주환원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오늘 한 장으로 보면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세 방송의 교집합: 속도조절론은 노이즈, 캡엑스는 안 멈춘다. 다만 금리가 베이스다.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노근창은 보안 기능 → ASP·비트 수요 증가로 읽고, 박병창은 FOMC 워딩과 12월 2차 인상을 걱정한다.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금리 해설은 5%가 끝이 아니라 신용스프레드·자금조달 조건을 같이 보라고 한다. 엔비디아 5,000억 달러 플랫폼이 그 우회 경로.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영상 세 개 — 시계가 각각 0부터 다시 시작한다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원본 대본은 영상이 바뀔 때마다 00:00으로 리셋됩니다. 아래 V1·V2·V3가 그 자체 시계입니다. 다른 영상 구간을 말할 때는 반드시 V번호를 붙입니다.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018"/>
        <w:gridCol w:w="2018"/>
        <w:gridCol w:w="2018"/>
        <w:gridCol w:w="2018"/>
        <w:gridCol w:w="2018"/>
      </w:tblGrid>
      <w:tr>
        <w:trPr>
          <w:cantSplit/>
        </w:trPr>
        <w:tc>
          <w:tcPr>
            <w:tcW w:type="dxa" w:w="113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추정 시점</w:t>
            </w:r>
          </w:p>
        </w:tc>
        <w:tc>
          <w:tcPr>
            <w:tcW w:type="dxa" w:w="13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길이</w:t>
            </w:r>
          </w:p>
        </w:tc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출연</w:t>
            </w:r>
          </w:p>
        </w:tc>
        <w:tc>
          <w:tcPr>
            <w:tcW w:type="dxa" w:w="30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한 줄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V1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9/16 오전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(09:47 뉴스)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17분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 + 노근창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세미콘 리서치 랩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속도조절=노이즈, 보안이 단가, 배당·바벨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V2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9/16 저녁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(FOMC 몇 시간 전)</w:t>
            </w:r>
          </w:p>
        </w:tc>
        <w:tc>
          <w:tcPr>
            <w:tcW w:type="dxa" w:w="13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39분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 + 박병창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MP Partners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박스권 소화, Bessent 면책, FOMC 워딩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V3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같은 주 전후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별도 회차</w:t>
            </w:r>
          </w:p>
        </w:tc>
        <w:tc>
          <w:tcPr>
            <w:tcW w:type="dxa" w:w="13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약 28분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 + 해설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(대본에 성명 없음)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5%·신용·베센트 시간벌기·지배구조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교차 타임코드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같은 주제를 세 영상이 나눠 말합니다. 녹화·편집할 때 이 표만 보고 점프하면 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주제</w:t>
            </w:r>
          </w:p>
        </w:tc>
        <w:tc>
          <w:tcPr>
            <w:tcW w:type="dxa" w:w="226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V1</w:t>
            </w:r>
          </w:p>
        </w:tc>
        <w:tc>
          <w:tcPr>
            <w:tcW w:type="dxa" w:w="260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V2</w:t>
            </w:r>
          </w:p>
        </w:tc>
        <w:tc>
          <w:tcPr>
            <w:tcW w:type="dxa" w:w="272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V3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유가·송유관·10년물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00:08–00:43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03:32–04:43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19:14–20:19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CLARITY / 스테이블코인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00:43–01:06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15:08–18:21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속도조절론 원인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01:33–03:20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08:08–12:21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20:43–21:18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주가 파급·반등 해석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03:20–05:22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08:35–09:05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15:28–15:59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보안 → 칩 단가/비트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03:53–09:56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21:18–23:13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캡엑스 안 멈춘다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06:02–08:25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12:23–15:28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06:45–09:49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삼성 배당·50% 룰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10:41–11:36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23:52–26:22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DC 40→120GW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11:36–12:31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바벨·소부장·비중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12:56–15:43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17:30–18:34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코스피 박스권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01:19–07:55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13:23–14:15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FOMC 시나리오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06:41–06:57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16:34–35:20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Bessent 면책 불가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09:11–12:21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02:51–04:29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엔비디아 금융플랫폼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00:06–09:49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시진핑·이란·중간선거</w:t>
            </w:r>
          </w:p>
        </w:tc>
        <w:tc>
          <w:tcPr>
            <w:tcW w:type="dxa" w:w="226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03:50–04:30</w:t>
            </w:r>
          </w:p>
        </w:tc>
        <w:tc>
          <w:tcPr>
            <w:tcW w:type="dxa" w:w="272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04:29–06:45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지배구조·외국인</w:t>
            </w:r>
          </w:p>
        </w:tc>
        <w:tc>
          <w:tcPr>
            <w:tcW w:type="dxa" w:w="226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—</w:t>
            </w:r>
          </w:p>
        </w:tc>
        <w:tc>
          <w:tcPr>
            <w:tcW w:type="dxa" w:w="272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23:30–26:22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녹화 순서 제안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오프닝 매크로(V1 00:08) → 속도조절 한 덩어리(V1 01:33 + V2 09:11) → 펀더멘털·배당(V1 10:12)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→ 박스권·삼전닉스(V2 01:19) → FOMC 워딩(V2 21:07) → 금리·플랫폼(V3 06:45) → 주주환원(V3 23:30)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오프닝 매크로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00:08–01:06  ·  진행 브리핑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09:47쯤 미국 에너지부 라이트(Chris Wright) 장관: 사우디 동서 송유관, 며칠 내 정상화 가능.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WTI 하락 전환, 104달러대. 브렌트 108달러대.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미국 10년물 5% 돌파 후 4.996%로 후퇴.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상원 CLARITY 법안 통과 실패. 스테이블코인·코인 관련주 분위기 위축.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49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발언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판정</w:t>
            </w:r>
          </w:p>
        </w:tc>
        <w:tc>
          <w:tcPr>
            <w:tcW w:type="dxa" w:w="6236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공개 자료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송유관 며칠 내 재가동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623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9/15 CNBC: Wright “days, brief and temporary”.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AP 관리: 3~5주, 부분 가동 가능. 사우디 공식 일정 없음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WTI 104 / 브렌트 108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623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9/15 종가 근처. WTI 105.83, 브렌트 108.75에서 되돌림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10년물 4.996%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623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장중 고점 5.041% 후 후퇴. Kiplinger 라이브와 일치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CLARITY 한 표 차이 부결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주의</w:t>
            </w:r>
          </w:p>
        </w:tc>
        <w:tc>
          <w:tcPr>
            <w:tcW w:type="dxa" w:w="623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9/15 클롯처 49–50. 가결선은 60표.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과반에도 1표 부족, 가결에는 11표 부족. GENIUS(스테이블)는 2025년 이미 법률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CLARITY ≠ 스테이블코인 법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V1 진행은 부결을 스테이블코인 관련주로 바로 연결합니다. V3는 스테이블이 T-bill 담보로 유동성을 만든다고 설명합니다.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사실 관계: 2025 GENIUS Act가 스테이블 발행 틀. 2026 CLARITY는 시장구조(SEC/CFTC) 법. 스테이블 리워드·윤리 조항 때문에 민주당이 이탈했습니다.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속도 조절론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세 사람의 공통점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캡엑스를 멈추는 사건이 아니다. 심리적 노이즈다. 다만 회복은 느릴 수 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01:33–03:20  ·  노근창: 왜 나왔나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재료 세 겹: 재귀적 자가개선(RSI) 우려 + Jack Clark의 위험 경고 + Dario Amodei의 바이오·해킹·통제 불가 바이러스 시나리오.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Anthropic은 10월 말~11월 초 IPO가 걸려 있고, OpenAI Astra가 AGI에 가까운 방향성을 보여 페이스 조절·숨 고르기가 필요.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좋은 의도 + 내부 의도(경쟁·상장 일정)가 겹쳤다고 봄.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ASR 교정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「엔트로픽이 그만둔 제이콥」→ Jack Clark. 공개 보도상 퇴사가 아니라 Anthropic 공동창업자·정책 책임자로 인터뷰 중.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「아모레이/아모데이」→ Dario Amodei. 「아스트라」→ OpenAI Astra. 「제선왕」→ Jensen Huang.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03:20–05:22  ·  전달 경로와 주가 비대칭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일요일 스테이블 담보 주식시장에서 반도체 매도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월요일 한국 반도체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나스닥·필라델피아 반도체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7월과 같은 약한 고리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월요일: 반도체 급락. 아마존·MS·구글은 상승.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화요일: 글로벌 반도체 반등, 하이퍼스케일러 하락.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해석: 보안·검증 기능이 들어가면 칩이 비싸진다 → 반도체는 호재, 클라우드 원가는 부담.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그래서 한국 수요일(오늘)은 미국 화요일의 ‘합리적 재배치’를 따라간 것. 속도조절 임팩트는 상당 부분 종료.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03:53–09:56  ·  보안이 들어가면 단가가 오른다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모델 보안·검증 → 연산칩, HBM 로직다이, DRAM ECC에 기능 추가.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생산 기간이 길어지고, 없는 기능이 붙으니 ASP(단가)가 오르는 게 맞다.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DRM식 보안을 넣으면 데이터 사이즈가 커진다. 자체 측정으로 DRAM 비트 출하 증가율이 두 자릿수 올라간다. 칩 수가 아니라 비트 기준.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Amodei 제안 두 가지: 독립 감시기구, 공개 테스트. 소프트웨어만으로 안 되고 서버·칩에 기능이 들어가야 함.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1"/>
        </w:rPr>
        <w:t>「속도 조절 = 개발 지연 = 캡엑스 둔화」는 투자자 관점에서 없을 일로 봐도 된다고 단언. Anthropic도 상장하면 주주 리턴을 보여줘야 하므로 담론·서사 수준.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05:22–07:43  ·  정치·경쟁 프레임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Amodei: 글로벌 공조, 대중국 칩 제재 강화(증류·복제 차단).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Jensen: Clark 발언은 과학적 근거가 약하다. 네오클라우드가 늘고 있고 하이퍼스케일러가 투자를 줄일 생각 없다.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트럼프: AI가 답이다, 말도 안 되는 소리 하지 마라.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FOMC·유가·국채가 불안할 때 터져서 심리가 커졌다. 인상 자체 임팩트는 이미 애매하게 소화.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V2 08:08–16:41  ·  박병창: 노이즈의 정의 + Bessent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노이즈 = 잠깐 변동성. 추세 변화에는 그 단어를 쓰지 않는다. 이번 건 해프닝 가능성.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가장 유력한 배경: 9/15 베센트 하원 증언. AI 랩에 면책(liability exemption)을 줄 수 없다. 문제 발견·해결·책임은 기업.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민주당이 선거를 앞두고 부작용을 이슈화 → 정부와 민간이 사전 논의한 흔적 → 랩들이 ‘우리끼리 선언’을 한 것으로 읽음.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산업·반도체 펀더멘털과는 별개. 선점·해자가 있어 챗GPT·클로드·그록이 멈출 수 없다.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시티: 기술 진전이 멈춰도 사용자 확산만으로 칩·하드웨어 수요는 남는다.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루머형 노이즈는 해명 후에도 주가가 잘 안 오른다. 안전장치는 앞으로도 이슈. 지금은 금리 인상이 더 큰 문제.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20:43–23:13  ·  해설: 성능이 좋아서 걱정하는 처음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AI가 성능이 좋아서 제동해야 한다는 분석은 잘 안 된다. 예전엔 성능이 안 돼서가 문제.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반도체 가격이 너무 높아 유지가 안 될 것 같다는 걱정도 50년 사이클(수요→증설→공급과잉)과 다른 언어.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규제 없이 가면 Astra급이 GPU를 생성형 시절 10만 개에서 100만 개로 끌어올린다는 이야기. 2028 정점론은 아직 모른다. 추가 수요 확인이 먼저.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발언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판정</w:t>
            </w:r>
          </w:p>
        </w:tc>
        <w:tc>
          <w:tcPr>
            <w:tcW w:type="dxa" w:w="578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메모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Amodei 속도조절 + 알트만·머스크·하사비스 동조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9/14–15 헤드라인. 코스피 −3.3%와 겹침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Jack Clark 퇴사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주의</w:t>
            </w:r>
          </w:p>
        </w:tc>
        <w:tc>
          <w:tcPr>
            <w:tcW w:type="dxa" w:w="57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BBC/NPR: 현직 공동창업자. kill switch·집단행동 문제 발언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Bessent 면책 불가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9/15 하원 금융위. “blank check on liability” 반대. Mythos 이후 재무부 안전 작업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Anthropic 10–11월 IPO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미확인</w:t>
            </w:r>
          </w:p>
        </w:tc>
        <w:tc>
          <w:tcPr>
            <w:tcW w:type="dxa" w:w="57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노근창 추정. Bessent는 S-1에 책임 공시가 어렵다고만 언급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보안 → DRAM 비트 +두 자릿수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논리 가능. 공개된 계량 자료 없음. 세대 교체와 구분 필요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월요 반도체↓ / 빅테크↑ → 화요 반대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57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방향 설명은 일관. 분봉·종목별 전수 확인은 별도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Astra가 GPU 수요 10배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시장 내러티브. 100만 개 수치는 미확인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반도체 펀더멘털과 포트폴리오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10:12–12:31  ·  노근창: 이견 여지 없다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수요·ASP·수익성에 이견이 없다. 블랙록이 연말 전후로 AI 인프라 희소성 때문에 비중을 다시 확대.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중간선거 이후 더 갈 수 있고, 한국 기업은 더 빨리 갈 수 있다. 출발점은 9월 말.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미국 = 세계 AI DC 수요의 57%. 현재 처리능력 40GW → 2030년 120GW(3배). 짓는 중이라 예약 없으면 못 받는다.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기존 LLM은 계속 돈다. 신모델이 연말→내년 3월로 밀려도 수요 임팩트는 미미.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0F2043"/>
          <w:sz w:val="23"/>
        </w:rPr>
        <w:t>주주환원  V1 10:41–11:36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50% 룰은 지키되, 1·2분기처럼 기존 분기 배당만 하면 안 되고 초과이익을 돌려야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특별배당을 받으려면 9월 말 또는 늦어도 12월 말 주주명부 등재.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삼성 연간 주당 1만 4,000원 가능 → 배당수익률 5%대 = 국채 수준. 내년 PER은 낮고, 이익 성장은 2028년까지.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12:56–15:43  ·  바벨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상반기: 대형 반도체 100. 이제는 칩 60 + 괜찮은 섹터 30~40.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반도체 내부: 삼전·닉스만이 아니라 소부장 병행.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화장품(변동 적고 우상향), 2차전지(ESS 올해 수요의 약 10%, 레벨2+ 확산 → 전기차 내년 단계 회복).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중국산 부담은 있으나 미국 제재가 완충. AI·전기·인터넷이 축. 한국 포지션은 반도체 + 전력기기. 향후 5년 비우면 시장을 이기기 어렵다.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8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발언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판정</w:t>
            </w:r>
          </w:p>
        </w:tc>
        <w:tc>
          <w:tcPr>
            <w:tcW w:type="dxa" w:w="5896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메모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미국 DC 40GW → 2030 120GW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EPRI 2024년 35–44GW, 2030년 56–132GW.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BNEF 2030 설치 118GW. BlackRock 2025년 약 42GW. 40→120은 대략 맞음. 57% 점유는 미확인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블랙록 반도체 오버웨이트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Wei Li, 칩·하드웨어 오버웨이트 발언은 있음. ‘3년 말 재상향’ 시점 표현은 미확인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삼성 연 1만 4,000원 배당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주의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공식: 2024–26 FCF 50% 환원. 2026년 9–11조 원 규모, 3Q 현금배당 약 30조 원(10월 이사회).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에듀일리 3Q DPS 추정치 약 5,570원. 1만 4,000원은 잔여 환원까지 현금으로 가정한 개인 추정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9월 말 명부 = 특별배당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3Q 배당 세부 조건은 10월 이사회. 명부 기준일을 9월 말로 단정하면 안 됨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이익 성장 2028까지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삼성 공식은 부족이 2028까지 심화 가능. 모건스탠리는 2028 공급 과잉 경고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4.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박스권과 삼전닉스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V2 01:19–07:55  ·  박병창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6/19 고점 → 7월 말 급락 → 저점 후 7,200 근처(8/18) → 한 달 반 횡보. 살살 빠지며 지친다.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급등 기울기만큼 옆으로 가는 기간이 필요하다. 에너지 축적 = 물량 소화. 나갈 사람이 나가야 매수세가 들어온다.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악재는 이미 많다. 유가 100달러 위. 한두 주 더 힘든 트리거는 트럼프 “중간선거 끝나야 유가 떨어진다” → 10월 말까지 전쟁·고유가 고착 메시지.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그래도 낙폭은 견조. 이 정도면 S&amp;P 기준 10% 이상 빠질 재료인데 안 빠진다 = 위를 보고 있다.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악재에도 안 빠짐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위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호재에도 안 오름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아래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미국이 버티니 한국이 6,400(소박스 하단)을 안 깨고 위 박스에 있다. 깨졌으면 그 아래로 갔을 가능성.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지수는 자연스러운 횡보. 지겨운 것은 종목으로서의 삼전닉스. 삼성전자는 내려와 약한 반등, 하이닉스(KRX)는 반등 없이 옆걸음. 쇼티지·LTA·실적인데 안 가서 답답.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V2 35:29–39:17  ·  순환매와 단타 기준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주도 섹터가 2~3일을 못 간다. 어제 로봇·바이오, 오늘 전력·광통신.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본인 고백: 6월 매도 → 7월 분할 매수 후 폭락 → 직전 최강 반도체 매수 → 자산이 고점과 같아짐 → 30~40% 단기 → 순환에 수익이 안 남.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결과가 같으면 가만히 있는 편이 나았다. 단타는 코스피가 6,900~7,000 위로 연속성을 줄 때만. 아래 박스에서는 거래하지 말 것.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13:23–14:15  ·  유동성 에너지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9,000까지 갔다 내려올 때도 실적은 안 망가졌다. 시장 에너지의 맥시멈이 그쯤이었던 것.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실적이 두 배여도, 1이어도, 에너지가 끝나면 내려온다. 안 오를 때 핑계를 찾는다.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5.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FOMC — 인상 여부보다 워딩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두 방송 모두 한국시간 9/17 03:00(미 동부 9/16 14:00) 발표 전 녹화입니다. 결과는 이 노트에 넣지 않습니다.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V2 16:34–21:07  ·  확률과 가스라이팅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오래전부터 9월 동결로 포트폴리오를 짰다가, 워시 잭슨홀식 연설 이후 “할 수도”로 바꿔 30%만 위험관리.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삼전닉스 시장 비중 약 47%. 본인이 40% 안이면 건드리지 말 것. 전력·원전·피지컬AI(로봇) 합쳐 60~70%면 나머지 30%는 현금화 가능 상태로.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시장 인상 확률 약 95%. 그런데 이제 인상이 좋다는 분석이 2~3주 만에 만들어졌다.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논리: 선제·보험적 인상 → 연준 독립성 → 장기 국채금리 하락 → 안정. 10년 4.5%도, 5%도 괜찮다는 뉴노멀.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세뇌가 먹혀 충격이 없으면 누군가 잘 매니징한 것. S&amp;P는 최근 7거래일 하루 오르고 계속 빠져 선반영.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V2 21:07–24:52  ·  세 갈래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66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워딩</w:t>
            </w:r>
          </w:p>
        </w:tc>
        <w:tc>
          <w:tcPr>
            <w:tcW w:type="dxa" w:w="430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시장</w:t>
            </w:r>
          </w:p>
        </w:tc>
      </w:tr>
      <w:tr>
        <w:trPr>
          <w:cantSplit/>
        </w:trPr>
        <w:tc>
          <w:tcPr>
            <w:tcW w:type="dxa" w:w="56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가이던스·암시 전무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하락</w:t>
            </w:r>
          </w:p>
        </w:tc>
      </w:tr>
      <w:tr>
        <w:trPr>
          <w:cantSplit/>
        </w:trPr>
        <w:tc>
          <w:tcPr>
            <w:tcW w:type="dxa" w:w="56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인상/동결 + 인플레를 크게 걱정 (호미 vs 가래, 더 큰 부담)</w:t>
            </w:r>
          </w:p>
        </w:tc>
        <w:tc>
          <w:tcPr>
            <w:tcW w:type="dxa" w:w="430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하락</w:t>
            </w:r>
          </w:p>
        </w:tc>
      </w:tr>
      <w:tr>
        <w:trPr>
          <w:cantSplit/>
        </w:trPr>
        <w:tc>
          <w:tcPr>
            <w:tcW w:type="dxa" w:w="56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선제·보험 + 유가가 주범 + AI 생산성으로 디스인플레, 시간의 문제</w:t>
            </w:r>
          </w:p>
        </w:tc>
        <w:tc>
          <w:tcPr>
            <w:tcW w:type="dxa" w:w="430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환호 가능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인상 시 30년·10년, 심지어 2년도 빠질 수 있다. 2년 4.66% vs 기준 3.50–3.75 = 약 100bp 위 = 25bp 네 번. 과하다. 채권도 오버슈팅.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막상 인상하면 국채금리가 내려 “인상이 좋은 것”이 되는 수급 시나리오.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V2 24:52–35:20  ·  그래도 걱정 — 12월 2차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워시는 트럼프 사람인데도 인상을 강행하면 인플레가 심각하다는 역설.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 번으로 안 잡힌다. 9월 하면 12월에도. 월가 내년 추가 인상론. 두 차례면 4.00–4.25%.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2008: 부동산 버블 + 직전 인상, 당시 5.25%. 리먼 후 S&amp;P 666 → 지금은 8,000 근처. 18년 에브리싱 랠리.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에브리싱의 원인 = 화폐가치 하락. 중물가·중금리로 가면 반대가 정상. “성장이 받쳐 주니 괜찮다”는 타당성을 의심.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한국도 이미 두 번 올렸다. 올해 반도체 무역흑자로 더 올리면, 인플레가 클수록 경기는 쪼그라든다.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단기: 내일 인상이 호재로 프라이싱 + 연말·연초 시즌 + 10월 잠정실적(환율 눈높이 이미 하향) + 자사주 10/13 종료 후 오름 → 그때 챙겨라(비중 축소).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차트: 2011 남유럽, 2015 중국은 작은 조정. 2018·2022 큰 조정 = 금리 인상 해.</w:t>
      </w:r>
    </w:p>
    <w:p>
      <w:pPr>
        <w:spacing w:after="120" w:before="0" w:line="283" w:lineRule="auto"/>
      </w:pP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금리가 베이스다. 좋다고 우기지 말 것.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Fed·BOJ·BOK가 같이 올리면 저금리의 반대 현상을 받아들여야 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V1 06:41–06:57 과의 차이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노근창은 “FOMC에서 인상해도 임팩트 별로 없을 것”에 가깝습니다. 박병창은 당일 충격은 작을 수 있어도 9+12월 경로와 에브리싱 역전이 본게임이라고 봅니다. 녹화 때 이 간극을 한 문장으로 붙이면 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숫자 체크 (방송 시점)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기준금리 3.50–3.75%, 선물 인상 확률 90%대 → 3.75–4.00%. 2023년 7월 이후 첫 인상.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2년 4.65–4.66%, 10년 고점 5.041% 후 4.996%. QT는 2025-12-01 종료. 인상+QT 동시는 현재 사실이 아님.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S&amp;P 666(2009 저점) → 8,000 근처, 18년은 맞음. 2008 직전 상단 5.25%도 맞음. 인과(인상=버블붕괴)는 해석.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6.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금리, 자금조달, 베센트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00:06–09:49  ·  조달 금리가 높아도 사업이 되면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구글·OpenAI 조달금리가 높다는 것은 불안의 가격. 그래도 추세가 바로 꺾이지는 않는다. 꺾일 때는 신용스프레드를 같이 봐야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진짜 위기는 걱정이 없을 때. 7월 고점도 경고를 친 사람이 역적이었다.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카나리아는 사모펀드. 규모는 전체 부채시장을 신용경색으로 몰아넣을 정도는 아니라서 “별거 아니었다”가 반복. 2008 컨트리와이드 역할.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아마존: 데이터센터 3년이면 본전, 이후 전부 수익. 네오클라우드(Nebius, CoreWeave)도 회수 빠르다고 주장.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엔비디아: GPU·DC를 담보로 금융 플랫폼. 6개 금융사와 제3자 자본 5,000억 달러. 블랙록·골드만 합류.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이자 부담은 남지만, 담보면 대출이 수월. 구글이 2%p 더 줘도 수익이 높으면 상관없다. 핵심은 금리 수준이 아니라 그보다 더 버느냐.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이번 금리 상승의 주범은 경기가 아니라 유가. DC가 돈 되면 그래도 빌려준다. 차입 조건은 나빠져도 못 빌리진 않을 것.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02:51–06:45  ·  베센트는 11/4까지 시간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10년물에 매우 민감. 4.8% 넘으면 등장한다는 시장 속설. 지금은 이미 등장.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할 수 있는 것과 없는 것이 있다. 목표는 끌어내리기보다 더 안 올라가게 덮는 것. 중간선거(11/4)까지.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 안에 정치가 가시적 성과를 내야 한다. 1차 분수령 = 시진핑 방미(다음 주). 이란은 미·이란만으로 안 되고 중국 카드.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시진핑이 조건을 키운다: 트럼프는 중국차 미국 생산을 제안, 중국은 대만 무기 판매 속도 조절을 요구.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대만 포기가 아니라 덜 팔라는 거래. 트럼프는 국가이익보다 본인 이익을 우선한 전례가 있어 가능성을 배제 못 함.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09:49–15:08  ·  5%에 적응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뉴스 없는 시장은 걱정거리를 만든다. 구글 +2%p가 정확히 왜 문제인지 미시 설명이 약하다.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빅테크 부채비율은 낮아 당장은 견딘다. 일반 기업 2%p는 치명. 금리 &lt; 성장이면 괜찮지만 지금은 유가발 금리다.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2010년대 제로금리 세대에게 5%는 낯설다. 예전엔 5%가 싼 편. 적응의 문제.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유동성은 이제 금리만으로 안 읽힌다. 각국 정부가 빚으로 돈을 뿌린다.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15:08–18:21  ·  스테이블코인 = 두 번째 유동성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역할 1: 국채금리(단기·장기) 상승을 일부 제어. 역할 2: T-bill 담보로 코인을 찍어 시중에 유통.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전통: 정부가 팔고 은행이 사서 이자만. 이제 그 담보로 코인이 돈처럼 돔.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여야 모두 돈 쓰고 싶다(바이든도, 트럼프도). 통과가 막힌 핵심은 윤리 — 대통령 일가가 그걸로 돈 벌지 말 것.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통과되면 금리가 안 내려가도 유동성은 늘어날 수 있다. 동시에 금리는 높은 채 상수가 된다. 국채는 목표 수익률을 낮추고 빨리 나와야 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18:21–20:43  ·  출구는 아직 아니다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5%면 시장 끝? 숫자 자체에 마법이 없다. 끝이라고 말할 때는 신용지표를 같이 봐라.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전쟁 예측은 불가능. 베센트는 시간을 벌 수밖에 없다. 금리가 뛰면 물가+선거가 더 나빠진다.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불안할 때가 아니라 마음이 편할 때가 문제. AI 성장은 안 끝났다.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발언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판정</w:t>
            </w:r>
          </w:p>
        </w:tc>
        <w:tc>
          <w:tcPr>
            <w:tcW w:type="dxa" w:w="578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메모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엔비디아 5,000억 달러 플랫폼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CNBC 8/17: 6개 운용사와 제3자 자본 $500B DC 금융.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별건: OpenAI 오하이오 잔존가치 보증 최대 $105B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아마존 3년 본전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미확인</w:t>
            </w:r>
          </w:p>
        </w:tc>
        <w:tc>
          <w:tcPr>
            <w:tcW w:type="dxa" w:w="57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경영진 코멘트로 회자. 전 사이트 공식 가이던스 아님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베센트 11/4까지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중간선거 일정은 사실. ‘덮기’ 목표는 해설 프레임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시진핑 방미·대만 무기 카드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57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Bessent: 다음 주 이란·중국 금융 논의 계속. 자동차·대만 거래 세부은 미확인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4.8%면 베센트 등장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57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이미 5%대에서 바이백·개입. 임계치 속설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CLARITY 통과 시 T-bill 유동성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부분</w:t>
            </w:r>
          </w:p>
        </w:tc>
        <w:tc>
          <w:tcPr>
            <w:tcW w:type="dxa" w:w="57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GENIUS는 이미 법. CLARITY 부결(49–50). 유동성 경로는 시행·규모에 달림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7.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한국 증시 사이즈와 지배구조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V3 23:30–27:43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삼성·하이닉스는 한국 시장이 담기에 너무 커졌다. 밸류와 주가의 부조리가 반복된다.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떠받치려면 외국인에게 매력적이어야 하고, 그러려면 거버넌스·주주환원이 글로벌 스탠더드여야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글로벌은 잉여현금 100% 환원 자세. 한국은 아직 50%. 사정이 있어도 할인이 남는다.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100%의 뜻은 ‘현금 재고를 쌓지 않겠다’는 자세지, 내년 캡엑스를 올해 다 쓰고 주주에게 다시 받겠다는 뜻이 아님.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마이크론·샌디스크: 설비투자는 하되 남으면 전부 주주. 삼전닉스 50% 잔여는 캡엑스·불확실성 버퍼.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환원 역사가 짧고, 조직은 회장 중심. 눈높이는 이미 글로벌.</w:t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클로징: 금리에 너무 쫄지 마라. 출구는 아직 아니다. 다만 5%를 단독 종말 신호로 쓰지 마라.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8.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한 장 플레이북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국면</w:t>
            </w:r>
          </w:p>
        </w:tc>
        <w:tc>
          <w:tcPr>
            <w:tcW w:type="dxa" w:w="396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세 방송이 겹치는 행동</w:t>
            </w:r>
          </w:p>
        </w:tc>
        <w:tc>
          <w:tcPr>
            <w:tcW w:type="dxa" w:w="3969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갈리는 지점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속도조절 헤드라인</w:t>
            </w:r>
          </w:p>
        </w:tc>
        <w:tc>
          <w:tcPr>
            <w:tcW w:type="dxa" w:w="39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노이즈로 처리. 캡엑스 종료로 읽지 말 것</w:t>
            </w:r>
          </w:p>
        </w:tc>
        <w:tc>
          <w:tcPr>
            <w:tcW w:type="dxa" w:w="39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노근창: 반도체 호재(ASP).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박병창: 회복은 느림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FOMC 당일</w:t>
            </w:r>
          </w:p>
        </w:tc>
        <w:tc>
          <w:tcPr>
            <w:tcW w:type="dxa" w:w="39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인상 여부 &lt; 인플레 워딩</w:t>
            </w:r>
          </w:p>
        </w:tc>
        <w:tc>
          <w:tcPr>
            <w:tcW w:type="dxa" w:w="39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노근창: 임팩트 소진.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박병창: 12월 2차가 본게임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10년 5% 전후</w:t>
            </w:r>
          </w:p>
        </w:tc>
        <w:tc>
          <w:tcPr>
            <w:tcW w:type="dxa" w:w="39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레벨보다 속도·신용스프레드</w:t>
            </w:r>
          </w:p>
        </w:tc>
        <w:tc>
          <w:tcPr>
            <w:tcW w:type="dxa" w:w="39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해설: 베센트가 11/4까지 덮기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삼전닉스</w:t>
            </w:r>
          </w:p>
        </w:tc>
        <w:tc>
          <w:tcPr>
            <w:tcW w:type="dxa" w:w="39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비중을 비우지 말 것</w:t>
            </w:r>
          </w:p>
        </w:tc>
        <w:tc>
          <w:tcPr>
            <w:tcW w:type="dxa" w:w="39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노근창 60%+소부장.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박병창 40% 유지+30% 현금 버퍼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단타</w:t>
            </w:r>
          </w:p>
        </w:tc>
        <w:tc>
          <w:tcPr>
            <w:tcW w:type="dxa" w:w="39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7,000 위 + 2~3일 연속성</w:t>
            </w:r>
          </w:p>
        </w:tc>
        <w:tc>
          <w:tcPr>
            <w:tcW w:type="dxa" w:w="3969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아래 박스는 가만히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10월</w:t>
            </w:r>
          </w:p>
        </w:tc>
        <w:tc>
          <w:tcPr>
            <w:tcW w:type="dxa" w:w="39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잠정실적·자사주 종료를 촉매로 봄</w:t>
            </w:r>
          </w:p>
        </w:tc>
        <w:tc>
          <w:tcPr>
            <w:tcW w:type="dxa" w:w="3969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박병창: 그때 잘 챙긴다(축소)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이전 핵심정리와의 연결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유지: 금리 속도 &gt; 레벨, GPU·전력 병목, 순환 금융, 부동산·변동금리가 주식보다 현금흐름에 취약.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강화: 속도조절은 세 방송 모두 노이즈. Bessent 면책이 정치 배경으로 확인.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수정: 연준 QT 현재형 금지. CLARITY를 스테이블 법으로 부르지 말 것. 삼성 1만 4,000원은 추정. 원/달러 1,300원대 고정 아님.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쟁점 유지: 삼성 “2028 부족” vs 모건스탠리 “2028 과잉”.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9.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고유명사·ASR 교정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40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대본</w:t>
            </w:r>
          </w:p>
        </w:tc>
        <w:tc>
          <w:tcPr>
            <w:tcW w:type="dxa" w:w="5896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교정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라이트 장관 / 사우드 송유관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Chris Wright · 사우디 East-West Pipeline (Petroline)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클레리티 / 스테이블 코일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CLARITY Act (시장구조) · stablecoin · 2025 GENIUS Act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엔트로픽 / 아모데이 / 제이콥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Anthropic · Dario Amodei · Jack Clark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아스트라 / 제선왕 / 전왕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OpenAI Astra · Jensen Huang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디행 / 에러 커션 / FMC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DRAM · ECC · FOMC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하이퍼스켈러 / 네비오스 / 코유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hyperscaler · Nebius · CoreWeave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케빈오시·케빈노시 / 백선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Kevin Warsh · Scott Bessent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MBDI 5,000억 / 시즌핑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NVIDIA $500B financing platform · 시진핑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재생적 자가 계산</w:t>
            </w:r>
          </w:p>
        </w:tc>
        <w:tc>
          <w:tcPr>
            <w:tcW w:type="dxa" w:w="589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recursive self-improvement (RSI)</w:t>
            </w:r>
          </w:p>
        </w:tc>
      </w:tr>
      <w:tr>
        <w:trPr>
          <w:cantSplit/>
        </w:trPr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피지컬 AI / 소부장 / LTA</w:t>
            </w:r>
          </w:p>
        </w:tc>
        <w:tc>
          <w:tcPr>
            <w:tcW w:type="dxa" w:w="589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로봇·실물 AI · 소재부품장비 · long-term agreement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DECEA"/>
            <w:tcBorders>
              <w:top w:val="nil"/>
              <w:left w:val="single" w:sz="28" w:space="0" w:color="991B1B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991B1B"/>
                <w:sz w:val="20"/>
              </w:rPr>
              <w:t>쓰지 말 것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투자 권유가 아닙니다. 1만 4,000원 배당, 9월 말 명부, 100만 GPU, Anthropic IPO 일정은 방송 추정입니다.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FOMC 결과는 녹화 뒤에 나옵니다. 이 노트는 발표 전 논리만 고정합니다.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타임코드는 각 영상 자체 시계  ·  검증은 2026-09-16 공개 보도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9/16  3영상 통합  ·  노근창 · 박병창 · 금리해설  ·  강의노트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83" w:lineRule="auto"/>
    </w:pPr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16일 시장·반도체·금리 (3영상 통합)</dc:title>
  <dc:subject>노근창 반도체, 박병창 박스권·FOMC, 금리·자금조달·지배구조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