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2026. 9. 2. 모닝미팅 + TalkFile 통합  ·  원문 3개 PDF를 강의 순서로 재구성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B8943A"/>
          <w:sz w:val="26"/>
        </w:rPr>
        <w:t>Fear는 바닥이 아니다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44"/>
        </w:rPr>
        <w:t>9월 2일 모닝미팅 정리</w:t>
      </w:r>
    </w:p>
    <w:p>
      <w:pPr>
        <w:spacing w:after="16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유가·금리  ·  Fear·수급  ·  자사주  ·  Dell  ·  삼성전기  ·  휴머노이드</w:t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0"/>
        </w:rPr>
        <w:t>원문: 9월 2일 모닝미팅  |  FEAR에서 오래있으면  |  TalkFile_공포·거래대금·자사주·삼성전기·휴머노이드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오늘 한 장으로 보면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이번 하락의 핵심 악재는 유가 → 금리입니다. AI/반도체 펀더멘털 훼손으로 읽기에는 이릅니다. Dell이 사상 최대 수주·백로그로 CAPEX 지속을 재확인했습니다.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국내 센티는 6월 저점 이후 3개월째 Fear. Fear = 바닥이 아니라, 역사적으로는 조금 더 기다려야 하는 구간입니다. 다만 Fear가 오래 갈수록 성격은 ‘추가 하락’에서 ‘바닥 다지기’로 바뀝니다.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개인 유동성은 반토막이지만 구조적 수급은 안 죽었습니다. 자사주 55조 중 43조가 남아 있고, 삼성전기는 플랫폼 LTA로 물량과 가격을 동시에 잡았습니다.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강의 구성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13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파트</w:t>
            </w:r>
          </w:p>
        </w:tc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대상</w:t>
            </w:r>
          </w:p>
        </w:tc>
        <w:tc>
          <w:tcPr>
            <w:tcW w:type="dxa" w:w="691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오늘 확인할 것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유가 · 금리</w:t>
            </w:r>
          </w:p>
        </w:tc>
        <w:tc>
          <w:tcPr>
            <w:tcW w:type="dxa" w:w="691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호르무즈 → 유가 +5% → 10Y 4.8% → SOX −2.1%. 스태그플레이션은 과하다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ISM · JOLTS</w:t>
            </w:r>
          </w:p>
        </w:tc>
        <w:tc>
          <w:tcPr>
            <w:tcW w:type="dxa" w:w="691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제조업은 강한 확장의 소폭 조정. Low Hire · Low Fire. 9/4 NFP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Fear</w:t>
            </w:r>
          </w:p>
        </w:tc>
        <w:tc>
          <w:tcPr>
            <w:tcW w:type="dxa" w:w="691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1·3·6M 평균 마이너스. Fear→Normal 전환이 방향성 신호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거래대금</w:t>
            </w:r>
          </w:p>
        </w:tc>
        <w:tc>
          <w:tcPr>
            <w:tcW w:type="dxa" w:w="691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50조→25.8조, 예탁금 −40조+. 돈은 피신이지 소멸이 아님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자사주</w:t>
            </w:r>
          </w:p>
        </w:tc>
        <w:tc>
          <w:tcPr>
            <w:tcW w:type="dxa" w:w="691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55조 중 21.5% 집행. 하닉 잔여 31.9조, 속도 유지 시 10/16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Dell</w:t>
            </w:r>
          </w:p>
        </w:tc>
        <w:tc>
          <w:tcPr>
            <w:tcW w:type="dxa" w:w="691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AI 수주 $609억 · 백로그 $950억. 전통 서버 +122%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7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삼성전기</w:t>
            </w:r>
          </w:p>
        </w:tc>
        <w:tc>
          <w:tcPr>
            <w:tcW w:type="dxa" w:w="691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LTA 3건 1.82조. ASP·물량 동시 확보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8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휴머노이드</w:t>
            </w:r>
          </w:p>
        </w:tc>
        <w:tc>
          <w:tcPr>
            <w:tcW w:type="dxa" w:w="691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10년 10억 대 · 생산성 5배. 병목은 전력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오프닝 멘트 (녹화용)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오늘은 9월 2일 모닝미팅과 TalkFile을 한 줄로 묶습니다. 시장이 어제 반도체를 더 판 이유는 AI 수요가 꺾여서가 아닙니다. 미·이란, 호르무즈, 유가, 그리고 금리입니다. 9월 인상 확률이 일주일 만에 40%에서 68%로 올라갔습니다. 그런데 Dell은 시간외에서 다시 올랐고, 수주와 백로그는 사상 최대입니다. 국내로 오면 Fear가 3개월째입니다. Fear니까 사자는 틀렸고, 돈이 다 떠났다는 것도 틀렸습니다. 자사주 43조와 삼성전기 LTA, 그리고 머스크의 휴머노이드 10억 대까지 순서대로 갑니다.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오늘 숫자 한 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396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핵심 숫자</w:t>
            </w:r>
          </w:p>
        </w:tc>
        <w:tc>
          <w:tcPr>
            <w:tcW w:type="dxa" w:w="419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한 줄 결론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유가 · 금리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유가 +5%  ·  10Y 4.8% 근접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9월 25bp 68.2% (1주 전 40%)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핵심 악재는 유가→금리. 업황 훼손 아님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증시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SOX −2.1%  &gt;  Nasdaq −1.03%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반도체 상대 약세는 금리+관망 조합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ISM 8월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PMI 54.6 (7월 55.6)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가격 71.1  ·  GDP +2.4%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침체 아님. 강한 확장에서 한 단계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JOLTS 7월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구인 727만 / 실업 692만 = 1.05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채용 −27.8만, 해고도 ↓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Low Hire · Low Fire. 얼어붙은 노동시장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Fear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1M −0.3% · 3M −1.4%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6M −5.7% · 12M +4.6%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Fear ≠ 바닥. 단기 아래, 12M은 플러스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수급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거래대금 50조→25.8조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예탁금 140조→96.7조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위험선호 약화. 구조적 기반은 유지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자사주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계획 55조 · 체결 11.84조 (21.5%)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하닉 잔여 31.9조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속도 유지 시 약 1.5개월 매수세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Dell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수주 $609억 · 백로그 $950억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FY27 매출 $1,920억 (+$250억)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AI CAPEX 피크아웃 아직 아님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삼성전기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LTA 3건 1.82조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’27E 매출 17% / OP 18.6%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물량 가시성 + 가격 협상력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휴머노이드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10년 뒤 10억 대 · 생산성 5배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최대 걸림돌은 전력 인프라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유가 → 금리, 그게 어제 반도체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핵심 악재는 지정학 그 자체가 아니라 ‘유가 → 인플레 → 금리’ 연결고리입니다.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SOX가 나스닥보다 더 빠진 이유를 이데일리는 경기둔화와 결합해 해설했지만, PMI·JOLTS를 침체로 읽지는 않습니다. 중립, 또는 기업의 관망입니다.</w:t>
            </w:r>
          </w:p>
        </w:tc>
      </w:tr>
    </w:tbl>
    <w:p>
      <w:pPr>
        <w:spacing w:after="120"/>
      </w:pP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미·이란 격화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호르무즈 공급 차질 우려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유가 +5%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인플레 재상승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Fed 추가 인상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10Y 4.8%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성장주 압박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시장이 하루 만에 바꾼 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지표</w:t>
            </w:r>
          </w:p>
        </w:tc>
        <w:tc>
          <w:tcPr>
            <w:tcW w:type="dxa" w:w="351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숫자</w:t>
            </w:r>
          </w:p>
        </w:tc>
        <w:tc>
          <w:tcPr>
            <w:tcW w:type="dxa" w:w="396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9월 25bp 인상 확률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1주 전 ~40%  →  현재 68.2%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FOMC 기대가 이번 조정의 코어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美 10Y</w:t>
            </w:r>
          </w:p>
        </w:tc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4.8% 근접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기술주 밸류에이션 할인율 상승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ISM 가격지수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71.1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물가 압력 지속. 다만 3~5월보다는 낮음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SOX / Nasdaq</w:t>
            </w:r>
          </w:p>
        </w:tc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−2.1% / −1.03%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반도체 상대 약세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이번 하락 ≠ AI 펀더멘털 훼손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현재 발생한 것은 AI 수요 둔화, 메모리 가격 하락, 반도체 CAPEX 축소가 아닙니다. 금리·유가·지정학적 Risk-off입니다.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구분해야 하는 두 가지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단기 주가 조정   ≠   반도체 업황 악화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스태그플레이션 우려는 과하다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美 10Y 4.8% 근접 — 부담이긴 하다.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ISM 가격 71.1 — 물가 압력은 있다. 70 이상은 강한 상승 압력, 80 이상은 매우 강한 압력.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ISM 제조업 55.6 → 54.6 — 여전히 중립 이상.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JOLTS: 구인 ↑ + 채용 ↓ + 해고 ↓ = Low Hire · Low Fire.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경기는 둔화하는데 물가는 높다, 그래서 스태그플레이션이라는 말은 과합니다. 노란색으로 표시된 지표들은 그 자체로 부정 시나리오가 아닙니다.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투자판단 프레임 — 다섯 개만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90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36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체크</w:t>
            </w:r>
          </w:p>
        </w:tc>
        <w:tc>
          <w:tcPr>
            <w:tcW w:type="dxa" w:w="544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왜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①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유가 $90~95</w:t>
            </w:r>
          </w:p>
        </w:tc>
        <w:tc>
          <w:tcPr>
            <w:tcW w:type="dxa" w:w="544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인플레가 이어지느냐의 1차 변수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②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美 10Y 4.8% 안착 여부</w:t>
            </w:r>
          </w:p>
        </w:tc>
        <w:tc>
          <w:tcPr>
            <w:tcW w:type="dxa" w:w="544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성장주 할인율이 여기 고정되면 부담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③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9/4 고용보고서 (8월 NFP)</w:t>
            </w:r>
          </w:p>
        </w:tc>
        <w:tc>
          <w:tcPr>
            <w:tcW w:type="dxa" w:w="544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JOLTS의 ‘채용 둔화’가 실제 일자리로 확인되는가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④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9월 인상 확률 68% 추가 상승</w:t>
            </w:r>
          </w:p>
        </w:tc>
        <w:tc>
          <w:tcPr>
            <w:tcW w:type="dxa" w:w="544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기대가 더 매파로 가면 조정이 길어진다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⑤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SOX가 −2% 이후 추가 하락하는가</w:t>
            </w:r>
          </w:p>
        </w:tc>
        <w:tc>
          <w:tcPr>
            <w:tcW w:type="dxa" w:w="544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업황이 아니라 수급·센티의 확인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포트 태도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지정학 → 유가 → 국채금리는 분명 부정입니다. 다만 주식시장이 고유가+경기둔화를 동시에 반영할 정도인지는 개별 지표를 더 봐야 합니다.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과하면 하이에나의 먹잇감이 됩니다. 임계점은 염두에 두되, 기본은 밸런스 포트입니다.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2.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ISM — 침체가 아니라 앞단이 약해진다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미국 제조업은 8개월 연속 50 이상입니다. 8월 54.6은 7월 55.6에서 한 단계 내려온 것이지, 경기침체 신호가 아닙니다.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문제는 생산이 아니라 앞단(신규주문·수주잔고·고용)과 가격 71.1입니다. Fed 입장에서는 올리기도 내리기도 어려운 데이터입니다.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레벨 — 아직 강하다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47.9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52.6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54.0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55.6 (7월 고점)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54.6 (8월)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50 이상 8개월 연속. 2025년 말 위축 → 2026년 확장 전환.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ISM 추정 실질 GDP: 8월 54.6 → 연율 약 +2.4%, 7월 55.6 → 약 +2.8%.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따라서 ‘강한 확장세에서 한 단계 내려온 것’으로 보는 게 맞습니다.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앞단이 약하다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구성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변화</w:t>
            </w:r>
          </w:p>
        </w:tc>
        <w:tc>
          <w:tcPr>
            <w:tcW w:type="dxa" w:w="544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읽기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신규주문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−3.0p</w:t>
            </w:r>
          </w:p>
        </w:tc>
        <w:tc>
          <w:tcPr>
            <w:tcW w:type="dxa" w:w="544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앞으로 들어올 일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수주잔고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−3.2p</w:t>
            </w:r>
          </w:p>
        </w:tc>
        <w:tc>
          <w:tcPr>
            <w:tcW w:type="dxa" w:w="544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쌓여 있는 일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고용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−1.6p</w:t>
            </w:r>
          </w:p>
        </w:tc>
        <w:tc>
          <w:tcPr>
            <w:tcW w:type="dxa" w:w="544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사람을 뽑는 속도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현재 생산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견조</w:t>
            </w:r>
          </w:p>
        </w:tc>
        <w:tc>
          <w:tcPr>
            <w:tcW w:type="dxa" w:w="544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지금 돌아가는 공장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현재 생산은 버티고, 향후 성장 모멘텀은 둔화입니다.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가장 중요한 문제는 물가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가격지수 71.1 — 50 이상이면 원자재 상승, 70 이상은 상당히 강한 압력.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원자재 가격 상승 23개월 연속.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철강·알루미늄 + 관세 + 중동발 유가.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성장이 둔화해도 비용 인플레이션은 떨어지지 않습니다. 다만 3~5월보다는 낮은 수준입니다.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Fed가 불편한 이유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수요 ↓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고용 ↓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가격 ↑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전형적인 침체형 디플레이션도, 과열형 인플레이션도 아닙니다. 스태그플레이션 리스크에 가까운 조합이긴 합니다.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이 상태라면 인상도 인하도 위험합니다. 결국 — 허무할지라도 — 전쟁 때문에라는 얘기로 돌아옵니다.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3.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JOLTS — 무너지는 게 아니라 얼어붙는다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구인은 늘고, 채용은 줄고, 해고도 줄었습니다. Low Hire · Low Fire.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일자리는 있는데 사람을 적극적으로 뽑지 않습니다. 금리인하 명분은 생기지만, 붕괴 수준은 아닙니다. 확인은 9/4 NFP입니다.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겉으로 보면 타이트하다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408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6월 (수정)</w:t>
            </w:r>
          </w:p>
        </w:tc>
        <w:tc>
          <w:tcPr>
            <w:tcW w:type="dxa" w:w="385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7월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구인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718.2만  (당초 735.9만 → 하향)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727.1만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실업자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709.4만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691.6만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구인/실업자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1.012배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1.051배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채용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533만</w:t>
            </w:r>
          </w:p>
        </w:tc>
        <w:tc>
          <w:tcPr>
            <w:tcW w:type="dxa" w:w="385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505만  (채용률 3.4→3.2%)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해고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177만</w:t>
            </w:r>
          </w:p>
        </w:tc>
        <w:tc>
          <w:tcPr>
            <w:tcW w:type="dxa" w:w="385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167만  (해고율 1.1→1.0%)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실업자 1명당 일자리 1.05개. 6월보다 숫자가 더 타이트해 보입니다. 실업자가 17.8만 명 줄어든 영향이 큽니다.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함정 — 구인은 +8.9만, 채용은 −27.8만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구인/실업자만 보면 ‘노동시장 강하다’가 됩니다. 내부를 보면 반대 신호가 있습니다.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구인 718→727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채용 533→505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해고 177→167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기업의 행동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기존 인력은 유지한다. 신규 채용은 보수적으로 하겠다.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제조업은 구인만 늘었다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내구재 제조업 구인 +7.6만~7.9만.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PMI 개선 → 제조업 구인 증가. 긍정적 신호.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다만 실제 채용은 감소. 당장 고용을 크게 늘리는 단계는 아닙니다.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Fed에게는 미묘한 데이터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인하 쪽</w:t>
            </w:r>
          </w:p>
        </w:tc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아직 강한 쪽</w:t>
            </w:r>
          </w:p>
        </w:tc>
      </w:tr>
      <w:tr>
        <w:trPr>
          <w:cantSplit/>
        </w:trPr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채용 −27.8만</w:t>
            </w:r>
          </w:p>
          <w:p>
            <w:pPr>
              <w:spacing w:before="0" w:after="20" w:line="269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채용률 3.4→3.2%</w:t>
            </w:r>
          </w:p>
          <w:p>
            <w:pPr>
              <w:spacing w:before="0" w:after="0" w:line="269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Quits 낮음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구인 727만</w:t>
            </w:r>
          </w:p>
          <w:p>
            <w:pPr>
              <w:spacing w:before="0" w:after="2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구인/실업 1.05</w:t>
            </w:r>
          </w:p>
          <w:p>
            <w:pPr>
              <w:spacing w:before="0" w:after="2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해고율 1.0%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실업률 4.1%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“고용시장은 냉각되고 있지만 아직 무너지는 수준은 아니다.” 다음 확인은 8월 NFP, 9월 4일입니다.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4.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Fear — 바닥이 아니라 조금 더 기다리는 구간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Fear 진입 후 KOSPI는 1·3·6개월 평균이 마이너스입니다. 12개월에야 +4.6%로 돌아옵니다.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Extreme Fear는 12개월도 −9.2%입니다. Fear니까 무조건 바닥, 은 역사적으로 틀렸습니다.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국면별 평균 수익률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018"/>
        <w:gridCol w:w="2018"/>
        <w:gridCol w:w="2018"/>
        <w:gridCol w:w="2018"/>
        <w:gridCol w:w="2018"/>
      </w:tblGrid>
      <w:tr>
        <w:trPr>
          <w:cantSplit/>
        </w:trPr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국면</w:t>
            </w:r>
          </w:p>
        </w:tc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1M</w:t>
            </w:r>
          </w:p>
        </w:tc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3M</w:t>
            </w:r>
          </w:p>
        </w:tc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6M</w:t>
            </w:r>
          </w:p>
        </w:tc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12M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Extreme Greed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+2.2%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+8.6%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+39.3%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+51.1%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Greed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+2.2%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+3.6%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+11.9%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+16.7%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Normal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0%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+4.8%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+5.4%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+15.6%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Fear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−0.3%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−1.4%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−5.7%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+4.6%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Extreme Fear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−1.7%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−3.4%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−8.6%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−9.2%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그래서 지금은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단기 방향은 아직 아래쪽 우위.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6개월 이후 하락폭이 줄고, 12개월은 플러스. 중장기는 반등 확률이 높아지는 구간.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국내 증시는 6월 저점 이후 3개월째 Fear. 핵심 신호는 Fear → Normal 전환.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공개된 한국 센티먼트도 중립~공포에서 엇갈립니다. 단일 지표로 바닥을 확정하면 안 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문장 하나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아직은 위보다 아래가 조금 더 열려 있다. 다만 Fear가 오래 지속될수록 ‘추가 하락 구간’에서 ‘바닥 다지기 구간’으로 성격이 바뀐다.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Greed가 들어오면 이야기가 달라진다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Greed·Extreme Greed 진입 이후 수익률은 확실히 개선됩니다. Extreme Greed 6M +39.3%, 12M +51.1%. 공포에서 사는 전략보다, 공포가 풀리는 전환을 확인하는 전략이 데이터와 맞습니다.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5.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거래대금 — 돈은 피신이지 소멸이 아니다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개인 유동성은 급격히 위축됐습니다. 시장의 구조적 수급 기반까지 훼손된 것은 아닙니다.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증시를 떠났다기보다 위험자산에서 잠시 피신한 자금이 상당합니다. VKOSPI 97→50은 외국인 재진입의 문턱을 낮춥니다.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거래 자체가 반토막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72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5~6월</w:t>
            </w:r>
          </w:p>
        </w:tc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8월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변화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KOSPI 일평균 거래대금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50조원+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25.8조원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−50%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상장주식 일평균 회전율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0.54%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연중 최저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투자자예탁금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6월 초 140조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96.7조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−40조원+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왜 돈이 빠졌나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6월 고점 9,385.6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7월 급락 5,200선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8월 7,000 돌파 실패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급락장에서 개인 손실이 커졌고, 신규 매수 여력이 줄었습니다. 기존 투자자는 장기보유하거나 현금화했습니다. 거래대금이 줄고 시장 에너지가 고갈된 경로입니다.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빠져나간 돈의 행선지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단기 안전자산 약 3.3조. MMF 등 대기성 자금 최근 1주일 +1.6조.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KODEX 머니마켓액티브 +2,941억, RISE 머니마켓액티브 +1,438억.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국내 투자자 미국주식 보관액: 7월 말 $1,715억 → 8월 말 $1,867억 (+$152억, +8.9%, 약 20조대).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해석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‘증시를 떠났다’기보다 위험자산에서 잠시 피신한 자금도 상당하다.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수급 기반은 아직 견조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예탁금 감소 ≠ 투자자금의 완전한 소멸.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신영증권: 실질예탁금은 여전히 순유입. 위험선호 회복 시 유입될 잠재 대기자금은 충분.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강세 흐름이 유지되면 수급 충격은 제한적.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단, 신용·미수 등 레버리지는 주의. 조정 시 반대매매 → 변동성 확대.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5) 오히려 좋아진 것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VKOSPI 6월 말 97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8월 말 50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외국인 위험한도 부담 ↓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장기자금 재진입 가능성 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현재 국내 증시의 문제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돈이 완전히 사라진 것이 아니다. 위험자산 선호가 급격히 약해진 것이다.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6.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자사주 — 55조 중 아직 43조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SK하이닉스 40조(전량 소각) + 삼성전자 15조(임직원 보상) = 55조.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현재 체결 11.84조, 소진률 21.5%. 속도가 유지되면 약 30거래일, 최소 1.5개월 동안 기타법인의 구조적 매수세가 남습니다.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17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SK하이닉스</w:t>
            </w:r>
          </w:p>
        </w:tc>
        <w:tc>
          <w:tcPr>
            <w:tcW w:type="dxa" w:w="294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삼성전자</w:t>
            </w:r>
          </w:p>
        </w:tc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합계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계획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40조  ·  2,407만주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발행주식 3.3%  ·  전량 소각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15조  ·  약 5,329만주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임직원 보상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55조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현재 체결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8.78조  ·  520만주 (21.6%)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3.54조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11.84조 (21.5%)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잔여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1,887만주 (78.4%)  ·  약 31.9조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43.2조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SK하이닉스 — 속도가 유지되면 10월 16일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8거래일간 하루 약 65만주. 누적 평균 취득가 168.9만원.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잔여 1,887만주, 현 평균가 적용 시 약 31.9조.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같은 속도면 예상 완료 10월 16일. 회사 공식 취득기간은 8월 20일~11월 19일.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최종 2,407만주 전량 소각 → 발행주식 감소 → EPS/BPS 개선.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4B5563"/>
          <w:sz w:val="20"/>
        </w:rPr>
        <w:t>검산: 3.54 + 8.78 = 12.32조입니다. 원문 합계는 11.84조, 잔여 43.2조·소진률 21.5%는 이 합계를 씁니다. 0.48조 차이는 원문 표기 그대로 두고, 프레임은 55조 중 아직 약 4/5가 남았다는 점입니다.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수급 안전판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아직 78.4%가 남아 있다. 10월 중순까지 자사주 매입이 주가의 수급 안전판으로 작용할 가능성.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10월 16일은 공식 일정이 아니라, 하루 65만주 속도가 유지된다는 가정입니다.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7.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Dell — CAPEX는 아직 피크아웃이 아니다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본장 −6.8%였던 주가가 호실적 후 시간외 +6.8%로 뒤집혔습니다.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 서버 신규 수주 $609억, 백로그 $950억, 분기 매출 $164억. 하이퍼스케일러 투자가 아직 피크아웃하지 않았다는 전방 확인입니다.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왜 숫자에 놀랐나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17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실적 / 가이드</w:t>
            </w:r>
          </w:p>
        </w:tc>
        <w:tc>
          <w:tcPr>
            <w:tcW w:type="dxa" w:w="238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컨센서스</w:t>
            </w:r>
          </w:p>
        </w:tc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괴리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2Q 매출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$469.7억  (+57.7% YoY / +7.1% QoQ)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$447.84억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매출 +5%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2Q 영업이익 (Non-GAAP)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$59.3억  (+199% YoY / +50% QoQ)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$41.76억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2Q EPS (Non-GAAP)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$7.04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$4.90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EPS +44%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3Q 매출 가이던스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$485~495억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$419.07억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매출 +16~17%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3Q EPS 가이던스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$6.5 ± $0.1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$4.55</w:t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EPS +43%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FY27 매출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$1,920억 ± $200억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기존 대비 +$250억</w:t>
            </w:r>
          </w:p>
        </w:tc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중간값 YoY +69%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FY27 AI 서버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$740억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YoY +200%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수주가 매출보다 크다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신규 수주 $60.9B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Backlog $95B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분기 AI 매출 $16.4B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AI 서버 신규 수주 사상 최대 $60.9B, 분기말 백로그 사상 최대 $95B.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AI 서버 매출 $16.4B, YoY +100%.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수주 → 매출 전환 가시성이 크게 강화됐습니다. 잔고가 올해 남은 물량보다 큽니다.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AI만의 분기가 아니다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94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사업</w:t>
            </w:r>
          </w:p>
        </w:tc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매출</w:t>
            </w:r>
          </w:p>
        </w:tc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YoY</w:t>
            </w:r>
          </w:p>
        </w:tc>
        <w:tc>
          <w:tcPr>
            <w:tcW w:type="dxa" w:w="272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컨센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Infrastructure Solutions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$317.8억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+89.2%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$295.8억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 xml:space="preserve">  ㄴ AI Servers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$164.0억</w:t>
            </w:r>
          </w:p>
        </w:tc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+99.8%</w:t>
            </w:r>
          </w:p>
        </w:tc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$160.4억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 xml:space="preserve">  ㄴ 전통 서버·네트워킹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$105.3억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+122.4%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$92.8억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 xml:space="preserve">  ㄴ Storage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$48.5억</w:t>
            </w:r>
          </w:p>
        </w:tc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+25.8%</w:t>
            </w:r>
          </w:p>
        </w:tc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$43.3억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Client Solutions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$150.3억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+20.2%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$149.93억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전통 서버 +122%, 스토리지 +26%, PC +20%. AI 투자의 2차 효과입니다. GPU 구매를 넘어 서버·네트워크·스토리지 전반으로 CAPEX가 확산되고 있습니다.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경영진 코멘트에서 가져갈 것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IT는 비용센터에서 성장과 경쟁우위의 가치 창출원으로 바뀌었다. 고객도 투자를 확대한다.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AI 모멘텀이 가속화되며 FY27 연간 매출을 기존 대비 $250억 상향한 $1,920억. 전년 대비 약 70%.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5) 국내 연결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부품으로 떨어지는 경로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 서버 출하 확대 → PCB · MLB · 전력/냉각 · 커넥터 · 메모리 · SSD.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어제 SOX가 빠진 것과, Dell이 말해 주는 전방은 다른 시계입니다. 단기 주가와 업황을 다시 한 번 구분합니다.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8.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삼성전기 — MLCC를 플랫폼이 직접 가져간다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MLCC 공급계약이 ODM·서버 조립업체에서 플랫폼 업체 직접 조달로 확대되고 있습니다.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삼성전기는 물량 가시성과 가격 협상력을 동시에 확보했습니다. AI 서버 플랫폼이 MLCC를 전략 조달품목으로 격상시킨 국면입니다.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LTA가 커지는 속도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6월 4,540억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7월 2,951억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이번 1.07조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3건 누적 1.82조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플랫폼 업체 직접 LTA 1.07조원, 2027년 1~12월 공급. 플랫폼 로드맵 차원의 선제 물량 확보.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누적 1.82조 = ’27E 컴포넌트 매출의 17%.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수익성 30% 가정 시 누적 영업이익 5,464억 = ’27E 컴포넌트 OP의 18.6%.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가격과 캐파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15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포인트</w:t>
            </w:r>
          </w:p>
        </w:tc>
        <w:tc>
          <w:tcPr>
            <w:tcW w:type="dxa" w:w="36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숫자</w:t>
            </w:r>
          </w:p>
        </w:tc>
        <w:tc>
          <w:tcPr>
            <w:tcW w:type="dxa" w:w="419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가격 조건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3건 연속 개선 + 추가 인상 여지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ASP 상승 → 수익성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’27E 판가 가정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7.5원  (+27% YoY)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ASP 상향 사이클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’27E 출하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1.3조개  (+12% YoY)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물량도 같이 는다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범용 환산 LTA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3,000억개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’27E 캐파 1.3조개의 23%를 LTA가 흡수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추가 upside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4Q OEM 직납 판가 인상 협의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필리핀 신공장 1H27 완공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ASP↑ + 2H27 출하↑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범용 물량이 줄어드는 압력도 같이 있습니다. 캐파의 23%가 LTA로 묶이면 남은 범용 수급은 더 타이트해집니다.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투자 포인트 한 줄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물량 확보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가격 결정력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이익 레버리지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문장 하나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LTA 확대 + 가격 인상 + 범용 생산 축소 → 삼성전기 MLCC ASP 상향 사이클 가능성.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9.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휴머노이드 — 10억 대, 병목은 로봇이 아니라 전력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머스크(9/1 G20 이노베이션 담당상회의): 10년 뒤 휴머노이드 10억 대. 1대당 생산성 = 인간의 5배. 전 인류를 합친 것보다 높은 생산성.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기술 성장의 최대 걸림돌은 전력 공급 부족. AI 반도체 생산 속도에 비해 전력 인프라가 턱없이 부족하다.</w:t>
            </w:r>
          </w:p>
        </w:tc>
      </w:tr>
    </w:tbl>
    <w:p>
      <w:pPr>
        <w:spacing w:after="120"/>
      </w:pP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로봇 기술은 일반 제조업보다 AI 성능 향상 속도에 맞춰 더 빨리 진화할 것이라는 진단.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물량 그 자체보다, 물량을 돌릴 전력이 먼저라는 프레임이 Dell·데이터센터 병목과 같은 줄입니다.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4B5563"/>
          <w:sz w:val="19"/>
        </w:rPr>
        <w:t>원문: g-enews 2026-09-02 보도.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10.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클로징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오늘 가져갈 네 문장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1) 어제 반도체 약세의 1차 원인은 유가→금리입니다. 9월 인상 68%, 10Y 4.8%, 9/4 NFP를 봅니다. 스태그플레이션으로 건너뛰지 않습니다.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2) Fear는 바닥 신호가 아닙니다. 3개월째라면 Fear→Normal 전환을 기다립니다. 거래대금 반토막은 위험선호 약화이지 수급 소멸이 아닙니다.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3) 자사주 43조와 Dell 백로그 $950억은 각각 국내 수급 안전판, 전방 CAPEX 안전판입니다. 단기 주가와 업황을 같은 시계로 읽지 않습니다.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4) 삼성전기는 플랫폼 LTA로 물량·가격을 동시에 잡았습니다. 휴머노이드 10억 대의 병목은 전력이라, 인프라 이야기로 다시 연결됩니다.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클로징 멘트 (녹화용)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지정학은 부정입니다. 그래서 밸런스 포트를 유지합니다. 다만 주식시장이 고유가와 경기둔화를 동시에 다 반영했다고 단정하면, 과한 부분은 하이에나의 먹잇감이 됩니다. Fear에 오래 있으면 성격이 바뀝니다. 지금은 아래가 조금 더 열려 있고, 돈이 죽은 것은 아닙니다. Dell이 말해 주는 전방과, SOX가 말해 주는 하루를 구분하는 것이 오늘 숙제입니다.</w:t>
      </w:r>
    </w:p>
    <w:p>
      <w:pPr>
        <w:spacing w:after="160" w:before="0"/>
      </w:pPr>
    </w:p>
    <w:p>
      <w:pPr>
        <w:spacing w:after="120" w:before="0" w:line="283" w:lineRule="auto"/>
        <w:jc w:val="right"/>
      </w:pPr>
      <w:r>
        <w:rPr>
          <w:rFonts w:ascii="맑은 고딕" w:hAnsi="맑은 고딕" w:eastAsia="맑은 고딕"/>
          <w:b w:val="0"/>
          <w:i w:val="0"/>
          <w:color w:val="4B5563"/>
          <w:sz w:val="19"/>
        </w:rPr>
        <w:t>— 9월 2일 모닝미팅 정리. 원문 3개 PDF(모닝미팅 · FEAR · TalkFile)를 중복 제거 후 강의 순서로 재구성.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영상 녹화용 정리  ·  숫자·시나리오는 첨부 PDF·공개 코멘트 기준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9/2 모닝미팅  ·  유가·Fear·자사주·Dell·삼성전기  ·  강의노트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83" w:lineRule="auto"/>
    </w:pPr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9월 2일 모닝미팅 정리 (Fear·거래대금·자사주·삼성전기·휴머노이드)</dc:title>
  <dc:subject>유가-금리, ISM/JOLTS, Fear, 수급, 자사주, Dell, 삼성전기 MLCC, 휴머노이드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