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10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10539"/>
      </w:tblGrid>
      <w:tr>
        <w:trPr>
          <w:trHeight w:val="689" w:hRule="atLeast"/>
        </w:trPr>
        <w:tc>
          <w:tcPr>
            <w:tcW w:w="10539" w:type="dxa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기술경력서</w:t>
            </w:r>
          </w:p>
        </w:tc>
      </w:tr>
      <w:tr>
        <w:trPr>
          <w:trHeight w:val="689" w:hRule="atLeast"/>
        </w:trPr>
        <w:tc>
          <w:tcPr>
            <w:tcW w:w="10539" w:type="dxa"/>
            <w:vAlign w:val="center"/>
          </w:tcPr>
          <w:p>
            <w:pPr>
              <w:rPr>
                <w:rFonts w:ascii="굴림체" w:eastAsia="굴림체" w:hAnsi="굴림체"/>
                <w:b/>
                <w:sz w:val="35"/>
              </w:rPr>
            </w:pPr>
          </w:p>
        </w:tc>
      </w:tr>
    </w:tbl>
    <w:p>
      <w:pPr>
        <w:ind w:right="-594" w:firstLineChars="200" w:firstLine="400"/>
        <w:rPr>
          <w:rFonts w:ascii="New Gulim"/>
        </w:rPr>
      </w:pP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999"/>
        <w:gridCol w:w="1260"/>
        <w:gridCol w:w="675"/>
        <w:gridCol w:w="765"/>
        <w:gridCol w:w="86"/>
        <w:gridCol w:w="992"/>
        <w:gridCol w:w="902"/>
        <w:gridCol w:w="232"/>
        <w:gridCol w:w="1388"/>
        <w:gridCol w:w="1440"/>
        <w:gridCol w:w="1800"/>
      </w:tblGrid>
      <w:tr>
        <w:trPr>
          <w:cantSplit/>
        </w:trPr>
        <w:tc>
          <w:tcPr>
            <w:tcW w:w="999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성명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최남회</w:t>
            </w:r>
          </w:p>
        </w:tc>
        <w:tc>
          <w:tcPr>
            <w:tcW w:w="1526" w:type="dxa"/>
            <w:gridSpan w:val="3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주민등록번호</w:t>
            </w:r>
          </w:p>
        </w:tc>
        <w:tc>
          <w:tcPr>
            <w:tcW w:w="3514" w:type="dxa"/>
            <w:gridSpan w:val="4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811229 </w:t>
            </w:r>
            <w:r>
              <w:rPr>
                <w:rFonts w:ascii="굴림체" w:eastAsia="굴림체" w:hint="eastAsia"/>
              </w:rPr>
              <w:t>-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 w:hint="eastAsia"/>
              </w:rPr>
              <w:t>*******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b/>
              </w:rPr>
              <w:t>성별(결혼)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남자(</w:t>
            </w:r>
            <w:r>
              <w:rPr>
                <w:rFonts w:ascii="굴림체" w:eastAsia="굴림체" w:hint="eastAsia"/>
              </w:rPr>
              <w:t>유</w:t>
            </w:r>
            <w:r>
              <w:rPr>
                <w:rFonts w:ascii="굴림체" w:eastAsia="굴림체" w:hint="eastAsia"/>
              </w:rPr>
              <w:t>)</w:t>
            </w:r>
          </w:p>
        </w:tc>
      </w:tr>
      <w:tr>
        <w:trPr>
          <w:cantSplit/>
        </w:trPr>
        <w:tc>
          <w:tcPr>
            <w:tcW w:w="999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소속회사</w:t>
            </w:r>
          </w:p>
        </w:tc>
        <w:tc>
          <w:tcPr>
            <w:tcW w:w="3778" w:type="dxa"/>
            <w:gridSpan w:val="5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㈜</w:t>
            </w:r>
            <w:r>
              <w:rPr>
                <w:rFonts w:ascii="굴림체" w:eastAsia="굴림체" w:hint="eastAsia"/>
              </w:rPr>
              <w:t>ARCTX</w:t>
            </w:r>
          </w:p>
        </w:tc>
        <w:tc>
          <w:tcPr>
            <w:tcW w:w="2522" w:type="dxa"/>
            <w:gridSpan w:val="3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병역(병과</w:t>
            </w:r>
            <w:r>
              <w:rPr>
                <w:rFonts w:ascii="굴림체" w:eastAsia="굴림체" w:hint="eastAsia"/>
                <w:b/>
                <w:bCs/>
              </w:rPr>
              <w:t>,기간</w:t>
            </w:r>
            <w:r>
              <w:rPr>
                <w:rFonts w:ascii="굴림체" w:eastAsia="굴림체" w:hint="eastAsia"/>
                <w:b/>
                <w:bCs/>
              </w:rPr>
              <w:t>)</w:t>
            </w:r>
          </w:p>
        </w:tc>
        <w:tc>
          <w:tcPr>
            <w:tcW w:w="3240" w:type="dxa"/>
            <w:gridSpan w:val="2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2001.7~2003.9</w:t>
            </w:r>
          </w:p>
        </w:tc>
      </w:tr>
      <w:tr>
        <w:trPr>
          <w:cantSplit/>
        </w:trPr>
        <w:tc>
          <w:tcPr>
            <w:tcW w:w="999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부서</w:t>
            </w:r>
          </w:p>
        </w:tc>
        <w:tc>
          <w:tcPr>
            <w:tcW w:w="1935" w:type="dxa"/>
            <w:gridSpan w:val="2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  <w:bCs/>
              </w:rPr>
            </w:pPr>
            <w:r>
              <w:rPr>
                <w:rFonts w:ascii="굴림체" w:eastAsia="굴림체" w:hint="eastAsia"/>
                <w:bCs/>
              </w:rPr>
              <w:t>si</w:t>
            </w:r>
            <w:r>
              <w:rPr>
                <w:rFonts w:ascii="굴림체" w:eastAsia="굴림체" w:hint="eastAsia"/>
                <w:bCs/>
              </w:rPr>
              <w:t>개발부</w:t>
            </w:r>
            <w:r>
              <w:rPr>
                <w:rFonts w:ascii="굴림체" w:eastAsia="굴림체" w:hint="eastAsia"/>
                <w:bCs/>
              </w:rPr>
              <w:t xml:space="preserve"> 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직위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차</w:t>
            </w:r>
            <w:r>
              <w:rPr>
                <w:rFonts w:ascii="굴림체" w:eastAsia="굴림체" w:hint="eastAsia"/>
              </w:rPr>
              <w:t>장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전산경력</w:t>
            </w:r>
          </w:p>
        </w:tc>
        <w:tc>
          <w:tcPr>
            <w:tcW w:w="1388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 w:hint="eastAsia"/>
              </w:rPr>
              <w:t>1</w:t>
            </w:r>
            <w:r>
              <w:rPr>
                <w:lang w:eastAsia="ko-KR"/>
                <w:rFonts w:ascii="굴림체" w:eastAsia="굴림체" w:hint="eastAsia"/>
                <w:rtl w:val="off"/>
              </w:rPr>
              <w:t>6년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기술등급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고급</w:t>
            </w:r>
          </w:p>
        </w:tc>
      </w:tr>
      <w:tr>
        <w:trPr>
          <w:cantSplit/>
        </w:trPr>
        <w:tc>
          <w:tcPr>
            <w:tcW w:w="999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주소</w:t>
            </w:r>
          </w:p>
        </w:tc>
        <w:tc>
          <w:tcPr>
            <w:tcW w:w="6300" w:type="dxa"/>
            <w:gridSpan w:val="8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1.</w:t>
            </w:r>
            <w:r>
              <w:rPr>
                <w:rFonts w:ascii="굴림체" w:eastAsia="굴림체" w:hint="eastAsia"/>
              </w:rPr>
              <w:t>경기도</w:t>
            </w:r>
            <w:r>
              <w:rPr>
                <w:rFonts w:ascii="굴림체" w:eastAsia="굴림체" w:hint="eastAsia"/>
              </w:rPr>
              <w:t xml:space="preserve"> 수원시 </w:t>
            </w:r>
            <w:r>
              <w:rPr>
                <w:rFonts w:ascii="굴림체" w:eastAsia="굴림체" w:hint="eastAsia"/>
              </w:rPr>
              <w:t>영통구</w:t>
            </w:r>
            <w:r>
              <w:rPr>
                <w:rFonts w:ascii="굴림체" w:eastAsia="굴림체" w:hint="eastAsia"/>
              </w:rPr>
              <w:t xml:space="preserve"> </w:t>
            </w:r>
            <w:r>
              <w:rPr>
                <w:rFonts w:ascii="굴림체" w:eastAsia="굴림체" w:hint="eastAsia"/>
              </w:rPr>
              <w:t>봉영로</w:t>
            </w:r>
            <w:r>
              <w:rPr>
                <w:rFonts w:ascii="굴림체" w:eastAsia="굴림체" w:hint="eastAsia"/>
              </w:rPr>
              <w:t xml:space="preserve"> 1770</w:t>
            </w:r>
            <w:r>
              <w:rPr>
                <w:rFonts w:ascii="굴림체" w:eastAsia="굴림체" w:hint="eastAsia"/>
              </w:rPr>
              <w:t>번길</w:t>
            </w:r>
            <w:r>
              <w:rPr>
                <w:rFonts w:ascii="굴림체" w:eastAsia="굴림체" w:hint="eastAsia"/>
              </w:rPr>
              <w:t xml:space="preserve"> 21 신명한국아파트 213동 906</w:t>
            </w:r>
            <w:r>
              <w:rPr>
                <w:rFonts w:ascii="굴림체" w:eastAsia="굴림체" w:hint="eastAsia"/>
              </w:rPr>
              <w:t>호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출근가능일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spacing w:after="80" w:before="80" w:line="12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</w:rPr>
              <w:t xml:space="preserve">  </w:t>
            </w:r>
            <w:r>
              <w:rPr>
                <w:lang w:eastAsia="ko-KR"/>
                <w:rFonts w:ascii="굴림체" w:eastAsia="굴림체" w:hint="eastAsia"/>
                <w:rtl w:val="off"/>
              </w:rPr>
              <w:t>무조건가능</w:t>
            </w:r>
          </w:p>
        </w:tc>
      </w:tr>
      <w:tr>
        <w:tblPrEx>
          <w:tblBorders>
            <w:top w:val="none"/>
            <w:left w:val="none"/>
            <w:bottom w:val="none"/>
            <w:right w:val="none"/>
            <w:insideH w:val="none"/>
            <w:insideV w:val="none"/>
          </w:tblBorders>
          <w:tblCellMar>
            <w:left w:w="0" w:type="dxa"/>
            <w:right w:w="0" w:type="dxa"/>
          </w:tblCellMar>
        </w:tblPrEx>
        <w:trPr>
          <w:cantSplit/>
          <w:trHeight w:val="480" w:hRule="atLeast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color w:val="auto"/>
                <w:sz w:val="19"/>
              </w:rPr>
            </w:pPr>
            <w:r>
              <w:rPr>
                <w:rFonts w:ascii="굴림체" w:eastAsia="굴림체" w:hAnsi="굴림체" w:hint="eastAsia"/>
                <w:b/>
                <w:color w:val="auto"/>
                <w:sz w:val="19"/>
              </w:rPr>
              <w:t>전   화</w:t>
            </w:r>
          </w:p>
        </w:tc>
        <w:tc>
          <w:tcPr>
            <w:tcW w:w="2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010-4149-9177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Cs/>
                <w:sz w:val="19"/>
              </w:rPr>
            </w:pP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희망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가능지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역</w:t>
            </w:r>
          </w:p>
        </w:tc>
        <w:tc>
          <w:tcPr>
            <w:tcW w:w="3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서울</w:t>
            </w:r>
            <w:r>
              <w:rPr>
                <w:rFonts w:ascii="굴림체" w:eastAsia="굴림체" w:hAnsi="굴림체" w:hint="eastAsia"/>
                <w:sz w:val="19"/>
              </w:rPr>
              <w:t>경기(</w:t>
            </w:r>
            <w:r>
              <w:rPr>
                <w:rFonts w:ascii="굴림체" w:eastAsia="굴림체" w:hAnsi="굴림체" w:hint="eastAsia"/>
                <w:sz w:val="19"/>
              </w:rPr>
              <w:t>분당선라인</w:t>
            </w:r>
            <w:r>
              <w:rPr>
                <w:lang w:eastAsia="ko-KR"/>
                <w:rFonts w:ascii="굴림체" w:eastAsia="굴림체" w:hAnsi="굴림체" w:hint="eastAsia"/>
                <w:sz w:val="19"/>
                <w:rtl w:val="off"/>
              </w:rPr>
              <w:t>)</w:t>
            </w:r>
          </w:p>
        </w:tc>
      </w:tr>
      <w:tr>
        <w:tblPrEx>
          <w:tblBorders>
            <w:top w:val="none"/>
            <w:left w:val="none"/>
            <w:bottom w:val="none"/>
            <w:right w:val="none"/>
            <w:insideH w:val="none"/>
            <w:insideV w:val="none"/>
          </w:tblBorders>
          <w:tblCellMar>
            <w:left w:w="0" w:type="dxa"/>
            <w:right w:w="0" w:type="dxa"/>
          </w:tblCellMar>
        </w:tblPrEx>
        <w:trPr>
          <w:cantSplit/>
          <w:trHeight w:val="371" w:hRule="atLeast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color w:val="auto"/>
                <w:sz w:val="19"/>
              </w:rPr>
            </w:pPr>
            <w:r>
              <w:rPr>
                <w:rFonts w:ascii="굴림체" w:eastAsia="굴림체" w:hAnsi="굴림체"/>
                <w:b/>
                <w:color w:val="auto"/>
                <w:sz w:val="19"/>
              </w:rPr>
              <w:t>E-Mail</w:t>
            </w:r>
          </w:p>
        </w:tc>
        <w:tc>
          <w:tcPr>
            <w:tcW w:w="2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/>
                <w:bCs/>
                <w:sz w:val="19"/>
              </w:rPr>
              <w:t>C</w:t>
            </w:r>
            <w:r>
              <w:rPr>
                <w:rFonts w:ascii="굴림체" w:eastAsia="굴림체" w:hAnsi="굴림체" w:hint="eastAsia"/>
                <w:bCs/>
                <w:sz w:val="19"/>
              </w:rPr>
              <w:t>nh665@naver.com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 xml:space="preserve">정규직급여 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sz w:val="19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계약직 급여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월</w:t>
            </w:r>
            <w:r>
              <w:rPr>
                <w:rFonts w:ascii="굴림체" w:eastAsia="굴림체" w:hAnsi="굴림체" w:hint="eastAsia"/>
                <w:sz w:val="19"/>
              </w:rPr>
              <w:t xml:space="preserve"> </w:t>
            </w:r>
            <w:r>
              <w:rPr>
                <w:lang w:eastAsia="ko-KR"/>
                <w:rFonts w:ascii="굴림체" w:eastAsia="굴림체" w:hAnsi="굴림체" w:hint="eastAsia"/>
                <w:sz w:val="19"/>
                <w:rtl w:val="off"/>
              </w:rPr>
              <w:t>65</w:t>
            </w:r>
            <w:r>
              <w:rPr>
                <w:rFonts w:ascii="굴림체" w:eastAsia="굴림체" w:hAnsi="굴림체" w:hint="eastAsia"/>
                <w:sz w:val="19"/>
              </w:rPr>
              <w:t>0</w:t>
            </w:r>
            <w:r>
              <w:rPr>
                <w:rFonts w:ascii="굴림체" w:eastAsia="굴림체" w:hAnsi="굴림체" w:hint="eastAsia"/>
                <w:sz w:val="19"/>
              </w:rPr>
              <w:t>~</w:t>
            </w:r>
            <w:r>
              <w:rPr>
                <w:rFonts w:ascii="굴림체" w:eastAsia="굴림체" w:hAnsi="굴림체" w:hint="eastAsia"/>
                <w:sz w:val="19"/>
              </w:rPr>
              <w:t>7</w:t>
            </w:r>
            <w:r>
              <w:rPr>
                <w:lang w:eastAsia="ko-KR"/>
                <w:rFonts w:ascii="굴림체" w:eastAsia="굴림체" w:hAnsi="굴림체" w:hint="eastAsia"/>
                <w:sz w:val="19"/>
                <w:rtl w:val="off"/>
              </w:rPr>
              <w:t>5</w:t>
            </w:r>
            <w:r>
              <w:rPr>
                <w:rFonts w:ascii="굴림체" w:eastAsia="굴림체" w:hAnsi="굴림체" w:hint="eastAsia"/>
                <w:sz w:val="19"/>
              </w:rPr>
              <w:t>0</w:t>
            </w:r>
            <w:r>
              <w:rPr>
                <w:rFonts w:ascii="굴림체" w:eastAsia="굴림체" w:hAnsi="굴림체" w:hint="eastAsia"/>
                <w:sz w:val="19"/>
              </w:rPr>
              <w:t>만원</w:t>
            </w:r>
          </w:p>
        </w:tc>
      </w:tr>
    </w:tbl>
    <w:p>
      <w:pPr>
        <w:pStyle w:val="a3"/>
        <w:jc w:val="center"/>
        <w:rPr>
          <w:rFonts w:ascii="New Gulim" w:eastAsia="New Gulim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3159"/>
        <w:gridCol w:w="720"/>
        <w:gridCol w:w="540"/>
        <w:gridCol w:w="720"/>
        <w:gridCol w:w="720"/>
        <w:gridCol w:w="540"/>
        <w:gridCol w:w="720"/>
        <w:gridCol w:w="360"/>
        <w:gridCol w:w="1440"/>
        <w:gridCol w:w="1620"/>
      </w:tblGrid>
      <w:tr>
        <w:trPr>
          <w:trHeight w:val="405" w:hRule="atLeast"/>
        </w:trPr>
        <w:tc>
          <w:tcPr>
            <w:tcW w:w="315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강원사범대학 고등학교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97년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3</w:t>
            </w:r>
            <w:r>
              <w:rPr>
                <w:rFonts w:ascii="New Gulim" w:eastAsia="New Gulim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b/>
                <w:sz w:val="18"/>
              </w:rPr>
            </w:pPr>
            <w:r>
              <w:rPr>
                <w:rFonts w:ascii="New Gulim" w:eastAsia="New Gulim" w:hint="eastAsia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00</w:t>
            </w:r>
            <w:r>
              <w:rPr>
                <w:rFonts w:ascii="New Gulim" w:eastAsia="New Gulim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2</w:t>
            </w:r>
            <w:r>
              <w:rPr>
                <w:rFonts w:ascii="New Gulim" w:eastAsia="New Gulim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>
            <w:pPr>
              <w:pStyle w:val="a3"/>
              <w:jc w:val="center"/>
              <w:rPr>
                <w:rFonts w:ascii="New Gulim" w:eastAsia="New Gulim"/>
                <w:b/>
                <w:sz w:val="18"/>
              </w:rPr>
            </w:pPr>
            <w:r>
              <w:rPr>
                <w:rFonts w:ascii="New Gulim" w:eastAsia="New Gulim" w:hint="eastAsia"/>
                <w:b/>
                <w:sz w:val="18"/>
              </w:rPr>
              <w:t>졸업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440" w:type="dxa"/>
            <w:shd w:val="clear" w:color="auto" w:fill="FFFF00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자</w:t>
            </w:r>
            <w:r>
              <w:rPr>
                <w:rFonts w:ascii="New Gulim" w:eastAsia="New Gulim"/>
                <w:sz w:val="18"/>
              </w:rPr>
              <w:t xml:space="preserve"> </w:t>
            </w:r>
            <w:r>
              <w:rPr>
                <w:rFonts w:ascii="New Gulim" w:eastAsia="New Gulim" w:hint="eastAsia"/>
                <w:sz w:val="18"/>
              </w:rPr>
              <w:t>격</w:t>
            </w:r>
            <w:r>
              <w:rPr>
                <w:rFonts w:ascii="New Gulim" w:eastAsia="New Gulim"/>
                <w:sz w:val="18"/>
              </w:rPr>
              <w:t xml:space="preserve"> </w:t>
            </w:r>
            <w:r>
              <w:rPr>
                <w:rFonts w:ascii="New Gulim" w:eastAsia="New Gulim" w:hint="eastAsia"/>
                <w:sz w:val="18"/>
              </w:rPr>
              <w:t>증</w:t>
            </w:r>
            <w:r>
              <w:rPr>
                <w:rFonts w:ascii="New Gulim" w:eastAsia="New Gulim"/>
                <w:sz w:val="18"/>
              </w:rPr>
              <w:t xml:space="preserve"> </w:t>
            </w:r>
            <w:r>
              <w:rPr>
                <w:rFonts w:ascii="New Gulim" w:eastAsia="New Gulim" w:hint="eastAsia"/>
                <w:sz w:val="18"/>
              </w:rPr>
              <w:t>명</w:t>
            </w:r>
          </w:p>
        </w:tc>
        <w:tc>
          <w:tcPr>
            <w:tcW w:w="1620" w:type="dxa"/>
            <w:shd w:val="clear" w:color="auto" w:fill="FFFF00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취득일</w:t>
            </w:r>
          </w:p>
        </w:tc>
      </w:tr>
      <w:tr>
        <w:trPr>
          <w:trHeight w:val="405" w:hRule="atLeast"/>
        </w:trPr>
        <w:tc>
          <w:tcPr>
            <w:tcW w:w="31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한림성심 대학 컴퓨터응용학과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00</w:t>
            </w:r>
            <w:r>
              <w:rPr>
                <w:rFonts w:ascii="New Gulim" w:eastAsia="New Gulim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3</w:t>
            </w:r>
            <w:r>
              <w:rPr>
                <w:rFonts w:ascii="New Gulim" w:eastAsia="New Gulim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b/>
                <w:sz w:val="18"/>
              </w:rPr>
            </w:pPr>
            <w:r>
              <w:rPr>
                <w:rFonts w:ascii="New Gulim" w:eastAsia="New Gulim" w:hint="eastAsia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06</w:t>
            </w:r>
            <w:r>
              <w:rPr>
                <w:rFonts w:ascii="New Gulim" w:eastAsia="New Gulim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2</w:t>
            </w:r>
            <w:r>
              <w:rPr>
                <w:rFonts w:ascii="New Gulim" w:eastAsia="New Gulim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>
            <w:pPr>
              <w:pStyle w:val="a3"/>
              <w:jc w:val="center"/>
              <w:rPr>
                <w:rFonts w:ascii="New Gulim" w:eastAsia="New Gulim"/>
                <w:b/>
                <w:sz w:val="18"/>
              </w:rPr>
            </w:pPr>
            <w:r>
              <w:rPr>
                <w:rFonts w:ascii="New Gulim" w:eastAsia="New Gulim" w:hint="eastAsia"/>
                <w:b/>
                <w:sz w:val="18"/>
              </w:rPr>
              <w:t>졸업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정보처리기사</w:t>
            </w:r>
          </w:p>
        </w:tc>
        <w:tc>
          <w:tcPr>
            <w:tcW w:w="1620" w:type="dxa"/>
            <w:vAlign w:val="center"/>
          </w:tcPr>
          <w:p>
            <w:pPr>
              <w:pStyle w:val="a3"/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2009.11.30</w:t>
            </w:r>
          </w:p>
        </w:tc>
      </w:tr>
      <w:tr>
        <w:trPr>
          <w:trHeight w:val="405" w:hRule="atLeast"/>
        </w:trPr>
        <w:tc>
          <w:tcPr>
            <w:tcW w:w="31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학점은행제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국가평생교육진흥원 컴퓨터공학전공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06</w:t>
            </w:r>
            <w:r>
              <w:rPr>
                <w:rFonts w:ascii="New Gulim" w:eastAsia="New Gulim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3</w:t>
            </w:r>
            <w:r>
              <w:rPr>
                <w:rFonts w:ascii="New Gulim" w:eastAsia="New Gulim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b/>
                <w:sz w:val="18"/>
              </w:rPr>
            </w:pPr>
            <w:r>
              <w:rPr>
                <w:rFonts w:ascii="New Gulim" w:eastAsia="New Gulim" w:hint="eastAsia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11</w:t>
            </w:r>
            <w:r>
              <w:rPr>
                <w:rFonts w:ascii="New Gulim" w:eastAsia="New Gulim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8</w:t>
            </w:r>
            <w:r>
              <w:rPr>
                <w:rFonts w:ascii="New Gulim" w:eastAsia="New Gulim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>
            <w:pPr>
              <w:pStyle w:val="a3"/>
              <w:jc w:val="center"/>
              <w:rPr>
                <w:rFonts w:ascii="New Gulim" w:eastAsia="New Gulim"/>
                <w:b/>
                <w:sz w:val="18"/>
              </w:rPr>
            </w:pPr>
            <w:r>
              <w:rPr>
                <w:rFonts w:ascii="New Gulim" w:eastAsia="New Gulim" w:hint="eastAsia"/>
                <w:b/>
                <w:sz w:val="18"/>
              </w:rPr>
              <w:t>졸업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SCJP</w:t>
            </w:r>
          </w:p>
        </w:tc>
        <w:tc>
          <w:tcPr>
            <w:tcW w:w="162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2007.06.30</w:t>
            </w:r>
          </w:p>
        </w:tc>
      </w:tr>
      <w:tr>
        <w:trPr>
          <w:trHeight w:val="405" w:hRule="atLeast"/>
        </w:trPr>
        <w:tc>
          <w:tcPr>
            <w:tcW w:w="31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ind w:right="81"/>
              <w:rPr>
                <w:rFonts w:ascii="New Gulim" w:eastAsia="New Gulim"/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b/>
                <w:sz w:val="18"/>
              </w:rPr>
            </w:pPr>
            <w:r>
              <w:rPr>
                <w:rFonts w:ascii="New Gulim" w:eastAsia="New Gulim" w:hint="eastAsia"/>
                <w:b/>
                <w:sz w:val="18"/>
              </w:rPr>
              <w:t>편입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>
            <w:pPr>
              <w:pStyle w:val="a3"/>
              <w:jc w:val="center"/>
              <w:rPr>
                <w:rFonts w:ascii="New Gulim" w:eastAsia="New Gulim"/>
                <w:b/>
                <w:sz w:val="18"/>
              </w:rPr>
            </w:pPr>
            <w:r>
              <w:rPr>
                <w:rFonts w:ascii="New Gulim" w:eastAsia="New Gulim" w:hint="eastAsia"/>
                <w:b/>
                <w:sz w:val="18"/>
              </w:rPr>
              <w:t>졸업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컴퓨터활용능력1급</w:t>
            </w:r>
          </w:p>
        </w:tc>
        <w:tc>
          <w:tcPr>
            <w:tcW w:w="162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2005,12,30</w:t>
            </w:r>
          </w:p>
        </w:tc>
      </w:tr>
      <w:tr>
        <w:trPr>
          <w:trHeight w:val="405" w:hRule="atLeast"/>
        </w:trPr>
        <w:tc>
          <w:tcPr>
            <w:tcW w:w="31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rPr>
                <w:rFonts w:ascii="New Gulim" w:eastAsia="New Gulim"/>
                <w:sz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b/>
                <w:sz w:val="18"/>
              </w:rPr>
            </w:pPr>
            <w:r>
              <w:rPr>
                <w:rFonts w:ascii="New Gulim" w:eastAsia="New Gulim" w:hint="eastAsia"/>
                <w:b/>
                <w:sz w:val="18"/>
              </w:rPr>
              <w:t>입학</w:t>
            </w:r>
          </w:p>
        </w:tc>
        <w:tc>
          <w:tcPr>
            <w:tcW w:w="720" w:type="dxa"/>
            <w:tcBorders>
              <w:left w:val="single" w:sz="4" w:space="0" w:color="auto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년</w:t>
            </w:r>
          </w:p>
        </w:tc>
        <w:tc>
          <w:tcPr>
            <w:tcW w:w="540" w:type="dxa"/>
            <w:tcBorders>
              <w:left w:val="nil"/>
              <w:right w:val="nil"/>
            </w:tcBorders>
            <w:vAlign w:val="center"/>
          </w:tcPr>
          <w:p>
            <w:pPr>
              <w:pStyle w:val="a3"/>
              <w:jc w:val="right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월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>
            <w:pPr>
              <w:pStyle w:val="a3"/>
              <w:jc w:val="center"/>
              <w:rPr>
                <w:rFonts w:ascii="New Gulim" w:eastAsia="New Gulim"/>
                <w:b/>
                <w:sz w:val="18"/>
              </w:rPr>
            </w:pPr>
            <w:r>
              <w:rPr>
                <w:rFonts w:ascii="New Gulim" w:eastAsia="New Gulim" w:hint="eastAsia"/>
                <w:b/>
                <w:sz w:val="18"/>
              </w:rPr>
              <w:t>졸업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62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</w:tr>
    </w:tbl>
    <w:p>
      <w:pPr>
        <w:pStyle w:val="a3"/>
        <w:jc w:val="center"/>
        <w:rPr>
          <w:rFonts w:ascii="New Gulim" w:eastAsia="New Gulim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2799"/>
        <w:gridCol w:w="1440"/>
        <w:gridCol w:w="1460"/>
        <w:gridCol w:w="1400"/>
        <w:gridCol w:w="3440"/>
      </w:tblGrid>
      <w:tr>
        <w:trPr>
          <w:cantSplit/>
          <w:trHeight w:val="480" w:hRule="atLeast"/>
        </w:trPr>
        <w:tc>
          <w:tcPr>
            <w:tcW w:w="2799" w:type="dxa"/>
            <w:shd w:val="clear" w:color="auto" w:fill="FFFF00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회</w:t>
            </w:r>
            <w:r>
              <w:rPr>
                <w:rFonts w:ascii="New Gulim" w:eastAsia="New Gulim"/>
                <w:sz w:val="18"/>
              </w:rPr>
              <w:t xml:space="preserve">  </w:t>
            </w:r>
            <w:r>
              <w:rPr>
                <w:rFonts w:ascii="New Gulim" w:eastAsia="New Gulim" w:hint="eastAsia"/>
                <w:sz w:val="18"/>
              </w:rPr>
              <w:t>사</w:t>
            </w:r>
            <w:r>
              <w:rPr>
                <w:rFonts w:ascii="New Gulim" w:eastAsia="New Gulim"/>
                <w:sz w:val="18"/>
              </w:rPr>
              <w:t xml:space="preserve">  </w:t>
            </w:r>
            <w:r>
              <w:rPr>
                <w:rFonts w:ascii="New Gulim" w:eastAsia="New Gulim" w:hint="eastAsia"/>
                <w:sz w:val="18"/>
              </w:rPr>
              <w:t>명</w:t>
            </w:r>
          </w:p>
        </w:tc>
        <w:tc>
          <w:tcPr>
            <w:tcW w:w="2900" w:type="dxa"/>
            <w:gridSpan w:val="2"/>
            <w:shd w:val="clear" w:color="auto" w:fill="FFFF00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기</w:t>
            </w:r>
            <w:r>
              <w:rPr>
                <w:rFonts w:ascii="New Gulim" w:eastAsia="New Gulim"/>
                <w:sz w:val="18"/>
              </w:rPr>
              <w:t xml:space="preserve">    </w:t>
            </w:r>
            <w:r>
              <w:rPr>
                <w:rFonts w:ascii="New Gulim" w:eastAsia="New Gulim" w:hint="eastAsia"/>
                <w:sz w:val="18"/>
              </w:rPr>
              <w:t xml:space="preserve">간(YYMM </w:t>
            </w:r>
            <w:r>
              <w:rPr>
                <w:rFonts w:ascii="New Gulim" w:eastAsia="New Gulim"/>
                <w:sz w:val="18"/>
              </w:rPr>
              <w:t>–</w:t>
            </w:r>
            <w:r>
              <w:rPr>
                <w:rFonts w:ascii="New Gulim" w:eastAsia="New Gulim" w:hint="eastAsia"/>
                <w:sz w:val="18"/>
              </w:rPr>
              <w:t xml:space="preserve"> YYMM)</w:t>
            </w:r>
          </w:p>
        </w:tc>
        <w:tc>
          <w:tcPr>
            <w:tcW w:w="1400" w:type="dxa"/>
            <w:shd w:val="clear" w:color="auto" w:fill="FFFF00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직</w:t>
            </w:r>
            <w:r>
              <w:rPr>
                <w:rFonts w:ascii="New Gulim" w:eastAsia="New Gulim"/>
                <w:sz w:val="18"/>
              </w:rPr>
              <w:t xml:space="preserve">    </w:t>
            </w:r>
            <w:r>
              <w:rPr>
                <w:rFonts w:ascii="New Gulim" w:eastAsia="New Gulim" w:hint="eastAsia"/>
                <w:sz w:val="18"/>
              </w:rPr>
              <w:t>위</w:t>
            </w:r>
          </w:p>
        </w:tc>
        <w:tc>
          <w:tcPr>
            <w:tcW w:w="3440" w:type="dxa"/>
            <w:shd w:val="clear" w:color="auto" w:fill="FFFF00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담</w:t>
            </w:r>
            <w:r>
              <w:rPr>
                <w:rFonts w:ascii="New Gulim" w:eastAsia="New Gulim"/>
                <w:sz w:val="18"/>
              </w:rPr>
              <w:t xml:space="preserve">  </w:t>
            </w:r>
            <w:r>
              <w:rPr>
                <w:rFonts w:ascii="New Gulim" w:eastAsia="New Gulim" w:hint="eastAsia"/>
                <w:sz w:val="18"/>
              </w:rPr>
              <w:t>당</w:t>
            </w:r>
            <w:r>
              <w:rPr>
                <w:rFonts w:ascii="New Gulim" w:eastAsia="New Gulim"/>
                <w:sz w:val="18"/>
              </w:rPr>
              <w:t xml:space="preserve">  </w:t>
            </w:r>
            <w:r>
              <w:rPr>
                <w:rFonts w:ascii="New Gulim" w:eastAsia="New Gulim" w:hint="eastAsia"/>
                <w:sz w:val="18"/>
              </w:rPr>
              <w:t>업</w:t>
            </w:r>
            <w:r>
              <w:rPr>
                <w:rFonts w:ascii="New Gulim" w:eastAsia="New Gulim"/>
                <w:sz w:val="18"/>
              </w:rPr>
              <w:t xml:space="preserve">  </w:t>
            </w:r>
            <w:r>
              <w:rPr>
                <w:rFonts w:ascii="New Gulim" w:eastAsia="New Gulim" w:hint="eastAsia"/>
                <w:sz w:val="18"/>
              </w:rPr>
              <w:t>무</w:t>
            </w:r>
          </w:p>
        </w:tc>
      </w:tr>
      <w:tr>
        <w:trPr>
          <w:cantSplit/>
          <w:trHeight w:val="480" w:hRule="atLeast"/>
        </w:trPr>
        <w:tc>
          <w:tcPr>
            <w:tcW w:w="2799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/>
                <w:sz w:val="18"/>
                <w:szCs w:val="18"/>
              </w:rPr>
              <w:t>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인터피아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21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2007.06.05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2012.10.19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사원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,대리</w:t>
            </w:r>
          </w:p>
        </w:tc>
        <w:tc>
          <w:tcPr>
            <w:tcW w:w="344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인력파견업체</w:t>
            </w:r>
          </w:p>
        </w:tc>
      </w:tr>
      <w:tr>
        <w:trPr>
          <w:cantSplit/>
          <w:trHeight w:val="523" w:hRule="atLeast"/>
        </w:trPr>
        <w:tc>
          <w:tcPr>
            <w:tcW w:w="2799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/>
                <w:sz w:val="18"/>
                <w:szCs w:val="18"/>
              </w:rPr>
              <w:t>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퍼니웍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2012.11.01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2013.10.23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대리</w:t>
            </w:r>
          </w:p>
        </w:tc>
        <w:tc>
          <w:tcPr>
            <w:tcW w:w="344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농협캐피탈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파견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,현대카드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차세대 파견</w:t>
            </w:r>
          </w:p>
        </w:tc>
      </w:tr>
      <w:tr>
        <w:trPr>
          <w:cantSplit/>
          <w:trHeight w:val="517" w:hRule="atLeast"/>
        </w:trPr>
        <w:tc>
          <w:tcPr>
            <w:tcW w:w="2799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/>
                <w:sz w:val="18"/>
                <w:szCs w:val="18"/>
              </w:rPr>
              <w:t>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에이치앤시티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2014.03.24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2015.03.31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과장</w:t>
            </w:r>
          </w:p>
        </w:tc>
        <w:tc>
          <w:tcPr>
            <w:tcW w:w="344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기업은행 차세대 프로젝트 개발 및 안정화</w:t>
            </w:r>
          </w:p>
        </w:tc>
      </w:tr>
      <w:tr>
        <w:trPr>
          <w:cantSplit/>
          <w:trHeight w:val="539" w:hRule="atLeast"/>
        </w:trPr>
        <w:tc>
          <w:tcPr>
            <w:tcW w:w="2799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/>
                <w:sz w:val="18"/>
                <w:szCs w:val="18"/>
              </w:rPr>
              <w:t>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에스엔티씨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2015.04.01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2016.07.11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과장</w:t>
            </w:r>
          </w:p>
        </w:tc>
        <w:tc>
          <w:tcPr>
            <w:tcW w:w="344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신한은행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수납장표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/어음교환 개발 및 국민은행 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태블릿브랜치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공통업무 중 전자결재 개발</w:t>
            </w:r>
          </w:p>
        </w:tc>
      </w:tr>
      <w:tr>
        <w:trPr>
          <w:cantSplit/>
          <w:trHeight w:val="519" w:hRule="atLeast"/>
        </w:trPr>
        <w:tc>
          <w:tcPr>
            <w:tcW w:w="2799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/>
                <w:sz w:val="18"/>
                <w:szCs w:val="18"/>
              </w:rPr>
              <w:t>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태화이노베이션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2016.07.11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2018.07.13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과장</w:t>
            </w:r>
          </w:p>
        </w:tc>
        <w:tc>
          <w:tcPr>
            <w:tcW w:w="344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기업은행 ATM입금 CS개발, 광주은행 이미지시스템 유지보수 /경남은행 어음교환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,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수납장표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개발/부산은행 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수납장표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개발/농협 전자문서 고도화 개발/산업은행 ATMS 시스템 개발</w:t>
            </w:r>
          </w:p>
        </w:tc>
      </w:tr>
      <w:tr>
        <w:trPr>
          <w:cantSplit/>
          <w:trHeight w:val="519" w:hRule="atLeast"/>
        </w:trPr>
        <w:tc>
          <w:tcPr>
            <w:tcW w:w="2799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/>
                <w:sz w:val="18"/>
                <w:szCs w:val="18"/>
              </w:rPr>
              <w:t>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챔프정보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8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.08.20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2019.01.31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과장</w:t>
            </w:r>
          </w:p>
        </w:tc>
        <w:tc>
          <w:tcPr>
            <w:tcW w:w="344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비씨카드차세대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시스템 가맹점개발</w:t>
            </w:r>
          </w:p>
        </w:tc>
      </w:tr>
      <w:tr>
        <w:trPr>
          <w:cantSplit/>
          <w:trHeight w:val="519" w:hRule="atLeast"/>
        </w:trPr>
        <w:tc>
          <w:tcPr>
            <w:tcW w:w="2799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/>
                <w:sz w:val="18"/>
                <w:szCs w:val="18"/>
              </w:rPr>
              <w:t>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크레디트라인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2019.02.25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2019.09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30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국민카드 차세대 시스템 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회원팀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개발</w:t>
            </w:r>
          </w:p>
        </w:tc>
      </w:tr>
      <w:tr>
        <w:trPr>
          <w:cantSplit/>
          <w:trHeight w:val="519" w:hRule="atLeast"/>
        </w:trPr>
        <w:tc>
          <w:tcPr>
            <w:tcW w:w="2799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/>
                <w:sz w:val="18"/>
                <w:szCs w:val="18"/>
              </w:rPr>
              <w:t>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다음정보시스템즈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2019.</w:t>
            </w:r>
            <w:r>
              <w:rPr>
                <w:rFonts w:ascii="New Gulim" w:eastAsia="New Gulim" w:hAnsi="New Gulim"/>
                <w:sz w:val="18"/>
                <w:szCs w:val="18"/>
              </w:rPr>
              <w:t>10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</w:t>
            </w:r>
            <w:r>
              <w:rPr>
                <w:rFonts w:ascii="New Gulim" w:eastAsia="New Gulim" w:hAnsi="New Gulim"/>
                <w:sz w:val="18"/>
                <w:szCs w:val="18"/>
              </w:rPr>
              <w:t>07</w:t>
            </w:r>
          </w:p>
        </w:tc>
        <w:tc>
          <w:tcPr>
            <w:tcW w:w="146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</w:t>
            </w:r>
            <w:r>
              <w:rPr>
                <w:rFonts w:ascii="New Gulim" w:eastAsia="New Gulim" w:hAnsi="New Gulim"/>
                <w:sz w:val="18"/>
                <w:szCs w:val="18"/>
              </w:rPr>
              <w:t>20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.10.16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기업은행 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복지비카드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운영</w:t>
            </w:r>
          </w:p>
        </w:tc>
      </w:tr>
      <w:tr>
        <w:trPr>
          <w:cantSplit/>
          <w:trHeight w:val="519" w:hRule="atLeast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/>
                <w:sz w:val="18"/>
                <w:szCs w:val="18"/>
              </w:rPr>
              <w:t>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지티원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2020.</w:t>
            </w:r>
            <w:r>
              <w:rPr>
                <w:rFonts w:ascii="New Gulim" w:eastAsia="New Gulim" w:hAnsi="New Gulim"/>
                <w:sz w:val="18"/>
                <w:szCs w:val="18"/>
              </w:rPr>
              <w:t>10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</w:t>
            </w:r>
            <w:r>
              <w:rPr>
                <w:rFonts w:ascii="New Gulim" w:eastAsia="New Gulim" w:hAnsi="New Gulim"/>
                <w:sz w:val="18"/>
                <w:szCs w:val="18"/>
              </w:rPr>
              <w:t>2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1.05.31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카카오증권 AML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,KYC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개발</w:t>
            </w:r>
          </w:p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,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카카오손보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RBA 개발</w:t>
            </w:r>
          </w:p>
        </w:tc>
      </w:tr>
      <w:tr>
        <w:trPr>
          <w:cantSplit/>
          <w:trHeight w:val="519" w:hRule="atLeast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(주)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에스피아이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2021.06.03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2022.0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2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18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신한라이프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영업지원시스템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개발 및 유지보수</w:t>
            </w:r>
          </w:p>
        </w:tc>
      </w:tr>
      <w:tr>
        <w:trPr>
          <w:cantSplit/>
          <w:trHeight w:val="519" w:hRule="atLeast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/>
                <w:sz w:val="18"/>
                <w:szCs w:val="18"/>
              </w:rPr>
              <w:t>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오륜디지탈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2022.02.21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2022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12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.31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카카오뱅크 여신(부동산담보대출) 운영 및 개발</w:t>
            </w:r>
          </w:p>
        </w:tc>
      </w:tr>
      <w:tr>
        <w:trPr>
          <w:cantSplit/>
          <w:trHeight w:val="519" w:hRule="atLeast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/>
                <w:sz w:val="18"/>
                <w:szCs w:val="18"/>
              </w:rPr>
              <w:t>㈜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그리스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2023.01.02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2023.06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30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지티원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카카오 AML 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모바일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서버개발(휴대폰인증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,계좌인증,신분증진위확인,사업자정보조회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)서버 개발 및 CDD,EDD 상태변화 처리 과정 개발</w:t>
            </w:r>
          </w:p>
        </w:tc>
      </w:tr>
      <w:tr>
        <w:trPr>
          <w:cantSplit/>
          <w:trHeight w:val="519" w:hRule="atLeast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(주)ARCTX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2023.08.01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hAnsi="New Gulim" w:hint="eastAsia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202</w:t>
            </w:r>
            <w:r>
              <w:rPr>
                <w:rFonts w:ascii="New Gulim" w:hAnsi="New Gulim" w:hint="eastAsia"/>
                <w:sz w:val="18"/>
                <w:szCs w:val="18"/>
              </w:rPr>
              <w:t>5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</w:t>
            </w:r>
            <w:r>
              <w:rPr>
                <w:rFonts w:ascii="New Gulim" w:hAnsi="New Gulim" w:hint="eastAsia"/>
                <w:sz w:val="18"/>
                <w:szCs w:val="18"/>
              </w:rPr>
              <w:t>01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</w:t>
            </w:r>
            <w:r>
              <w:rPr>
                <w:rFonts w:ascii="New Gulim" w:hAnsi="New Gulim" w:hint="eastAsia"/>
                <w:sz w:val="18"/>
                <w:szCs w:val="18"/>
              </w:rPr>
              <w:t>24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DBA역할</w:t>
            </w:r>
          </w:p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-POSTGRESQL,MYSQL</w:t>
            </w:r>
          </w:p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-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postgresql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: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쿼리 튜닝,인덱스 추가,악성쿼리 속도개선,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트리거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프로시져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분석 및 복구작업 자동 실행(FUNCTION,CRONTAB)</w:t>
            </w:r>
          </w:p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-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MYSQL :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쿼리 튜닝,인덱스추가,악성쿼리 속도 개선,건수가 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몇억건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되는 테이블들 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쉘을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 xml:space="preserve"> 개발하여 백업 및 복구 작업 정상 실행(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마이그네이션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)</w:t>
            </w:r>
          </w:p>
        </w:tc>
      </w:tr>
      <w:tr>
        <w:trPr>
          <w:trHeight w:val="519" w:hRule="atLeast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0" w:right="0"/>
              <w:bidi/>
              <w:jc w:val="center"/>
              <w:spacing w:line="480" w:lineRule="auto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lang w:eastAsia="ko-KR"/>
                <w:rFonts w:ascii="New Gulim" w:eastAsia="New Gulim" w:hAnsi="New Gulim"/>
                <w:sz w:val="18"/>
                <w:szCs w:val="18"/>
                <w:rtl w:val="off"/>
              </w:rPr>
              <w:t>(주)시프트원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3"/>
              <w:ind w:left="0" w:right="0"/>
              <w:bidi/>
              <w:jc w:val="center"/>
              <w:spacing w:line="480" w:lineRule="auto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202</w:t>
            </w:r>
            <w:r>
              <w:rPr>
                <w:lang w:eastAsia="ko-KR"/>
                <w:rFonts w:ascii="New Gulim" w:eastAsia="New Gulim" w:hAnsi="New Gulim" w:hint="eastAsia"/>
                <w:sz w:val="18"/>
                <w:szCs w:val="18"/>
                <w:rtl w:val="off"/>
              </w:rPr>
              <w:t>5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.0</w:t>
            </w:r>
            <w:r>
              <w:rPr>
                <w:lang w:eastAsia="ko-KR"/>
                <w:rFonts w:ascii="New Gulim" w:eastAsia="New Gulim" w:hAnsi="New Gulim" w:hint="eastAsia"/>
                <w:sz w:val="18"/>
                <w:szCs w:val="18"/>
                <w:rtl w:val="off"/>
              </w:rPr>
              <w:t>4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</w:t>
            </w:r>
            <w:r>
              <w:rPr>
                <w:lang w:eastAsia="ko-KR"/>
                <w:rFonts w:ascii="New Gulim" w:eastAsia="New Gulim" w:hAnsi="New Gulim" w:hint="eastAsia"/>
                <w:sz w:val="18"/>
                <w:szCs w:val="18"/>
                <w:rtl w:val="off"/>
              </w:rPr>
              <w:t>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0" w:right="0"/>
              <w:bidi/>
              <w:jc w:val="center"/>
              <w:spacing w:line="480" w:lineRule="auto"/>
              <w:rPr>
                <w:rFonts w:ascii="New Gulim" w:hAnsi="New Gulim" w:hint="eastAsia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202</w:t>
            </w:r>
            <w:r>
              <w:rPr>
                <w:rFonts w:ascii="New Gulim" w:hAnsi="New Gulim" w:hint="eastAsia"/>
                <w:sz w:val="18"/>
                <w:szCs w:val="18"/>
              </w:rPr>
              <w:t>5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</w:t>
            </w:r>
            <w:r>
              <w:rPr>
                <w:rFonts w:ascii="New Gulim" w:hAnsi="New Gulim" w:hint="eastAsia"/>
                <w:sz w:val="18"/>
                <w:szCs w:val="18"/>
              </w:rPr>
              <w:t>0</w:t>
            </w:r>
            <w:r>
              <w:rPr>
                <w:lang w:eastAsia="ko-KR"/>
                <w:rFonts w:ascii="New Gulim" w:hAnsi="New Gulim" w:hint="eastAsia"/>
                <w:sz w:val="18"/>
                <w:szCs w:val="18"/>
                <w:rtl w:val="off"/>
              </w:rPr>
              <w:t>7</w:t>
            </w:r>
            <w:r>
              <w:rPr>
                <w:rFonts w:ascii="New Gulim" w:eastAsia="New Gulim" w:hAnsi="New Gulim" w:hint="eastAsia"/>
                <w:sz w:val="18"/>
                <w:szCs w:val="18"/>
              </w:rPr>
              <w:t>.</w:t>
            </w:r>
            <w:r>
              <w:rPr>
                <w:rFonts w:ascii="New Gulim" w:hAnsi="New Gulim" w:hint="eastAsia"/>
                <w:sz w:val="18"/>
                <w:szCs w:val="18"/>
              </w:rPr>
              <w:t>2</w:t>
            </w:r>
            <w:r>
              <w:rPr>
                <w:lang w:eastAsia="ko-KR"/>
                <w:rFonts w:ascii="New Gulim" w:hAnsi="New Gulim" w:hint="eastAsia"/>
                <w:sz w:val="18"/>
                <w:szCs w:val="18"/>
                <w:rtl w:val="off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left="0" w:right="0"/>
              <w:bidi/>
              <w:jc w:val="center"/>
              <w:spacing w:line="480" w:lineRule="auto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rFonts w:ascii="New Gulim" w:eastAsia="New Gulim" w:hAnsi="New Gulim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New Gulim" w:eastAsia="New Gulim" w:hAnsi="New Gulim"/>
                <w:sz w:val="18"/>
                <w:szCs w:val="18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삼성디지털시티 해외영업점 ai개발 고도화(이미지 독스 개발 및 수정)</w:t>
            </w:r>
          </w:p>
        </w:tc>
      </w:tr>
    </w:tbl>
    <w:p>
      <w:pPr>
        <w:pStyle w:val="a3"/>
        <w:jc w:val="center"/>
        <w:rPr>
          <w:rFonts w:ascii="New Gulim" w:eastAsia="New Gulim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2079"/>
        <w:gridCol w:w="1080"/>
        <w:gridCol w:w="1080"/>
        <w:gridCol w:w="2122"/>
        <w:gridCol w:w="218"/>
        <w:gridCol w:w="2520"/>
        <w:gridCol w:w="1440"/>
      </w:tblGrid>
      <w:tr>
        <w:trPr>
          <w:trHeight w:val="480" w:hRule="atLeast"/>
        </w:trPr>
        <w:tc>
          <w:tcPr>
            <w:tcW w:w="2079" w:type="dxa"/>
            <w:shd w:val="clear" w:color="auto" w:fill="FFFF00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교</w:t>
            </w:r>
            <w:r>
              <w:rPr>
                <w:rFonts w:ascii="New Gulim" w:eastAsia="New Gulim"/>
                <w:sz w:val="18"/>
              </w:rPr>
              <w:t xml:space="preserve">  </w:t>
            </w:r>
            <w:r>
              <w:rPr>
                <w:rFonts w:ascii="New Gulim" w:eastAsia="New Gulim" w:hint="eastAsia"/>
                <w:sz w:val="18"/>
              </w:rPr>
              <w:t>육</w:t>
            </w:r>
            <w:r>
              <w:rPr>
                <w:rFonts w:ascii="New Gulim" w:eastAsia="New Gulim"/>
                <w:sz w:val="18"/>
              </w:rPr>
              <w:t xml:space="preserve">  </w:t>
            </w:r>
            <w:r>
              <w:rPr>
                <w:rFonts w:ascii="New Gulim" w:eastAsia="New Gulim" w:hint="eastAsia"/>
                <w:sz w:val="18"/>
              </w:rPr>
              <w:t>명</w:t>
            </w:r>
          </w:p>
        </w:tc>
        <w:tc>
          <w:tcPr>
            <w:tcW w:w="1080" w:type="dxa"/>
            <w:shd w:val="clear" w:color="auto" w:fill="FFFF00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시</w:t>
            </w:r>
            <w:r>
              <w:rPr>
                <w:rFonts w:ascii="New Gulim" w:eastAsia="New Gulim"/>
                <w:sz w:val="18"/>
              </w:rPr>
              <w:t xml:space="preserve"> </w:t>
            </w:r>
            <w:r>
              <w:rPr>
                <w:rFonts w:ascii="New Gulim" w:eastAsia="New Gulim" w:hint="eastAsia"/>
                <w:sz w:val="18"/>
              </w:rPr>
              <w:t>작</w:t>
            </w:r>
            <w:r>
              <w:rPr>
                <w:rFonts w:ascii="New Gulim" w:eastAsia="New Gulim"/>
                <w:sz w:val="18"/>
              </w:rPr>
              <w:t xml:space="preserve"> </w:t>
            </w:r>
            <w:r>
              <w:rPr>
                <w:rFonts w:ascii="New Gulim" w:eastAsia="New Gulim" w:hint="eastAsia"/>
                <w:sz w:val="18"/>
              </w:rPr>
              <w:t>일</w:t>
            </w:r>
          </w:p>
        </w:tc>
        <w:tc>
          <w:tcPr>
            <w:tcW w:w="1080" w:type="dxa"/>
            <w:shd w:val="clear" w:color="auto" w:fill="FFFF00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종</w:t>
            </w:r>
            <w:r>
              <w:rPr>
                <w:rFonts w:ascii="New Gulim" w:eastAsia="New Gulim"/>
                <w:sz w:val="18"/>
              </w:rPr>
              <w:t xml:space="preserve"> </w:t>
            </w:r>
            <w:r>
              <w:rPr>
                <w:rFonts w:ascii="New Gulim" w:eastAsia="New Gulim" w:hint="eastAsia"/>
                <w:sz w:val="18"/>
              </w:rPr>
              <w:t>료</w:t>
            </w:r>
            <w:r>
              <w:rPr>
                <w:rFonts w:ascii="New Gulim" w:eastAsia="New Gulim"/>
                <w:sz w:val="18"/>
              </w:rPr>
              <w:t xml:space="preserve"> </w:t>
            </w:r>
            <w:r>
              <w:rPr>
                <w:rFonts w:ascii="New Gulim" w:eastAsia="New Gulim" w:hint="eastAsia"/>
                <w:sz w:val="18"/>
              </w:rPr>
              <w:t>일</w:t>
            </w:r>
          </w:p>
        </w:tc>
        <w:tc>
          <w:tcPr>
            <w:tcW w:w="2122" w:type="dxa"/>
            <w:shd w:val="clear" w:color="auto" w:fill="FFFF00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기</w:t>
            </w:r>
            <w:r>
              <w:rPr>
                <w:rFonts w:ascii="New Gulim" w:eastAsia="New Gulim"/>
                <w:sz w:val="18"/>
              </w:rPr>
              <w:t xml:space="preserve">    </w:t>
            </w:r>
            <w:r>
              <w:rPr>
                <w:rFonts w:ascii="New Gulim" w:eastAsia="New Gulim" w:hint="eastAsia"/>
                <w:sz w:val="18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520" w:type="dxa"/>
            <w:shd w:val="clear" w:color="auto" w:fill="FFFF00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보 유</w:t>
            </w:r>
            <w:r>
              <w:rPr>
                <w:rFonts w:ascii="New Gulim" w:eastAsia="New Gulim"/>
                <w:sz w:val="18"/>
              </w:rPr>
              <w:t xml:space="preserve"> </w:t>
            </w:r>
            <w:r>
              <w:rPr>
                <w:rFonts w:ascii="New Gulim" w:eastAsia="New Gulim" w:hint="eastAsia"/>
                <w:sz w:val="18"/>
              </w:rPr>
              <w:t>기</w:t>
            </w:r>
            <w:r>
              <w:rPr>
                <w:rFonts w:ascii="New Gulim" w:eastAsia="New Gulim"/>
                <w:sz w:val="18"/>
              </w:rPr>
              <w:t xml:space="preserve"> </w:t>
            </w:r>
            <w:r>
              <w:rPr>
                <w:rFonts w:ascii="New Gulim" w:eastAsia="New Gulim" w:hint="eastAsia"/>
                <w:sz w:val="18"/>
              </w:rPr>
              <w:t>술</w:t>
            </w:r>
          </w:p>
        </w:tc>
        <w:tc>
          <w:tcPr>
            <w:tcW w:w="1440" w:type="dxa"/>
            <w:shd w:val="clear" w:color="auto" w:fill="FFFF00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숙련도</w:t>
            </w:r>
          </w:p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(상</w:t>
            </w:r>
            <w:r>
              <w:rPr>
                <w:rFonts w:ascii="New Gulim" w:eastAsia="New Gulim" w:hint="eastAsia"/>
                <w:sz w:val="18"/>
              </w:rPr>
              <w:t>,중,하</w:t>
            </w:r>
            <w:r>
              <w:rPr>
                <w:rFonts w:ascii="New Gulim" w:eastAsia="New Gulim" w:hint="eastAsia"/>
                <w:sz w:val="18"/>
              </w:rPr>
              <w:t>)</w:t>
            </w:r>
          </w:p>
        </w:tc>
      </w:tr>
      <w:tr>
        <w:trPr>
          <w:trHeight w:val="480" w:hRule="atLeast"/>
        </w:trPr>
        <w:tc>
          <w:tcPr>
            <w:tcW w:w="2079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122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52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JAVA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상</w:t>
            </w:r>
          </w:p>
        </w:tc>
      </w:tr>
      <w:tr>
        <w:trPr>
          <w:trHeight w:val="480" w:hRule="atLeast"/>
        </w:trPr>
        <w:tc>
          <w:tcPr>
            <w:tcW w:w="2079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122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52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JSP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상</w:t>
            </w:r>
          </w:p>
        </w:tc>
      </w:tr>
      <w:tr>
        <w:trPr>
          <w:trHeight w:val="480" w:hRule="atLeast"/>
        </w:trPr>
        <w:tc>
          <w:tcPr>
            <w:tcW w:w="2079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122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52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ORACLE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상</w:t>
            </w:r>
          </w:p>
        </w:tc>
      </w:tr>
      <w:tr>
        <w:trPr>
          <w:trHeight w:val="480" w:hRule="atLeast"/>
        </w:trPr>
        <w:tc>
          <w:tcPr>
            <w:tcW w:w="2079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122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52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MY-SQL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상</w:t>
            </w:r>
          </w:p>
        </w:tc>
      </w:tr>
      <w:tr>
        <w:trPr>
          <w:trHeight w:val="480" w:hRule="atLeast"/>
        </w:trPr>
        <w:tc>
          <w:tcPr>
            <w:tcW w:w="2079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108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122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</w:p>
        </w:tc>
        <w:tc>
          <w:tcPr>
            <w:tcW w:w="252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POSTGRESQL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jc w:val="center"/>
              <w:rPr>
                <w:rFonts w:ascii="New Gulim" w:eastAsia="New Gulim"/>
                <w:sz w:val="18"/>
              </w:rPr>
            </w:pPr>
            <w:r>
              <w:rPr>
                <w:rFonts w:ascii="New Gulim" w:eastAsia="New Gulim" w:hint="eastAsia"/>
                <w:sz w:val="18"/>
              </w:rPr>
              <w:t>상</w:t>
            </w:r>
          </w:p>
        </w:tc>
      </w:tr>
    </w:tbl>
    <w:p>
      <w:pPr>
        <w:rPr>
          <w:rFonts w:ascii="굴림" w:eastAsia="굴림" w:hAnsi="굴림"/>
          <w:b/>
          <w:bCs/>
          <w:sz w:val="18"/>
        </w:rPr>
        <w:sectPr>
          <w:pgSz w:w="11906" w:h="16838"/>
          <w:pgMar w:top="1134" w:right="737" w:bottom="851" w:left="737" w:header="851" w:footer="992" w:gutter="0"/>
          <w:cols/>
          <w:docGrid w:linePitch="360" w:type="lines"/>
        </w:sectPr>
      </w:pPr>
    </w:p>
    <w:tbl>
      <w:tblPr>
        <w:tblW w:w="15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  <w:tblLayout w:type="fixed"/>
        <w:tblCellMar>
          <w:left w:w="99" w:type="dxa"/>
          <w:right w:w="99" w:type="dxa"/>
        </w:tblCellMar>
      </w:tblPr>
      <w:tblGrid>
        <w:gridCol w:w="1557"/>
        <w:gridCol w:w="1298"/>
        <w:gridCol w:w="340"/>
        <w:gridCol w:w="535"/>
        <w:gridCol w:w="610"/>
        <w:gridCol w:w="610"/>
        <w:gridCol w:w="819"/>
        <w:gridCol w:w="567"/>
        <w:gridCol w:w="1061"/>
        <w:gridCol w:w="1545"/>
        <w:gridCol w:w="1994"/>
        <w:gridCol w:w="3939"/>
        <w:gridCol w:w="610"/>
        <w:gridCol w:w="404"/>
      </w:tblGrid>
      <w:tr>
        <w:trPr>
          <w:trHeight w:val="541" w:hRule="atLeast"/>
        </w:trPr>
        <w:tc>
          <w:tcPr>
            <w:tcW w:w="15889" w:type="dxa"/>
            <w:gridSpan w:val="14"/>
            <w:vAlign w:val="center"/>
          </w:tcPr>
          <w:p>
            <w:pPr>
              <w:pStyle w:val="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7728" allowOverlap="1" hidden="0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/>
                            </wps:cNvSpPr>
                            <wps:spPr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615.2pt;margin-top:6.05pt;width:115pt;height:24.25pt;mso-position-horizontal-relative:column;mso-position-vertical-relative:line;v-text-anchor:top;mso-wrap-style:square;z-index:251657728" o:allowincell="f" filled="f" stroked="f">
                      <v:textbox inset="2.5mm,1.3mm,2.5mm,1.3mm">
                        <w:txbxContent>
                          <w:p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SKILL INVENTORY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5" w:hRule="atLeast"/>
        </w:trPr>
        <w:tc>
          <w:tcPr>
            <w:tcW w:w="1557" w:type="dxa"/>
            <w:vMerge w:val="restart"/>
            <w:shd w:val="clear" w:color="auto" w:fill="FFFF00"/>
            <w:vAlign w:val="center"/>
          </w:tcPr>
          <w:p>
            <w:pPr>
              <w:pStyle w:val="a3"/>
              <w:jc w:val="center"/>
              <w:spacing w:line="307" w:lineRule="atLeas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>
            <w:pPr>
              <w:jc w:val="center"/>
            </w:pPr>
            <w:r>
              <w:rPr>
                <w:rFonts w:ascii="굴림체" w:eastAsia="굴림체" w:hAnsi="굴림체"/>
                <w:b/>
                <w:sz w:val="19"/>
              </w:rPr>
              <w:t xml:space="preserve">(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)</w:t>
            </w:r>
          </w:p>
        </w:tc>
        <w:tc>
          <w:tcPr>
            <w:tcW w:w="1298" w:type="dxa"/>
            <w:vMerge w:val="restart"/>
            <w:shd w:val="clear" w:color="auto" w:fill="FFFF00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</w:tc>
        <w:tc>
          <w:tcPr>
            <w:tcW w:w="340" w:type="dxa"/>
            <w:vMerge w:val="restart"/>
            <w:shd w:val="clear" w:color="auto" w:fill="FFFF00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고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</w:p>
        </w:tc>
        <w:tc>
          <w:tcPr>
            <w:tcW w:w="535" w:type="dxa"/>
            <w:vMerge w:val="restart"/>
            <w:shd w:val="clear" w:color="auto" w:fill="FFFF00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근무회사</w:t>
            </w:r>
          </w:p>
        </w:tc>
        <w:tc>
          <w:tcPr>
            <w:tcW w:w="1220" w:type="dxa"/>
            <w:gridSpan w:val="2"/>
            <w:shd w:val="clear" w:color="auto" w:fill="FFFF00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분야</w:t>
            </w:r>
          </w:p>
        </w:tc>
        <w:tc>
          <w:tcPr>
            <w:tcW w:w="819" w:type="dxa"/>
            <w:vMerge w:val="restart"/>
            <w:shd w:val="clear" w:color="auto" w:fill="FFFF00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역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할</w:t>
            </w:r>
          </w:p>
        </w:tc>
        <w:tc>
          <w:tcPr>
            <w:tcW w:w="10120" w:type="dxa"/>
            <w:gridSpan w:val="7"/>
            <w:shd w:val="clear" w:color="auto" w:fill="FFFF00"/>
            <w:vAlign w:val="center"/>
          </w:tcPr>
          <w:p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7" w:hRule="atLeast"/>
        </w:trPr>
        <w:tc>
          <w:tcPr>
            <w:tcW w:w="1557" w:type="dxa"/>
            <w:vMerge w:val="continue"/>
            <w:shd w:val="clear" w:color="auto" w:fill="FFFF00"/>
            <w:vAlign w:val="center"/>
          </w:tcPr>
          <w:p>
            <w:pPr>
              <w:jc w:val="center"/>
            </w:pPr>
          </w:p>
        </w:tc>
        <w:tc>
          <w:tcPr>
            <w:tcW w:w="1298" w:type="dxa"/>
            <w:vMerge w:val="continue"/>
            <w:shd w:val="clear" w:color="auto" w:fill="FFFF00"/>
            <w:vAlign w:val="center"/>
          </w:tcPr>
          <w:p>
            <w:pPr>
              <w:jc w:val="center"/>
            </w:pPr>
          </w:p>
        </w:tc>
        <w:tc>
          <w:tcPr>
            <w:tcW w:w="340" w:type="dxa"/>
            <w:vMerge w:val="continue"/>
            <w:shd w:val="clear" w:color="auto" w:fill="FFFF00"/>
            <w:vAlign w:val="center"/>
          </w:tcPr>
          <w:p>
            <w:pPr>
              <w:jc w:val="center"/>
            </w:pPr>
          </w:p>
        </w:tc>
        <w:tc>
          <w:tcPr>
            <w:tcW w:w="535" w:type="dxa"/>
            <w:vMerge w:val="continue"/>
            <w:shd w:val="clear" w:color="auto" w:fill="FFFF00"/>
            <w:vAlign w:val="center"/>
          </w:tcPr>
          <w:p>
            <w:pPr>
              <w:jc w:val="center"/>
            </w:pPr>
          </w:p>
        </w:tc>
        <w:tc>
          <w:tcPr>
            <w:tcW w:w="610" w:type="dxa"/>
            <w:shd w:val="clear" w:color="auto" w:fill="FFFF00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산업</w:t>
            </w:r>
          </w:p>
        </w:tc>
        <w:tc>
          <w:tcPr>
            <w:tcW w:w="610" w:type="dxa"/>
            <w:shd w:val="clear" w:color="auto" w:fill="FFFF00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응용</w:t>
            </w:r>
          </w:p>
        </w:tc>
        <w:tc>
          <w:tcPr>
            <w:tcW w:w="819" w:type="dxa"/>
            <w:vMerge w:val="continue"/>
            <w:shd w:val="clear" w:color="auto" w:fill="FFFF00"/>
            <w:vAlign w:val="center"/>
          </w:tcPr>
          <w:p>
            <w:pPr>
              <w:jc w:val="center"/>
            </w:pPr>
          </w:p>
        </w:tc>
        <w:tc>
          <w:tcPr>
            <w:tcW w:w="567" w:type="dxa"/>
            <w:shd w:val="clear" w:color="auto" w:fill="FFFF00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기종</w:t>
            </w:r>
          </w:p>
        </w:tc>
        <w:tc>
          <w:tcPr>
            <w:tcW w:w="1061" w:type="dxa"/>
            <w:shd w:val="clear" w:color="auto" w:fill="FFFF00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O .</w:t>
            </w:r>
            <w:r>
              <w:rPr>
                <w:rFonts w:ascii="굴림체" w:eastAsia="굴림체" w:hAnsi="굴림체"/>
                <w:b/>
                <w:sz w:val="19"/>
              </w:rPr>
              <w:t xml:space="preserve"> S</w:t>
            </w:r>
          </w:p>
        </w:tc>
        <w:tc>
          <w:tcPr>
            <w:tcW w:w="1545" w:type="dxa"/>
            <w:shd w:val="clear" w:color="auto" w:fill="FFFF00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1994" w:type="dxa"/>
            <w:shd w:val="clear" w:color="auto" w:fill="FFFF00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3939" w:type="dxa"/>
            <w:shd w:val="clear" w:color="auto" w:fill="FFFF00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TOOL</w:t>
            </w:r>
          </w:p>
        </w:tc>
        <w:tc>
          <w:tcPr>
            <w:tcW w:w="610" w:type="dxa"/>
            <w:shd w:val="clear" w:color="auto" w:fill="FFFF00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통신</w:t>
            </w:r>
          </w:p>
        </w:tc>
        <w:tc>
          <w:tcPr>
            <w:tcW w:w="404" w:type="dxa"/>
            <w:shd w:val="clear" w:color="auto" w:fill="FFFF00"/>
            <w:vAlign w:val="center"/>
          </w:tcPr>
          <w:p>
            <w:pPr>
              <w:pStyle w:val="a3"/>
              <w:jc w:val="center"/>
              <w:spacing w:line="192" w:lineRule="exac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타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2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인터피아</w:t>
            </w:r>
            <w:r>
              <w:rPr>
                <w:rFonts w:ascii="굴림체" w:eastAsia="굴림체" w:hAnsi="굴림체" w:hint="eastAsia"/>
              </w:rPr>
              <w:t>21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(인사시스템 개발)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2007.6.5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2008.1.1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(  7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인터피아</w:t>
            </w:r>
            <w:r>
              <w:rPr>
                <w:rFonts w:ascii="굴림체" w:eastAsia="굴림체" w:hAnsi="굴림체" w:hint="eastAsia"/>
              </w:rPr>
              <w:t>21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인터피아</w:t>
            </w:r>
            <w:r>
              <w:rPr>
                <w:rFonts w:ascii="굴림체" w:eastAsia="굴림체" w:hAnsi="굴림체" w:hint="eastAsia"/>
              </w:rPr>
              <w:t>21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XP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vAlign w:val="center"/>
          </w:tcPr>
          <w:p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0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대우캐피탈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(대출심사시스템 </w:t>
            </w:r>
            <w:r>
              <w:rPr>
                <w:rFonts w:ascii="굴림체" w:eastAsia="굴림체" w:hAnsi="굴림체" w:hint="eastAsia"/>
              </w:rPr>
              <w:t>룰입력</w:t>
            </w:r>
            <w:r>
              <w:rPr>
                <w:rFonts w:ascii="굴림체" w:eastAsia="굴림체" w:hAnsi="굴림체" w:hint="eastAsia"/>
              </w:rPr>
              <w:t xml:space="preserve"> 개발)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2008.2.6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2008.10.8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9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대우캐피탈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대우캐피탈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XP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DB2</w:t>
            </w:r>
          </w:p>
        </w:tc>
        <w:tc>
          <w:tcPr>
            <w:tcW w:w="3939" w:type="dxa"/>
            <w:vAlign w:val="center"/>
          </w:tcPr>
          <w:p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ECLIPSE,BLAZE ADVISOR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00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롯데리아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</w:t>
            </w:r>
            <w:r>
              <w:rPr>
                <w:rFonts w:ascii="굴림체" w:eastAsia="굴림체" w:hAnsi="굴림체" w:hint="eastAsia"/>
              </w:rPr>
              <w:t>제품키생성</w:t>
            </w:r>
            <w:r>
              <w:rPr>
                <w:rFonts w:ascii="굴림체" w:eastAsia="굴림체" w:hAnsi="굴림체" w:hint="eastAsia"/>
              </w:rPr>
              <w:t xml:space="preserve"> 및 급여 산출 운영)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2008.11.6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2010.6.23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20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롯데정보통신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롯데리아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XP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JAVA,JSP,ASP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MSSQL2000,ORACLE</w:t>
            </w:r>
          </w:p>
        </w:tc>
        <w:tc>
          <w:tcPr>
            <w:tcW w:w="3939" w:type="dxa"/>
            <w:vAlign w:val="center"/>
          </w:tcPr>
          <w:p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EDITPLUS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6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비씨카드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(차세대 프로젝트</w:t>
            </w:r>
            <w:r>
              <w:rPr>
                <w:rFonts w:ascii="굴림체" w:eastAsia="굴림체" w:hAnsi="굴림체" w:hint="eastAsia"/>
              </w:rPr>
              <w:t>:가맹점</w:t>
            </w:r>
            <w:r>
              <w:rPr>
                <w:rFonts w:ascii="굴림체" w:eastAsia="굴림체" w:hAnsi="굴림체" w:hint="eastAsia"/>
              </w:rPr>
              <w:t xml:space="preserve"> 공동이용)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2010.7.5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2011.8.31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13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LG CNS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BC카드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XP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DB2</w:t>
            </w:r>
          </w:p>
        </w:tc>
        <w:tc>
          <w:tcPr>
            <w:tcW w:w="3939" w:type="dxa"/>
            <w:vAlign w:val="center"/>
          </w:tcPr>
          <w:p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마이플랫폼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데몬매니저먼트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,전문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신한카드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(차세대 프로젝트</w:t>
            </w:r>
            <w:r>
              <w:rPr>
                <w:rFonts w:ascii="굴림체" w:eastAsia="굴림체" w:hAnsi="굴림체" w:hint="eastAsia"/>
              </w:rPr>
              <w:t>:채권</w:t>
            </w:r>
            <w:r>
              <w:rPr>
                <w:rFonts w:ascii="굴림체" w:eastAsia="굴림체" w:hAnsi="굴림체" w:hint="eastAsia"/>
              </w:rPr>
              <w:t xml:space="preserve"> 채무재조정)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2011.10.24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2012.10.19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12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LG CNS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신한카드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XP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 JSP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vAlign w:val="center"/>
          </w:tcPr>
          <w:p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,TRUSTFORM,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데몬매니저먼트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,EIMS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90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농협캐피탈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(리스금융 소규모 프로젝트 개발)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2012.11.01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2013.3.31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5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농협정보시스템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농협캐피탈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XP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 JSP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vAlign w:val="center"/>
          </w:tcPr>
          <w:p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ECLIPSE,PROSURE,FUNCTION,ORANGE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64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현대카드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(차세대 프로젝트</w:t>
            </w:r>
            <w:r>
              <w:rPr>
                <w:rFonts w:ascii="굴림체" w:eastAsia="굴림체" w:hAnsi="굴림체" w:hint="eastAsia"/>
              </w:rPr>
              <w:t>:가맹점</w:t>
            </w:r>
            <w:r>
              <w:rPr>
                <w:rFonts w:ascii="굴림체" w:eastAsia="굴림체" w:hAnsi="굴림체" w:hint="eastAsia"/>
              </w:rPr>
              <w:t xml:space="preserve"> 매출 심사)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2013.04.01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2013.10.23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7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SK CNC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현대카드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XP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 JSP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vAlign w:val="center"/>
          </w:tcPr>
          <w:p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,X플랫폼,SPRING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FW,EIMS,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7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기업은행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(차세대 </w:t>
            </w:r>
            <w:r>
              <w:rPr>
                <w:rFonts w:ascii="굴림체" w:eastAsia="굴림체" w:hAnsi="굴림체" w:hint="eastAsia"/>
              </w:rPr>
              <w:t>프로젝트 :</w:t>
            </w:r>
            <w:r>
              <w:rPr>
                <w:rFonts w:ascii="굴림체" w:eastAsia="굴림체" w:hAnsi="굴림체" w:hint="eastAsia"/>
              </w:rPr>
              <w:t xml:space="preserve"> 수신BPR)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2014.04.01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~ </w:t>
            </w:r>
            <w:r>
              <w:rPr>
                <w:rFonts w:ascii="굴림체" w:eastAsia="굴림체" w:hAnsi="굴림체" w:hint="eastAsia"/>
              </w:rPr>
              <w:t>2015.03.31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12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삼성SDS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기업은행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 JSP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vAlign w:val="center"/>
          </w:tcPr>
          <w:p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애니프레임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,SPRING,전문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44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신한은행</w:t>
            </w:r>
            <w:r>
              <w:rPr>
                <w:rFonts w:ascii="굴림체" w:eastAsia="굴림체" w:hAnsi="굴림체" w:hint="eastAsia"/>
              </w:rPr>
              <w:t xml:space="preserve"> BPR 차세대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(어음교환)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2015.04.01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~ </w:t>
            </w:r>
            <w:r>
              <w:rPr>
                <w:rFonts w:ascii="굴림체" w:eastAsia="굴림체" w:hAnsi="굴림체" w:hint="eastAsia"/>
              </w:rPr>
              <w:t>2015.08.04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5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신한은행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 JSP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vAlign w:val="center"/>
          </w:tcPr>
          <w:p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,IWORKS,IGATE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,ORANGE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2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국민은행 </w:t>
            </w:r>
            <w:r>
              <w:rPr>
                <w:rFonts w:ascii="굴림체" w:eastAsia="굴림체" w:hAnsi="굴림체" w:hint="eastAsia"/>
              </w:rPr>
              <w:t>태블릿브랜치</w:t>
            </w:r>
            <w:r>
              <w:rPr>
                <w:rFonts w:ascii="굴림체" w:eastAsia="굴림체" w:hAnsi="굴림체" w:hint="eastAsia"/>
              </w:rPr>
              <w:t xml:space="preserve"> 공통업</w:t>
            </w:r>
            <w:r>
              <w:rPr>
                <w:rFonts w:ascii="굴림체" w:eastAsia="굴림체" w:hAnsi="굴림체" w:hint="eastAsia"/>
              </w:rPr>
              <w:t>무 개발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(전자결재)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2015.09.07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2016.07.01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10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SK CNC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국민</w:t>
            </w:r>
            <w:r>
              <w:rPr>
                <w:rFonts w:ascii="굴림체" w:eastAsia="굴림체" w:hAnsi="굴림체" w:hint="eastAsia"/>
              </w:rPr>
              <w:t>은행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 JSP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vAlign w:val="center"/>
          </w:tcPr>
          <w:p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,IWORKS,MCI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,ORANGE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19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기업은행 ATM입금 CS개발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2016.07.11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2016.11.01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4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태화 이노베이션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기업은행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C#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mdb</w:t>
            </w:r>
          </w:p>
        </w:tc>
        <w:tc>
          <w:tcPr>
            <w:tcW w:w="3939" w:type="dxa"/>
            <w:vAlign w:val="center"/>
          </w:tcPr>
          <w:p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V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isual studio 2012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5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광주은행 이미지시스템 유지보수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2016.07.11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~ </w:t>
            </w:r>
            <w:r>
              <w:rPr>
                <w:rFonts w:ascii="굴림체" w:eastAsia="굴림체" w:hAnsi="굴림체" w:hint="eastAsia"/>
              </w:rPr>
              <w:t>2016.11.01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4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태화 이노베이션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광주은행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C#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mdb</w:t>
            </w:r>
          </w:p>
        </w:tc>
        <w:tc>
          <w:tcPr>
            <w:tcW w:w="3939" w:type="dxa"/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V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isual studio 2012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경남은행 어음교환 </w:t>
            </w:r>
            <w:r>
              <w:rPr>
                <w:rFonts w:ascii="굴림체" w:eastAsia="굴림체" w:hAnsi="굴림체" w:hint="eastAsia"/>
              </w:rPr>
              <w:t>호기별</w:t>
            </w:r>
            <w:r>
              <w:rPr>
                <w:rFonts w:ascii="굴림체" w:eastAsia="굴림체" w:hAnsi="굴림체" w:hint="eastAsia"/>
              </w:rPr>
              <w:t xml:space="preserve"> 처리 개발 및 </w:t>
            </w:r>
            <w:r>
              <w:rPr>
                <w:rFonts w:ascii="굴림체" w:eastAsia="굴림체" w:hAnsi="굴림체" w:hint="eastAsia"/>
              </w:rPr>
              <w:t>고액자기앞</w:t>
            </w:r>
            <w:r>
              <w:rPr>
                <w:rFonts w:ascii="굴림체" w:eastAsia="굴림체" w:hAnsi="굴림체" w:hint="eastAsia"/>
              </w:rPr>
              <w:t xml:space="preserve"> 폴더 보안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2016.11.01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~ </w:t>
            </w:r>
            <w:r>
              <w:rPr>
                <w:rFonts w:ascii="굴림체" w:eastAsia="굴림체" w:hAnsi="굴림체" w:hint="eastAsia"/>
              </w:rPr>
              <w:t>2017.01.27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3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태화 이노베이션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경남은행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,C#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ECLIPSE,Visual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studio 2012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부산은행 자동화기기 공과금 연동 처리 개</w:t>
            </w:r>
            <w:r>
              <w:rPr>
                <w:rFonts w:ascii="굴림체" w:eastAsia="굴림체" w:hAnsi="굴림체" w:hint="eastAsia"/>
              </w:rPr>
              <w:t>발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2017.02.02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2017.05.10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4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태화이노</w:t>
            </w:r>
            <w:r>
              <w:rPr>
                <w:rFonts w:ascii="굴림체" w:eastAsia="굴림체" w:hAnsi="굴림체" w:hint="eastAsia"/>
              </w:rPr>
              <w:t>베이션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부산은행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ECLIPSE,IWORKS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농협은행 전자문서 3차 서식 개발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2017.05.11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2017.11.10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7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태화이노베이션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농협은행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 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C#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Visual studio 2012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기업은행 보관어음</w:t>
            </w:r>
            <w:r>
              <w:rPr>
                <w:rFonts w:ascii="굴림체" w:eastAsia="굴림체" w:hAnsi="굴림체" w:hint="eastAsia"/>
              </w:rPr>
              <w:t>,어음교환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밴택장비</w:t>
            </w:r>
            <w:r>
              <w:rPr>
                <w:rFonts w:ascii="굴림체" w:eastAsia="굴림체" w:hAnsi="굴림체" w:hint="eastAsia"/>
              </w:rPr>
              <w:t xml:space="preserve"> 설치에 따른 프로그램 개발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2017.11.13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2017.12.22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2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태화이노베이션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기업은행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C++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939" w:type="dxa"/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Visual studio 2008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신한은행</w:t>
            </w:r>
            <w:r>
              <w:rPr>
                <w:rFonts w:ascii="굴림체" w:eastAsia="굴림체" w:hAnsi="굴림체" w:hint="eastAsia"/>
              </w:rPr>
              <w:t xml:space="preserve"> OCR센터 시스템을 통합단말 연계 처리로 인한 신규 개발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2017.12.26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2018.02.09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3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태화이노베이션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신한은행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ECLIPSE,SPRING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산업은행 ATMS시스템 개발</w:t>
            </w:r>
          </w:p>
        </w:tc>
        <w:tc>
          <w:tcPr>
            <w:tcW w:w="1298" w:type="dxa"/>
            <w:vAlign w:val="center"/>
          </w:tcPr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2018.02.09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~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</w:rPr>
              <w:t>2018.07.13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 </w:t>
            </w:r>
          </w:p>
          <w:p>
            <w:pPr>
              <w:pStyle w:val="a3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 xml:space="preserve">(  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5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개월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)</w:t>
            </w:r>
          </w:p>
        </w:tc>
        <w:tc>
          <w:tcPr>
            <w:tcW w:w="34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태화이노</w:t>
            </w:r>
            <w:r>
              <w:rPr>
                <w:rFonts w:ascii="굴림체" w:eastAsia="굴림체" w:hAnsi="굴림체" w:hint="eastAsia"/>
              </w:rPr>
              <w:t>베이션</w:t>
            </w:r>
          </w:p>
        </w:tc>
        <w:tc>
          <w:tcPr>
            <w:tcW w:w="53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산업은행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분석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WIN7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ASP.NET,C#</w:t>
            </w:r>
          </w:p>
        </w:tc>
        <w:tc>
          <w:tcPr>
            <w:tcW w:w="199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T</w:t>
            </w:r>
            <w:r>
              <w:rPr>
                <w:rFonts w:ascii="굴림체" w:eastAsia="굴림체" w:hAnsi="굴림체" w:hint="eastAsia"/>
              </w:rPr>
              <w:t>ibero6</w:t>
            </w:r>
          </w:p>
        </w:tc>
        <w:tc>
          <w:tcPr>
            <w:tcW w:w="3939" w:type="dxa"/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Visual studio 2015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비씨카드</w:t>
            </w:r>
            <w:r>
              <w:rPr>
                <w:rFonts w:ascii="굴림체" w:eastAsia="굴림체" w:hAnsi="굴림체" w:hint="eastAsia"/>
              </w:rPr>
              <w:t xml:space="preserve"> 차세대 프로젝트(가맹점)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2018.08.20</w:t>
            </w:r>
            <w:r>
              <w:rPr>
                <w:rFonts w:ascii="굴림체" w:eastAsia="굴림체" w:hAnsi="굴림체" w:hint="eastAsia"/>
              </w:rPr>
              <w:t>~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2019.01.31</w:t>
            </w:r>
            <w:r>
              <w:rPr>
                <w:rFonts w:ascii="굴림체" w:eastAsia="굴림체" w:hAnsi="굴림체" w:hint="eastAsia"/>
              </w:rPr>
              <w:t xml:space="preserve"> 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  5개월</w:t>
            </w:r>
            <w:r>
              <w:rPr>
                <w:rFonts w:ascii="굴림체" w:eastAsia="굴림체" w:hAnsi="굴림체" w:hint="eastAsia"/>
              </w:rPr>
              <w:t>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챔프정보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KT DS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LG CNS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WIN10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ECLIPSE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넥사크로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</w:rPr>
              <w:t xml:space="preserve"> EIMS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국민카드 차세대 프로젝트(회원)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2019.02.25</w:t>
            </w:r>
            <w:r>
              <w:rPr>
                <w:rFonts w:ascii="굴림체" w:eastAsia="굴림체" w:hAnsi="굴림체" w:hint="eastAsia"/>
              </w:rPr>
              <w:t>~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2019.09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30</w:t>
            </w:r>
            <w:r>
              <w:rPr>
                <w:rFonts w:ascii="굴림체" w:eastAsia="굴림체" w:hAnsi="굴림체" w:hint="eastAsia"/>
              </w:rPr>
              <w:t xml:space="preserve"> 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(  </w:t>
            </w:r>
            <w:r>
              <w:rPr>
                <w:rFonts w:ascii="굴림체" w:eastAsia="굴림체" w:hAnsi="굴림체" w:hint="eastAsia"/>
              </w:rPr>
              <w:t>7</w:t>
            </w:r>
            <w:r>
              <w:rPr>
                <w:rFonts w:ascii="굴림체" w:eastAsia="굴림체" w:hAnsi="굴림체" w:hint="eastAsia"/>
              </w:rPr>
              <w:t>개월</w:t>
            </w:r>
            <w:r>
              <w:rPr>
                <w:rFonts w:ascii="굴림체" w:eastAsia="굴림체" w:hAnsi="굴림체" w:hint="eastAsia"/>
              </w:rPr>
              <w:t>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크레디트라인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LG CNS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WIN10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MDD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,DIMMS,JAS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(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컨트롤엠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),JAVA,ORACLE,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데몬프레임워크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기업은행 </w:t>
            </w:r>
            <w:r>
              <w:rPr>
                <w:rFonts w:ascii="굴림체" w:eastAsia="굴림체" w:hAnsi="굴림체" w:hint="eastAsia"/>
              </w:rPr>
              <w:t>복지비카드</w:t>
            </w:r>
            <w:r>
              <w:rPr>
                <w:rFonts w:ascii="굴림체" w:eastAsia="굴림체" w:hAnsi="굴림체" w:hint="eastAsia"/>
              </w:rPr>
              <w:t xml:space="preserve"> 운영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2019.</w:t>
            </w:r>
            <w:r>
              <w:rPr>
                <w:rFonts w:ascii="굴림체" w:eastAsia="굴림체" w:hAnsi="굴림체"/>
              </w:rPr>
              <w:t>10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/>
              </w:rPr>
              <w:t>07</w:t>
            </w:r>
            <w:r>
              <w:rPr>
                <w:rFonts w:ascii="굴림체" w:eastAsia="굴림체" w:hAnsi="굴림체" w:hint="eastAsia"/>
              </w:rPr>
              <w:t>~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</w:t>
            </w:r>
            <w:r>
              <w:rPr>
                <w:rFonts w:ascii="굴림체" w:eastAsia="굴림체" w:hAnsi="굴림체"/>
              </w:rPr>
              <w:t>20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10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16</w:t>
            </w:r>
            <w:r>
              <w:rPr>
                <w:rFonts w:ascii="굴림체" w:eastAsia="굴림체" w:hAnsi="굴림체" w:hint="eastAsia"/>
              </w:rPr>
              <w:t xml:space="preserve"> 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(  </w:t>
            </w: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>3</w:t>
            </w:r>
            <w:r>
              <w:rPr>
                <w:rFonts w:ascii="굴림체" w:eastAsia="굴림체" w:hAnsi="굴림체" w:hint="eastAsia"/>
              </w:rPr>
              <w:t>개월</w:t>
            </w:r>
            <w:r>
              <w:rPr>
                <w:rFonts w:ascii="굴림체" w:eastAsia="굴림체" w:hAnsi="굴림체" w:hint="eastAsia"/>
              </w:rPr>
              <w:t>)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다음정보시스템즈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기업은행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WIN10</w:t>
            </w:r>
            <w:r>
              <w:rPr>
                <w:rFonts w:ascii="굴림체" w:eastAsia="굴림체" w:hAnsi="굴림체"/>
              </w:rPr>
              <w:t>,LINUS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SPRING FROMEWORK,JQUERY</w:t>
            </w:r>
            <w:r>
              <w:rPr>
                <w:rFonts w:ascii="굴림체" w:eastAsia="굴림체" w:hAnsi="굴림체"/>
                <w:sz w:val="18"/>
                <w:szCs w:val="18"/>
              </w:rPr>
              <w:t>,ECLIPSE,WEBLOGIC,JEKINS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카카오증권 AML</w:t>
            </w:r>
            <w:r>
              <w:rPr>
                <w:rFonts w:ascii="굴림체" w:eastAsia="굴림체" w:hAnsi="굴림체" w:hint="eastAsia"/>
              </w:rPr>
              <w:t>,KYC개발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2020.10.26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~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2021.01.31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지티원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카카오증권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WIN10</w:t>
            </w:r>
            <w:r>
              <w:rPr>
                <w:rFonts w:ascii="굴림체" w:eastAsia="굴림체" w:hAnsi="굴림체"/>
              </w:rPr>
              <w:t>,LINUS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MY-SQL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(MARIADB)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SPRING FROMEWORK,JQUERY</w:t>
            </w:r>
            <w:r>
              <w:rPr>
                <w:rFonts w:ascii="굴림체" w:eastAsia="굴림체" w:hAnsi="굴림체"/>
                <w:sz w:val="18"/>
                <w:szCs w:val="18"/>
              </w:rPr>
              <w:t>,ECLIPSE,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  <w:r>
              <w:rPr>
                <w:rFonts w:ascii="굴림체" w:eastAsia="굴림체" w:hAnsi="굴림체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GIT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카카오손보</w:t>
            </w:r>
            <w:r>
              <w:rPr>
                <w:rFonts w:ascii="굴림체" w:eastAsia="굴림체" w:hAnsi="굴림체" w:hint="eastAsia"/>
              </w:rPr>
              <w:t xml:space="preserve"> RBA개발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2021.02.01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~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2021.05.31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지티원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카카오손보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WIN10</w:t>
            </w:r>
            <w:r>
              <w:rPr>
                <w:rFonts w:ascii="굴림체" w:eastAsia="굴림체" w:hAnsi="굴림체"/>
              </w:rPr>
              <w:t>,LINUS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MY-SQL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(MARIADB)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SPRING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BOOT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,JQUERY</w:t>
            </w:r>
            <w:r>
              <w:rPr>
                <w:rFonts w:ascii="굴림체" w:eastAsia="굴림체" w:hAnsi="굴림체"/>
                <w:sz w:val="18"/>
                <w:szCs w:val="18"/>
              </w:rPr>
              <w:t>,ECLIPSE,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  <w:r>
              <w:rPr>
                <w:rFonts w:ascii="굴림체" w:eastAsia="굴림체" w:hAnsi="굴림체"/>
                <w:sz w:val="18"/>
                <w:szCs w:val="18"/>
              </w:rPr>
              <w:t>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GIT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신한라이프</w:t>
            </w:r>
            <w:r>
              <w:rPr>
                <w:rFonts w:ascii="굴림체" w:eastAsia="굴림체" w:hAnsi="굴림체" w:hint="eastAsia"/>
              </w:rPr>
              <w:t xml:space="preserve"> 영업지원시스템 </w:t>
            </w:r>
            <w:r>
              <w:rPr>
                <w:rFonts w:ascii="굴림체" w:eastAsia="굴림체" w:hAnsi="굴림체" w:hint="eastAsia"/>
              </w:rPr>
              <w:t>운영 및 개발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2021.06.03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~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2022</w:t>
            </w:r>
            <w:r>
              <w:rPr>
                <w:rFonts w:ascii="굴림체" w:eastAsia="굴림체" w:hAnsi="굴림체" w:hint="eastAsia"/>
              </w:rPr>
              <w:t>.0</w:t>
            </w: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18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에스피아이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신한라이프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WIN10,</w:t>
            </w:r>
            <w:r>
              <w:rPr>
                <w:rFonts w:ascii="굴림체" w:eastAsia="굴림체" w:hAnsi="굴림체" w:hint="eastAsia"/>
              </w:rPr>
              <w:t>LINUS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SPRING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BOOT,MYBATIS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,BX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M,SCM,TOMCAT,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SVN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,ECLIPSE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카카오뱅크 여신(부동산담보대출) 운영 및 개발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2022.02.21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~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2022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12</w:t>
            </w:r>
            <w:r>
              <w:rPr>
                <w:rFonts w:ascii="굴림체" w:eastAsia="굴림체" w:hAnsi="굴림체" w:hint="eastAsia"/>
              </w:rPr>
              <w:t>.31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동양네트웍스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카카오뱅크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WIN10,LINUS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IWORKS,MDD,IIM,MCI,DEVON MANAGEMENT,JAVA,ORACLE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카카오 AML KYC </w:t>
            </w:r>
            <w:r>
              <w:rPr>
                <w:rFonts w:ascii="굴림체" w:eastAsia="굴림체" w:hAnsi="굴림체" w:hint="eastAsia"/>
              </w:rPr>
              <w:t>모바일</w:t>
            </w:r>
            <w:r>
              <w:rPr>
                <w:rFonts w:ascii="굴림체" w:eastAsia="굴림체" w:hAnsi="굴림체" w:hint="eastAsia"/>
              </w:rPr>
              <w:t xml:space="preserve"> 서버 개발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2023.01.02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~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2023.06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30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지티원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카카오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설계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WIN10</w:t>
            </w:r>
            <w:r>
              <w:rPr>
                <w:rFonts w:ascii="굴림체" w:eastAsia="굴림체" w:hAnsi="굴림체"/>
              </w:rPr>
              <w:t>,LINUS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JAVA,JSP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MY-SQL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(MARIADB)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lang w:eastAsia="ko-KR"/>
                <w:rFonts w:ascii="굴림체" w:eastAsia="굴림체" w:hAnsi="굴림체" w:hint="eastAsia"/>
                <w:sz w:val="18"/>
                <w:szCs w:val="18"/>
                <w:rtl w:val="off"/>
              </w:rPr>
              <w:t>REACTJS,PYTHON,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SPRING FROMEWORK,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SPRING BOOT 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JQUERY</w:t>
            </w:r>
            <w:r>
              <w:rPr>
                <w:rFonts w:ascii="굴림체" w:eastAsia="굴림체" w:hAnsi="굴림체"/>
                <w:sz w:val="18"/>
                <w:szCs w:val="18"/>
              </w:rPr>
              <w:t>,ECLIPSE,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TOMCAT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,SVN,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GIT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4" w:hRule="atLeast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베트남 운영 DBA역할</w:t>
            </w:r>
            <w:r>
              <w:rPr>
                <w:rFonts w:ascii="굴림체" w:eastAsia="굴림체" w:hAnsi="굴림체" w:hint="eastAsia"/>
              </w:rPr>
              <w:t>(</w:t>
            </w:r>
            <w:r>
              <w:rPr>
                <w:rFonts w:ascii="굴림체" w:eastAsia="굴림체" w:hAnsi="굴림체" w:hint="eastAsia"/>
              </w:rPr>
              <w:t>네임드</w:t>
            </w:r>
            <w:r>
              <w:rPr>
                <w:rFonts w:ascii="굴림체" w:eastAsia="굴림체" w:hAnsi="굴림체" w:hint="eastAsia"/>
              </w:rPr>
              <w:t>,APIMP업무</w:t>
            </w:r>
            <w:r>
              <w:rPr>
                <w:rFonts w:ascii="굴림체" w:eastAsia="굴림체" w:hAnsi="굴림체" w:hint="eastAsia"/>
              </w:rPr>
              <w:t>)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2023.08.01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~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</w:t>
            </w:r>
            <w:r>
              <w:rPr>
                <w:rFonts w:ascii="굴림체" w:eastAsia="굴림체" w:hAnsi="굴림체" w:hint="eastAsia"/>
              </w:rPr>
              <w:t>5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1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24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R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X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R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X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/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DBA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WIN10,LINUS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JAVA,</w:t>
            </w:r>
            <w:r>
              <w:rPr>
                <w:rFonts w:ascii="굴림체" w:eastAsia="굴림체" w:hAnsi="굴림체" w:hint="eastAsia"/>
              </w:rPr>
              <w:t>JSQL,</w:t>
            </w:r>
            <w:r>
              <w:rPr>
                <w:rFonts w:ascii="굴림체" w:eastAsia="굴림체" w:hAnsi="굴림체" w:hint="eastAsia"/>
              </w:rPr>
              <w:t>QUERYDSL,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POSTGRESQL</w:t>
            </w:r>
          </w:p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,MYSQL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GITHUB,</w:t>
            </w:r>
            <w:r>
              <w:t xml:space="preserve"> </w:t>
            </w:r>
            <w:r>
              <w:rPr>
                <w:rFonts w:ascii="굴림체" w:eastAsia="굴림체" w:hAnsi="굴림체"/>
                <w:sz w:val="18"/>
                <w:szCs w:val="18"/>
              </w:rPr>
              <w:t>bitbucket</w:t>
            </w:r>
            <w:r>
              <w:rPr>
                <w:rFonts w:ascii="굴림체" w:eastAsia="굴림체" w:hAnsi="굴림체"/>
                <w:sz w:val="18"/>
                <w:szCs w:val="18"/>
              </w:rPr>
              <w:t>,ECLIPSE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,PRODUCURE,FUNCTION,TRIGGER,LINUX,SHELL,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JIRA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,JPA,QUERYDSL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  <w:tr>
        <w:trPr>
          <w:trHeight w:val="1124" w:hRule="atLeast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/>
                <w:rtl w:val="off"/>
              </w:rPr>
              <w:t>삼성디지털시티 해외영업점 ai개발 고도화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5</w:t>
            </w:r>
            <w:r>
              <w:rPr>
                <w:rFonts w:ascii="굴림체" w:eastAsia="굴림체" w:hAnsi="굴림체" w:hint="eastAsia"/>
              </w:rPr>
              <w:t>.0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4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28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~</w:t>
            </w:r>
          </w:p>
          <w:p>
            <w:pPr>
              <w:pStyle w:val="a3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</w:t>
            </w:r>
            <w:r>
              <w:rPr>
                <w:rFonts w:ascii="굴림체" w:eastAsia="굴림체" w:hAnsi="굴림체" w:hint="eastAsia"/>
              </w:rPr>
              <w:t>5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0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7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23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시프트원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삼성디지털시티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WIN1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JAVA,재미나이api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굴림체" w:eastAsia="굴림체" w:hAnsi="굴림체"/>
              </w:rPr>
            </w:pPr>
            <w:r>
              <w:rPr>
                <w:lang w:eastAsia="ko-KR"/>
                <w:rFonts w:ascii="굴림체" w:eastAsia="굴림체" w:hAnsi="굴림체" w:hint="eastAsia"/>
                <w:rtl w:val="off"/>
              </w:rPr>
              <w:t>ORACLE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GIT</w:t>
            </w:r>
            <w:r>
              <w:rPr>
                <w:lang w:eastAsia="ko-KR"/>
                <w:rFonts w:ascii="굴림체" w:eastAsia="굴림체" w:hAnsi="굴림체" w:hint="eastAsia"/>
                <w:sz w:val="18"/>
                <w:szCs w:val="18"/>
                <w:rtl w:val="off"/>
              </w:rPr>
              <w:t>,ECLIPSE,독스</w:t>
            </w:r>
            <w:r>
              <w:rPr>
                <w:lang w:eastAsia="ko-KR"/>
                <w:rFonts w:ascii="굴림체" w:eastAsia="굴림체" w:hAnsi="굴림체" w:hint="eastAsia"/>
                <w:rtl w:val="off"/>
              </w:rPr>
              <w:t>,SWIGGER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굴림체" w:eastAsia="굴림체" w:hAnsi="굴림체"/>
              </w:rPr>
            </w:pPr>
          </w:p>
        </w:tc>
      </w:tr>
    </w:tbl>
    <w:p>
      <w:pPr>
        <w:pStyle w:val="a3"/>
        <w:rPr>
          <w:rFonts w:ascii="돋움" w:eastAsia="돋움" w:hAnsi="돋움"/>
          <w:bCs/>
          <w:sz w:val="18"/>
          <w:szCs w:val="18"/>
        </w:rPr>
      </w:pPr>
    </w:p>
    <w:sectPr>
      <w:type w:val="oddPage"/>
      <w:pgSz w:w="16838" w:h="11906" w:code="9" w:orient="landscape"/>
      <w:pgMar w:top="737" w:right="851" w:bottom="737" w:left="1134" w:header="851" w:footer="992" w:gutter="0"/>
      <w:cols/>
      <w:docGrid w:linePitch="365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New Gulim">
    <w:panose1 w:val="02030600000101010101"/>
    <w:family w:val="roman"/>
    <w:charset w:val="00"/>
    <w:notTrueType w:val="false"/>
    <w:sig w:usb0="B00002AF" w:usb1="7F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365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basedOn w:val="a"/>
    <w:next w:val="a"/>
    <w:qFormat/>
    <w:pPr>
      <w:autoSpaceDE/>
      <w:autoSpaceDN/>
      <w:keepNext/>
      <w:outlineLvl w:val="0"/>
      <w:jc w:val="center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customStyle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paragraph" w:customStyle="1" w:styleId="a3">
    <w:name w:val="표준 단락"/>
    <w:pPr>
      <w:adjustRightInd/>
      <w:autoSpaceDE w:val="off"/>
      <w:autoSpaceDN w:val="off"/>
      <w:widowControl w:val="off"/>
      <w:spacing w:line="320" w:lineRule="atLeast"/>
    </w:pPr>
    <w:rPr>
      <w:rFonts w:ascii="바탕" w:hAnsi="바탕"/>
      <w:color w:val="000000"/>
    </w:rPr>
  </w:style>
  <w:style w:type="paragraph" w:customStyle="1" w:styleId="a4">
    <w:name w:val="Normal Indent"/>
    <w:basedOn w:val="a"/>
    <w:pPr>
      <w:ind w:left="851"/>
      <w:autoSpaceDE/>
      <w:autoSpaceDN/>
    </w:pPr>
    <w:rPr>
      <w:rFonts w:ascii="Times New Roman" w:eastAsia="바탕체"/>
      <w:szCs w:val="20"/>
    </w:rPr>
  </w:style>
  <w:style w:type="paragraph" w:customStyle="1" w:styleId="a5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link w:val="a5"/>
    <w:rPr>
      <w:rFonts w:ascii="바탕"/>
      <w:szCs w:val="24"/>
      <w:kern w:val="2"/>
    </w:rPr>
  </w:style>
  <w:style w:type="paragraph" w:customStyle="1" w:styleId="a6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link w:val="a6"/>
    <w:rPr>
      <w:rFonts w:ascii="바탕"/>
      <w:szCs w:val="24"/>
      <w:kern w:val="2"/>
    </w:rPr>
  </w:style>
  <w:style w:type="character" w:customStyle="1" w:styleId="a7">
    <w:name w:val="Hyperlink"/>
    <w:rPr>
      <w:color w:val="0000FF"/>
      <w:u w:val="single" w:color="auto"/>
    </w:rPr>
  </w:style>
  <w:style w:type="table" w:customStyle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WORKGROUP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기술경력서</dc:title>
  <dc:subject/>
  <dc:creator>Windows 사용자</dc:creator>
  <cp:keywords/>
  <dc:description/>
  <cp:lastModifiedBy>human</cp:lastModifiedBy>
  <cp:revision>1</cp:revision>
  <dcterms:created xsi:type="dcterms:W3CDTF">2022-01-19T09:32:00Z</dcterms:created>
  <dcterms:modified xsi:type="dcterms:W3CDTF">2025-10-21T01:07:43Z</dcterms:modified>
  <cp:lastPrinted>2004-12-01T04:22:00Z</cp:lastPrint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-1566484889</vt:i4>
  </property>
  <property fmtid="{D5CDD505-2E9C-101B-9397-08002B2CF9AE}" pid="3" name="_EmailSubject">
    <vt:lpwstr>[추천안내:개발자] 삼성SDS,네트웍스 외 (java,jsp,ejb,vb,.net)</vt:lpwstr>
  </property>
  <property fmtid="{D5CDD505-2E9C-101B-9397-08002B2CF9AE}" pid="4" name="_AuthorEmail">
    <vt:lpwstr>kidstorm@enwiz.com</vt:lpwstr>
  </property>
  <property fmtid="{D5CDD505-2E9C-101B-9397-08002B2CF9AE}" pid="5" name="_AuthorEmailDisplayName">
    <vt:lpwstr>최우영</vt:lpwstr>
  </property>
  <property fmtid="{D5CDD505-2E9C-101B-9397-08002B2CF9AE}" pid="6" name="_PreviousAdHocReviewCycleID">
    <vt:i4>-357474215</vt:i4>
  </property>
  <property fmtid="{D5CDD505-2E9C-101B-9397-08002B2CF9AE}" pid="7" name="_ReviewingToolsShownOnce">
    <vt:lpwstr/>
  </property>
</Properties>
</file>