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FE" w:rsidRPr="006B2AFE" w:rsidRDefault="006B2AFE" w:rsidP="006B2AF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24"/>
        </w:rPr>
      </w:pPr>
      <w:r w:rsidRPr="006B2AFE">
        <w:rPr>
          <w:rFonts w:ascii="CMR12" w:hAnsi="CMR12" w:cs="CMR12"/>
          <w:sz w:val="32"/>
          <w:szCs w:val="24"/>
        </w:rPr>
        <w:t>Abstract</w:t>
      </w:r>
    </w:p>
    <w:p w:rsidR="006B2AFE" w:rsidRDefault="006B2AFE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D661C" w:rsidRDefault="006B2AFE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Schizophrenia is a complex disorder affecting approximately 1% of the population worldwide.</w:t>
      </w:r>
      <w:r w:rsidR="00AF684C">
        <w:rPr>
          <w:rFonts w:ascii="CMR12" w:hAnsi="CMR12" w:cs="CMR12"/>
          <w:sz w:val="24"/>
          <w:szCs w:val="24"/>
        </w:rPr>
        <w:t xml:space="preserve"> </w:t>
      </w:r>
      <w:r w:rsidR="00651AA9">
        <w:rPr>
          <w:rFonts w:ascii="CMR12" w:hAnsi="CMR12" w:cs="CMR12"/>
          <w:sz w:val="24"/>
          <w:szCs w:val="24"/>
        </w:rPr>
        <w:t>I</w:t>
      </w:r>
      <w:r w:rsidR="008B09C1">
        <w:rPr>
          <w:rFonts w:ascii="CMR12" w:hAnsi="CMR12" w:cs="CMR12"/>
          <w:sz w:val="24"/>
          <w:szCs w:val="24"/>
        </w:rPr>
        <w:t>t was proposed that schizophrenia is affected by combination of multitude of genetics and environmental factors</w:t>
      </w:r>
      <w:r w:rsidR="00B13383">
        <w:rPr>
          <w:rFonts w:ascii="CMR12" w:hAnsi="CMR12" w:cs="CMR12"/>
          <w:sz w:val="24"/>
          <w:szCs w:val="24"/>
        </w:rPr>
        <w:t xml:space="preserve"> </w:t>
      </w:r>
      <w:r w:rsidR="008268F3">
        <w:rPr>
          <w:rFonts w:ascii="CMR12" w:hAnsi="CMR12" w:cs="CMR12"/>
          <w:sz w:val="24"/>
          <w:szCs w:val="24"/>
        </w:rPr>
        <w:t>and only</w:t>
      </w:r>
      <w:r w:rsidR="00B13383">
        <w:rPr>
          <w:rFonts w:ascii="CMR12" w:hAnsi="CMR12" w:cs="CMR12"/>
          <w:sz w:val="24"/>
          <w:szCs w:val="24"/>
        </w:rPr>
        <w:t xml:space="preserve"> when the combined effect of these factors </w:t>
      </w:r>
      <w:r w:rsidR="006625A4">
        <w:rPr>
          <w:rFonts w:ascii="CMR12" w:hAnsi="CMR12" w:cs="CMR12"/>
          <w:sz w:val="24"/>
          <w:szCs w:val="24"/>
        </w:rPr>
        <w:t>exceed the liability threshold will an individual be affected by schizophrenia.</w:t>
      </w:r>
      <w:r w:rsidR="00BD07B7">
        <w:rPr>
          <w:rFonts w:ascii="CMR12" w:hAnsi="CMR12" w:cs="CMR12"/>
          <w:sz w:val="24"/>
          <w:szCs w:val="24"/>
        </w:rPr>
        <w:t xml:space="preserve"> It is therefore </w:t>
      </w:r>
      <w:r w:rsidR="00B137AE">
        <w:rPr>
          <w:rFonts w:ascii="CMR12" w:hAnsi="CMR12" w:cs="CMR12"/>
          <w:sz w:val="24"/>
          <w:szCs w:val="24"/>
        </w:rPr>
        <w:t xml:space="preserve">vital to understand how certain genetic polymorphisms and </w:t>
      </w:r>
      <w:r w:rsidR="00F429DE">
        <w:rPr>
          <w:rFonts w:ascii="CMR12" w:hAnsi="CMR12" w:cs="CMR12"/>
          <w:sz w:val="24"/>
          <w:szCs w:val="24"/>
        </w:rPr>
        <w:t xml:space="preserve">environmental risk factors predispose an individual </w:t>
      </w:r>
      <w:r w:rsidR="00A678A6">
        <w:rPr>
          <w:rFonts w:ascii="CMR12" w:hAnsi="CMR12" w:cs="CMR12"/>
          <w:sz w:val="24"/>
          <w:szCs w:val="24"/>
        </w:rPr>
        <w:t xml:space="preserve">to schizophrenia. </w:t>
      </w:r>
      <w:r w:rsidR="00CA00AC">
        <w:rPr>
          <w:rFonts w:ascii="CMR12" w:hAnsi="CMR12" w:cs="CMR12"/>
          <w:sz w:val="24"/>
          <w:szCs w:val="24"/>
        </w:rPr>
        <w:t xml:space="preserve">This information will be </w:t>
      </w:r>
      <w:r w:rsidR="00623CAF">
        <w:rPr>
          <w:rFonts w:ascii="CMR12" w:hAnsi="CMR12" w:cs="CMR12"/>
          <w:sz w:val="24"/>
          <w:szCs w:val="24"/>
        </w:rPr>
        <w:t xml:space="preserve">crucial for </w:t>
      </w:r>
      <w:r w:rsidR="001E0922">
        <w:rPr>
          <w:rFonts w:ascii="CMR12" w:hAnsi="CMR12" w:cs="CMR12"/>
          <w:sz w:val="24"/>
          <w:szCs w:val="24"/>
        </w:rPr>
        <w:t xml:space="preserve">the development of treatment(s) or cure(s) for schizophrenia. </w:t>
      </w:r>
    </w:p>
    <w:p w:rsidR="000D661C" w:rsidRDefault="000D661C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D4389" w:rsidRDefault="00B02D4B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Twin studies and population studies have estimated that the genetic variations account for ~80% of the population variance in disease liability of </w:t>
      </w:r>
      <w:r w:rsidR="00F140B8">
        <w:rPr>
          <w:rFonts w:ascii="CMR12" w:hAnsi="CMR12" w:cs="CMR12"/>
          <w:sz w:val="24"/>
          <w:szCs w:val="24"/>
        </w:rPr>
        <w:t>schizophrenia</w:t>
      </w:r>
      <w:r>
        <w:rPr>
          <w:rFonts w:ascii="CMR12" w:hAnsi="CMR12" w:cs="CMR12"/>
          <w:sz w:val="24"/>
          <w:szCs w:val="24"/>
        </w:rPr>
        <w:t xml:space="preserve">. </w:t>
      </w:r>
      <w:r w:rsidR="00CA00AC">
        <w:rPr>
          <w:rFonts w:ascii="CMR12" w:hAnsi="CMR12" w:cs="CMR12"/>
          <w:sz w:val="24"/>
          <w:szCs w:val="24"/>
        </w:rPr>
        <w:t xml:space="preserve"> </w:t>
      </w:r>
      <w:r w:rsidR="00F140B8">
        <w:rPr>
          <w:rFonts w:ascii="CMR12" w:hAnsi="CMR12" w:cs="CMR12"/>
          <w:sz w:val="24"/>
          <w:szCs w:val="24"/>
        </w:rPr>
        <w:t xml:space="preserve">Recently </w:t>
      </w:r>
      <w:r w:rsidR="00775A4B">
        <w:rPr>
          <w:rFonts w:ascii="CMR12" w:hAnsi="CMR12" w:cs="CMR12"/>
          <w:sz w:val="24"/>
          <w:szCs w:val="24"/>
        </w:rPr>
        <w:t>Genome Wide Association Study</w:t>
      </w:r>
      <w:r w:rsidR="00775A4B">
        <w:rPr>
          <w:rFonts w:ascii="CMR12" w:hAnsi="CMR12" w:cs="CMR12"/>
          <w:sz w:val="24"/>
          <w:szCs w:val="24"/>
        </w:rPr>
        <w:t xml:space="preserve"> (GWAS) </w:t>
      </w:r>
      <w:r w:rsidR="00F140B8">
        <w:rPr>
          <w:rFonts w:ascii="CMR12" w:hAnsi="CMR12" w:cs="CMR12"/>
          <w:sz w:val="24"/>
          <w:szCs w:val="24"/>
        </w:rPr>
        <w:t>has also helped to identify 108 genetic loci that might be associated with schizophrenia</w:t>
      </w:r>
      <w:r w:rsidR="00F22CAA">
        <w:rPr>
          <w:rFonts w:ascii="CMR12" w:hAnsi="CMR12" w:cs="CMR12"/>
          <w:sz w:val="24"/>
          <w:szCs w:val="24"/>
        </w:rPr>
        <w:t>.</w:t>
      </w:r>
      <w:r w:rsidR="003159E9">
        <w:rPr>
          <w:rFonts w:ascii="CMR12" w:hAnsi="CMR12" w:cs="CMR12"/>
          <w:sz w:val="24"/>
          <w:szCs w:val="24"/>
        </w:rPr>
        <w:t xml:space="preserve"> </w:t>
      </w:r>
      <w:r w:rsidR="00A76145">
        <w:rPr>
          <w:rFonts w:ascii="CMR12" w:hAnsi="CMR12" w:cs="CMR12"/>
          <w:sz w:val="24"/>
          <w:szCs w:val="24"/>
        </w:rPr>
        <w:t xml:space="preserve">This provide valuable resources for the estimation of </w:t>
      </w:r>
      <w:r w:rsidR="00B359D3">
        <w:rPr>
          <w:rFonts w:ascii="CMR12" w:hAnsi="CMR12" w:cs="CMR12"/>
          <w:sz w:val="24"/>
          <w:szCs w:val="24"/>
        </w:rPr>
        <w:t xml:space="preserve">the contribution of common genetic variants, particularly Single Nucleotide Polymorphism (SNP), to schizophrenia. </w:t>
      </w:r>
      <w:r w:rsidR="007670E2">
        <w:rPr>
          <w:rFonts w:ascii="CMR12" w:hAnsi="CMR12" w:cs="CMR12"/>
          <w:sz w:val="24"/>
          <w:szCs w:val="24"/>
        </w:rPr>
        <w:t xml:space="preserve"> </w:t>
      </w:r>
    </w:p>
    <w:p w:rsidR="00CA00AC" w:rsidRDefault="00CA00AC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B2AFE" w:rsidRDefault="00396DA6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On the other hand, prenatal infection has been identified as the single largest environmental risk factor of schizophrenia.</w:t>
      </w:r>
      <w:r w:rsidR="00466EC9">
        <w:rPr>
          <w:rFonts w:ascii="CMR12" w:hAnsi="CMR12" w:cs="CMR12"/>
          <w:sz w:val="24"/>
          <w:szCs w:val="24"/>
        </w:rPr>
        <w:t xml:space="preserve"> It </w:t>
      </w:r>
      <w:r w:rsidR="006B2AFE">
        <w:rPr>
          <w:rFonts w:ascii="CMR12" w:hAnsi="CMR12" w:cs="CMR12"/>
          <w:sz w:val="24"/>
          <w:szCs w:val="24"/>
        </w:rPr>
        <w:t xml:space="preserve">was estimated </w:t>
      </w:r>
      <w:r w:rsidR="00D828D0">
        <w:rPr>
          <w:rFonts w:ascii="CMR12" w:hAnsi="CMR12" w:cs="CMR12"/>
          <w:sz w:val="24"/>
          <w:szCs w:val="24"/>
        </w:rPr>
        <w:t>that prenatal infection may</w:t>
      </w:r>
      <w:r w:rsidR="006B2AFE">
        <w:rPr>
          <w:rFonts w:ascii="CMR12" w:hAnsi="CMR12" w:cs="CMR12"/>
          <w:sz w:val="24"/>
          <w:szCs w:val="24"/>
        </w:rPr>
        <w:t xml:space="preserve"> account for 33% of the schizophrenia cases. The molecular signature induced by maternal immune activation (MIA) in the brain might </w:t>
      </w:r>
      <w:r w:rsidR="00247518">
        <w:rPr>
          <w:rFonts w:ascii="CMR12" w:hAnsi="CMR12" w:cs="CMR12"/>
          <w:sz w:val="24"/>
          <w:szCs w:val="24"/>
        </w:rPr>
        <w:t>help the understanding of the molecular mechanism</w:t>
      </w:r>
      <w:r w:rsidR="005856CB">
        <w:rPr>
          <w:rFonts w:ascii="CMR12" w:hAnsi="CMR12" w:cs="CMR12"/>
          <w:sz w:val="24"/>
          <w:szCs w:val="24"/>
        </w:rPr>
        <w:t xml:space="preserve"> of schizophrenia to the brain.</w:t>
      </w:r>
      <w:r w:rsidR="00A8102C">
        <w:rPr>
          <w:rFonts w:ascii="CMR12" w:hAnsi="CMR12" w:cs="CMR12"/>
          <w:sz w:val="24"/>
          <w:szCs w:val="24"/>
        </w:rPr>
        <w:t xml:space="preserve"> </w:t>
      </w:r>
    </w:p>
    <w:p w:rsidR="006B2AFE" w:rsidRDefault="006B2AFE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B2AFE" w:rsidRDefault="006B2AFE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this thesis, we proposed an alternative approach for estimating </w:t>
      </w:r>
      <w:r w:rsidR="008662E0">
        <w:rPr>
          <w:rFonts w:ascii="CMR12" w:hAnsi="CMR12" w:cs="CMR12"/>
          <w:sz w:val="24"/>
          <w:szCs w:val="24"/>
        </w:rPr>
        <w:t>the contribution of</w:t>
      </w:r>
      <w:r w:rsidR="008662E0">
        <w:rPr>
          <w:rFonts w:ascii="CMR12" w:hAnsi="CMR12" w:cs="CMR12"/>
          <w:sz w:val="24"/>
          <w:szCs w:val="24"/>
        </w:rPr>
        <w:t xml:space="preserve"> </w:t>
      </w:r>
      <w:r w:rsidR="00466B84">
        <w:rPr>
          <w:rFonts w:ascii="CMR12" w:hAnsi="CMR12" w:cs="CMR12"/>
          <w:sz w:val="24"/>
          <w:szCs w:val="24"/>
        </w:rPr>
        <w:t>SNP to schizophrenia (</w:t>
      </w:r>
      <w:r>
        <w:rPr>
          <w:rFonts w:ascii="CMR12" w:hAnsi="CMR12" w:cs="CMR12"/>
          <w:sz w:val="24"/>
          <w:szCs w:val="24"/>
        </w:rPr>
        <w:t>SNP-heritability</w:t>
      </w:r>
      <w:r w:rsidR="00466B84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from </w:t>
      </w:r>
      <w:r w:rsidR="00ED1769">
        <w:rPr>
          <w:rFonts w:ascii="CMR12" w:hAnsi="CMR12" w:cs="CMR12"/>
          <w:sz w:val="24"/>
          <w:szCs w:val="24"/>
        </w:rPr>
        <w:t>GWAS</w:t>
      </w:r>
      <w:r>
        <w:rPr>
          <w:rFonts w:ascii="CMR12" w:hAnsi="CMR12" w:cs="CMR12"/>
          <w:sz w:val="24"/>
          <w:szCs w:val="24"/>
        </w:rPr>
        <w:t xml:space="preserve"> summary statistics, called the SNP Heritability and Risk Estimation Kit (SHREK</w:t>
      </w:r>
      <w:r w:rsidR="000C4BBA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. Our simulation results suggest that when compared to </w:t>
      </w:r>
      <w:r w:rsidR="009D5658">
        <w:rPr>
          <w:rFonts w:ascii="CMR12" w:hAnsi="CMR12" w:cs="CMR12"/>
          <w:sz w:val="24"/>
          <w:szCs w:val="24"/>
        </w:rPr>
        <w:t>the existing method (</w:t>
      </w:r>
      <w:r>
        <w:rPr>
          <w:rFonts w:ascii="CMR12" w:hAnsi="CMR12" w:cs="CMR12"/>
          <w:sz w:val="24"/>
          <w:szCs w:val="24"/>
        </w:rPr>
        <w:t>LD SCore regression (LDSC)</w:t>
      </w:r>
      <w:r w:rsidR="009D5658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, SHREK can provide a more robust estimate for oligogentic traits and in case-control designs where no confounding variables was present. Using the latest GWAS summary statistics </w:t>
      </w:r>
      <w:r w:rsidR="009C7FC9">
        <w:rPr>
          <w:rFonts w:ascii="CMR12" w:hAnsi="CMR12" w:cs="CMR12"/>
          <w:sz w:val="24"/>
          <w:szCs w:val="24"/>
        </w:rPr>
        <w:t>of schizophrenia</w:t>
      </w:r>
      <w:r>
        <w:rPr>
          <w:rFonts w:ascii="CMR12" w:hAnsi="CMR12" w:cs="CMR12"/>
          <w:sz w:val="24"/>
          <w:szCs w:val="24"/>
        </w:rPr>
        <w:t>, we estimated that schizophrenia has a SNP-heritability of 0.174 (SD=0.00453), which is similar to the estimate of 0.197 (SD=0.0058) by LDSC.</w:t>
      </w:r>
      <w:r w:rsidR="007257E7">
        <w:rPr>
          <w:rFonts w:ascii="CMR12" w:hAnsi="CMR12" w:cs="CMR12"/>
          <w:sz w:val="24"/>
          <w:szCs w:val="24"/>
        </w:rPr>
        <w:t xml:space="preserve"> </w:t>
      </w:r>
      <w:r w:rsidR="00DF168D">
        <w:rPr>
          <w:rFonts w:ascii="CMR12" w:hAnsi="CMR12" w:cs="CMR12"/>
          <w:sz w:val="24"/>
          <w:szCs w:val="24"/>
        </w:rPr>
        <w:t xml:space="preserve">Our estimate </w:t>
      </w:r>
      <w:r w:rsidR="008A79DB">
        <w:rPr>
          <w:rFonts w:ascii="CMR12" w:hAnsi="CMR12" w:cs="CMR12"/>
          <w:sz w:val="24"/>
          <w:szCs w:val="24"/>
        </w:rPr>
        <w:t xml:space="preserve">suggest </w:t>
      </w:r>
      <w:r w:rsidR="007C007A">
        <w:rPr>
          <w:rFonts w:ascii="CMR12" w:hAnsi="CMR12" w:cs="CMR12"/>
          <w:sz w:val="24"/>
          <w:szCs w:val="24"/>
        </w:rPr>
        <w:t>that c</w:t>
      </w:r>
      <w:r w:rsidR="007C007A" w:rsidRPr="007C007A">
        <w:rPr>
          <w:rFonts w:ascii="CMR12" w:hAnsi="CMR12" w:cs="CMR12"/>
          <w:sz w:val="24"/>
          <w:szCs w:val="24"/>
        </w:rPr>
        <w:t>ommon SNPs have relatively less contribution to the genetic predisposition of individuals to schizophrenia as measured by the heritability estimated</w:t>
      </w:r>
      <w:r w:rsidR="00C32C06">
        <w:rPr>
          <w:rFonts w:ascii="CMR12" w:hAnsi="CMR12" w:cs="CMR12"/>
          <w:sz w:val="24"/>
          <w:szCs w:val="24"/>
        </w:rPr>
        <w:t xml:space="preserve"> and alter</w:t>
      </w:r>
      <w:r w:rsidR="00B801B8">
        <w:rPr>
          <w:rFonts w:ascii="CMR12" w:hAnsi="CMR12" w:cs="CMR12"/>
          <w:sz w:val="24"/>
          <w:szCs w:val="24"/>
        </w:rPr>
        <w:t xml:space="preserve">native method </w:t>
      </w:r>
      <w:r w:rsidR="001E3257">
        <w:rPr>
          <w:rFonts w:ascii="CMR12" w:hAnsi="CMR12" w:cs="CMR12"/>
          <w:sz w:val="24"/>
          <w:szCs w:val="24"/>
        </w:rPr>
        <w:t>in addition to</w:t>
      </w:r>
      <w:r w:rsidR="00DD4C49">
        <w:rPr>
          <w:rFonts w:ascii="CMR12" w:hAnsi="CMR12" w:cs="CMR12"/>
          <w:sz w:val="24"/>
          <w:szCs w:val="24"/>
        </w:rPr>
        <w:t xml:space="preserve"> GWAS might be </w:t>
      </w:r>
      <w:r w:rsidR="00153ECC">
        <w:rPr>
          <w:rFonts w:ascii="CMR12" w:hAnsi="CMR12" w:cs="CMR12"/>
          <w:sz w:val="24"/>
          <w:szCs w:val="24"/>
        </w:rPr>
        <w:t>req</w:t>
      </w:r>
      <w:r w:rsidR="003D6B2B">
        <w:rPr>
          <w:rFonts w:ascii="CMR12" w:hAnsi="CMR12" w:cs="CMR12"/>
          <w:sz w:val="24"/>
          <w:szCs w:val="24"/>
        </w:rPr>
        <w:t>uired to identify genetic polymorphisms contributing to variance of schizophrenia.</w:t>
      </w:r>
    </w:p>
    <w:p w:rsidR="00E35760" w:rsidRDefault="00E35760" w:rsidP="006B2AF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17138" w:rsidRDefault="006B2AFE" w:rsidP="004A7E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also performed a </w:t>
      </w:r>
      <w:r w:rsidR="007A17F0">
        <w:rPr>
          <w:rFonts w:ascii="CMR12" w:hAnsi="CMR12" w:cs="CMR12"/>
          <w:sz w:val="24"/>
          <w:szCs w:val="24"/>
        </w:rPr>
        <w:t>hypothesis generating</w:t>
      </w:r>
      <w:r>
        <w:rPr>
          <w:rFonts w:ascii="CMR12" w:hAnsi="CMR12" w:cs="CMR12"/>
          <w:sz w:val="24"/>
          <w:szCs w:val="24"/>
        </w:rPr>
        <w:t xml:space="preserve"> study for </w:t>
      </w:r>
      <w:r w:rsidR="00F52E2A">
        <w:rPr>
          <w:rFonts w:ascii="CMR12" w:hAnsi="CMR12" w:cs="CMR12"/>
          <w:sz w:val="24"/>
          <w:szCs w:val="24"/>
        </w:rPr>
        <w:t xml:space="preserve">the </w:t>
      </w:r>
      <w:r>
        <w:rPr>
          <w:rFonts w:ascii="CMR12" w:hAnsi="CMR12" w:cs="CMR12"/>
          <w:sz w:val="24"/>
          <w:szCs w:val="24"/>
        </w:rPr>
        <w:t>effect of MIA on the gene expression pattern of mouse cerebellum</w:t>
      </w:r>
      <w:r w:rsidR="00C00689">
        <w:rPr>
          <w:rFonts w:ascii="CMR12" w:hAnsi="CMR12" w:cs="CMR12"/>
          <w:sz w:val="24"/>
          <w:szCs w:val="24"/>
        </w:rPr>
        <w:t>.</w:t>
      </w:r>
      <w:r w:rsidR="00BF261B">
        <w:rPr>
          <w:rFonts w:ascii="CMR12" w:hAnsi="CMR12" w:cs="CMR12"/>
          <w:sz w:val="24"/>
          <w:szCs w:val="24"/>
        </w:rPr>
        <w:t xml:space="preserve"> By</w:t>
      </w:r>
      <w:r>
        <w:rPr>
          <w:rFonts w:ascii="CMR12" w:hAnsi="CMR12" w:cs="CMR12"/>
          <w:sz w:val="24"/>
          <w:szCs w:val="24"/>
        </w:rPr>
        <w:t xml:space="preserve"> using the polyriboinosinic-polyribocytidilic acid (PolyI:C) mouse model</w:t>
      </w:r>
      <w:r w:rsidR="00722265">
        <w:rPr>
          <w:rFonts w:ascii="CMR12" w:hAnsi="CMR12" w:cs="CMR12"/>
          <w:sz w:val="24"/>
          <w:szCs w:val="24"/>
        </w:rPr>
        <w:t xml:space="preserve"> we might obtain potential candidates for effect of MIA</w:t>
      </w:r>
      <w:r>
        <w:rPr>
          <w:rFonts w:ascii="CMR12" w:hAnsi="CMR12" w:cs="CMR12"/>
          <w:sz w:val="24"/>
          <w:szCs w:val="24"/>
        </w:rPr>
        <w:t xml:space="preserve">. </w:t>
      </w:r>
      <w:r w:rsidR="000F6929">
        <w:rPr>
          <w:rFonts w:ascii="CMR12" w:hAnsi="CMR12" w:cs="CMR12"/>
          <w:sz w:val="24"/>
          <w:szCs w:val="24"/>
        </w:rPr>
        <w:t>Additionally, recent study has shown that n-3 polyunsaturated fatty acid (PUFA) rich diet can help to reduce the schizophrenia-like phenotype in mice exposed to early MIA insult</w:t>
      </w:r>
      <w:r w:rsidR="00AF7195">
        <w:rPr>
          <w:rFonts w:ascii="CMR12" w:hAnsi="CMR12" w:cs="CMR12"/>
          <w:sz w:val="24"/>
          <w:szCs w:val="24"/>
        </w:rPr>
        <w:t>s</w:t>
      </w:r>
      <w:r w:rsidR="00A637FB">
        <w:rPr>
          <w:rFonts w:ascii="CMR12" w:hAnsi="CMR12" w:cs="CMR12"/>
          <w:sz w:val="24"/>
          <w:szCs w:val="24"/>
        </w:rPr>
        <w:t xml:space="preserve"> yet its mechanism remains unknown</w:t>
      </w:r>
      <w:r w:rsidR="00AF7195">
        <w:rPr>
          <w:rFonts w:ascii="CMR12" w:hAnsi="CMR12" w:cs="CMR12"/>
          <w:sz w:val="24"/>
          <w:szCs w:val="24"/>
        </w:rPr>
        <w:t xml:space="preserve">. </w:t>
      </w:r>
      <w:r w:rsidR="004A7E8C">
        <w:rPr>
          <w:rFonts w:ascii="CMR12" w:hAnsi="CMR12" w:cs="CMR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</w:rPr>
        <w:t xml:space="preserve">e </w:t>
      </w:r>
      <w:r w:rsidR="003C2455">
        <w:rPr>
          <w:rFonts w:ascii="CMR12" w:hAnsi="CMR12" w:cs="CMR12"/>
          <w:sz w:val="24"/>
          <w:szCs w:val="24"/>
        </w:rPr>
        <w:t xml:space="preserve">took the opportunity here to also </w:t>
      </w:r>
      <w:r w:rsidR="00C72052">
        <w:rPr>
          <w:rFonts w:ascii="CMR12" w:hAnsi="CMR12" w:cs="CMR12"/>
          <w:sz w:val="24"/>
          <w:szCs w:val="24"/>
        </w:rPr>
        <w:t xml:space="preserve">study the effect of </w:t>
      </w:r>
      <w:r>
        <w:rPr>
          <w:rFonts w:ascii="CMR12" w:hAnsi="CMR12" w:cs="CMR12"/>
          <w:sz w:val="24"/>
          <w:szCs w:val="24"/>
        </w:rPr>
        <w:t>n-3 PUFA rich diet in the mouse cer</w:t>
      </w:r>
      <w:r w:rsidR="00981031">
        <w:rPr>
          <w:rFonts w:ascii="CMR12" w:hAnsi="CMR12" w:cs="CMR12"/>
          <w:sz w:val="24"/>
          <w:szCs w:val="24"/>
        </w:rPr>
        <w:t xml:space="preserve">ebellum. In this study, we found that </w:t>
      </w:r>
      <w:r w:rsidR="00B547EB">
        <w:rPr>
          <w:rFonts w:ascii="CMR12" w:hAnsi="CMR12" w:cs="CMR12"/>
          <w:sz w:val="24"/>
          <w:szCs w:val="24"/>
        </w:rPr>
        <w:t>p</w:t>
      </w:r>
      <w:r w:rsidR="00E768D0">
        <w:rPr>
          <w:rFonts w:ascii="CMR12" w:hAnsi="CMR12" w:cs="CMR12"/>
          <w:sz w:val="24"/>
          <w:szCs w:val="24"/>
        </w:rPr>
        <w:t>athways related to neural functionin</w:t>
      </w:r>
      <w:r w:rsidR="009554F5">
        <w:rPr>
          <w:rFonts w:ascii="CMR12" w:hAnsi="CMR12" w:cs="CMR12"/>
          <w:sz w:val="24"/>
          <w:szCs w:val="24"/>
        </w:rPr>
        <w:t>g and calcium ion signally were like</w:t>
      </w:r>
      <w:r w:rsidR="002C3BF4">
        <w:rPr>
          <w:rFonts w:ascii="CMR12" w:hAnsi="CMR12" w:cs="CMR12"/>
          <w:sz w:val="24"/>
          <w:szCs w:val="24"/>
        </w:rPr>
        <w:t>ly to be disrupted by MIA in the cerebellum</w:t>
      </w:r>
      <w:r w:rsidR="0080799C">
        <w:rPr>
          <w:rFonts w:ascii="CMR12" w:hAnsi="CMR12" w:cs="CMR12"/>
          <w:sz w:val="24"/>
          <w:szCs w:val="24"/>
        </w:rPr>
        <w:t xml:space="preserve">, concurring with </w:t>
      </w:r>
      <w:r w:rsidR="000A6F59">
        <w:rPr>
          <w:rFonts w:ascii="CMR12" w:hAnsi="CMR12" w:cs="CMR12"/>
          <w:sz w:val="24"/>
          <w:szCs w:val="24"/>
        </w:rPr>
        <w:t xml:space="preserve">previous genetic studies in </w:t>
      </w:r>
      <w:r w:rsidR="000A6F59">
        <w:rPr>
          <w:rFonts w:ascii="CMR12" w:hAnsi="CMR12" w:cs="CMR12"/>
          <w:sz w:val="24"/>
          <w:szCs w:val="24"/>
        </w:rPr>
        <w:lastRenderedPageBreak/>
        <w:t>schizophrenia</w:t>
      </w:r>
      <w:r w:rsidR="00B854CA">
        <w:rPr>
          <w:rFonts w:ascii="CMR12" w:hAnsi="CMR12" w:cs="CMR12"/>
          <w:sz w:val="24"/>
          <w:szCs w:val="24"/>
        </w:rPr>
        <w:t>. We also found that</w:t>
      </w:r>
      <w:r w:rsidR="00B854CA" w:rsidRPr="006B2AFE">
        <w:rPr>
          <w:rFonts w:ascii="CMTI12" w:hAnsi="CMTI12" w:cs="CMTI12"/>
          <w:i/>
          <w:sz w:val="24"/>
          <w:szCs w:val="24"/>
        </w:rPr>
        <w:t xml:space="preserve"> </w:t>
      </w:r>
      <w:r w:rsidRPr="006B2AFE">
        <w:rPr>
          <w:rFonts w:ascii="CMTI12" w:hAnsi="CMTI12" w:cs="CMTI12"/>
          <w:i/>
          <w:sz w:val="24"/>
          <w:szCs w:val="24"/>
        </w:rPr>
        <w:t>Sgk1</w:t>
      </w:r>
      <w:r>
        <w:rPr>
          <w:rFonts w:ascii="CMR12" w:hAnsi="CMR12" w:cs="CMR12"/>
          <w:sz w:val="24"/>
          <w:szCs w:val="24"/>
        </w:rPr>
        <w:t xml:space="preserve">, a gene that can regulate the glutamatergic system, </w:t>
      </w:r>
      <w:r w:rsidR="00481E88">
        <w:rPr>
          <w:rFonts w:ascii="CMR12" w:hAnsi="CMR12" w:cs="CMR12"/>
          <w:sz w:val="24"/>
          <w:szCs w:val="24"/>
        </w:rPr>
        <w:t xml:space="preserve">is potentially affected by </w:t>
      </w:r>
      <w:r w:rsidR="00B14A7B">
        <w:rPr>
          <w:rFonts w:ascii="CMR12" w:hAnsi="CMR12" w:cs="CMR12"/>
          <w:sz w:val="24"/>
          <w:szCs w:val="24"/>
        </w:rPr>
        <w:t xml:space="preserve">the </w:t>
      </w:r>
      <w:r>
        <w:rPr>
          <w:rFonts w:ascii="CMR12" w:hAnsi="CMR12" w:cs="CMR12"/>
          <w:sz w:val="24"/>
          <w:szCs w:val="24"/>
        </w:rPr>
        <w:t xml:space="preserve">n-3 PUFA rich diet in the PolyI:C exposed mice. </w:t>
      </w:r>
    </w:p>
    <w:p w:rsidR="006B2AFE" w:rsidRPr="00C10D62" w:rsidRDefault="006B2AFE" w:rsidP="004A7E8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Together</w:t>
      </w:r>
      <w:r w:rsidR="00103CC7">
        <w:rPr>
          <w:rFonts w:ascii="CMR12" w:hAnsi="CMR12" w:cs="CMR12"/>
          <w:sz w:val="24"/>
          <w:szCs w:val="24"/>
        </w:rPr>
        <w:t xml:space="preserve">, our results suggested that </w:t>
      </w:r>
      <w:r>
        <w:rPr>
          <w:rFonts w:ascii="CMR12" w:hAnsi="CMR12" w:cs="CMR12"/>
          <w:sz w:val="24"/>
          <w:szCs w:val="24"/>
        </w:rPr>
        <w:t xml:space="preserve">genes related to neural function </w:t>
      </w:r>
      <w:r w:rsidR="0036266A">
        <w:rPr>
          <w:rFonts w:ascii="CMR12" w:hAnsi="CMR12" w:cs="CMR12"/>
          <w:sz w:val="24"/>
          <w:szCs w:val="24"/>
        </w:rPr>
        <w:t xml:space="preserve">or calcium ion </w:t>
      </w:r>
      <w:r w:rsidR="00902AA7">
        <w:rPr>
          <w:rFonts w:ascii="CMR12" w:hAnsi="CMR12" w:cs="CMR12"/>
          <w:sz w:val="24"/>
          <w:szCs w:val="24"/>
        </w:rPr>
        <w:t>signaling</w:t>
      </w:r>
      <w:r w:rsidR="0036266A">
        <w:rPr>
          <w:rFonts w:ascii="CMR12" w:hAnsi="CMR12" w:cs="CMR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 xml:space="preserve">as well as glutamate-related genes such as </w:t>
      </w:r>
      <w:r w:rsidRPr="006B2AFE">
        <w:rPr>
          <w:rFonts w:ascii="CMTI12" w:hAnsi="CMTI12" w:cs="CMTI12"/>
          <w:i/>
          <w:sz w:val="24"/>
          <w:szCs w:val="24"/>
        </w:rPr>
        <w:t>Sgk1</w:t>
      </w:r>
      <w:r w:rsidR="0036266A">
        <w:rPr>
          <w:rFonts w:ascii="CMR12" w:hAnsi="CMR12" w:cs="CMR12"/>
          <w:sz w:val="24"/>
          <w:szCs w:val="24"/>
        </w:rPr>
        <w:t>,</w:t>
      </w:r>
      <w:r w:rsidR="00007266">
        <w:rPr>
          <w:rFonts w:ascii="CMR12" w:hAnsi="CMR12" w:cs="CMR12"/>
          <w:sz w:val="24"/>
          <w:szCs w:val="24"/>
        </w:rPr>
        <w:t xml:space="preserve"> might serves as potential </w:t>
      </w:r>
      <w:r w:rsidR="002F1EE4">
        <w:rPr>
          <w:rFonts w:ascii="CMR12" w:hAnsi="CMR12" w:cs="CMR12"/>
          <w:sz w:val="24"/>
          <w:szCs w:val="24"/>
        </w:rPr>
        <w:t xml:space="preserve">targets for </w:t>
      </w:r>
      <w:r w:rsidR="00397813">
        <w:rPr>
          <w:rFonts w:ascii="CMR12" w:hAnsi="CMR12" w:cs="CMR12"/>
          <w:sz w:val="24"/>
          <w:szCs w:val="24"/>
        </w:rPr>
        <w:t>schizophrenia researches.</w:t>
      </w:r>
    </w:p>
    <w:p w:rsidR="006B2AFE" w:rsidRDefault="006B2AFE" w:rsidP="006B2AFE">
      <w:pPr>
        <w:autoSpaceDE w:val="0"/>
        <w:autoSpaceDN w:val="0"/>
        <w:adjustRightInd w:val="0"/>
        <w:spacing w:after="0" w:line="240" w:lineRule="auto"/>
        <w:jc w:val="right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r w:rsidR="00434698">
        <w:rPr>
          <w:rFonts w:ascii="CMR12" w:hAnsi="CMR12" w:cs="CMR12"/>
          <w:sz w:val="24"/>
          <w:szCs w:val="24"/>
        </w:rPr>
        <w:t>516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 words)</w:t>
      </w:r>
    </w:p>
    <w:p w:rsidR="00091889" w:rsidRDefault="00091889" w:rsidP="006B2AFE">
      <w:pPr>
        <w:autoSpaceDE w:val="0"/>
        <w:autoSpaceDN w:val="0"/>
        <w:adjustRightInd w:val="0"/>
        <w:spacing w:after="0" w:line="240" w:lineRule="auto"/>
        <w:jc w:val="right"/>
        <w:rPr>
          <w:rFonts w:ascii="CMR12" w:hAnsi="CMR12" w:cs="CMR12"/>
          <w:sz w:val="24"/>
          <w:szCs w:val="24"/>
        </w:rPr>
      </w:pPr>
    </w:p>
    <w:sectPr w:rsidR="00091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FE"/>
    <w:rsid w:val="00007266"/>
    <w:rsid w:val="00045200"/>
    <w:rsid w:val="00077D0A"/>
    <w:rsid w:val="00091889"/>
    <w:rsid w:val="000A6F59"/>
    <w:rsid w:val="000C4BBA"/>
    <w:rsid w:val="000D661C"/>
    <w:rsid w:val="000E4385"/>
    <w:rsid w:val="000F6929"/>
    <w:rsid w:val="00103CC7"/>
    <w:rsid w:val="00153ECC"/>
    <w:rsid w:val="00163717"/>
    <w:rsid w:val="00163EBC"/>
    <w:rsid w:val="0016472D"/>
    <w:rsid w:val="001E0922"/>
    <w:rsid w:val="001E3257"/>
    <w:rsid w:val="00222D2E"/>
    <w:rsid w:val="00247518"/>
    <w:rsid w:val="002A411E"/>
    <w:rsid w:val="002C3BF4"/>
    <w:rsid w:val="002C619F"/>
    <w:rsid w:val="002D703C"/>
    <w:rsid w:val="002F1EE4"/>
    <w:rsid w:val="002F1FCB"/>
    <w:rsid w:val="0031277A"/>
    <w:rsid w:val="003159E9"/>
    <w:rsid w:val="00321CFE"/>
    <w:rsid w:val="00347374"/>
    <w:rsid w:val="0036266A"/>
    <w:rsid w:val="00380B79"/>
    <w:rsid w:val="00380F35"/>
    <w:rsid w:val="003963C3"/>
    <w:rsid w:val="00396DA6"/>
    <w:rsid w:val="00397813"/>
    <w:rsid w:val="003C2455"/>
    <w:rsid w:val="003C30E0"/>
    <w:rsid w:val="003D6B2B"/>
    <w:rsid w:val="003E7AC6"/>
    <w:rsid w:val="00407E83"/>
    <w:rsid w:val="00417F76"/>
    <w:rsid w:val="00434698"/>
    <w:rsid w:val="00453125"/>
    <w:rsid w:val="00466B84"/>
    <w:rsid w:val="00466EC9"/>
    <w:rsid w:val="00481E88"/>
    <w:rsid w:val="004A7E8C"/>
    <w:rsid w:val="004C53BA"/>
    <w:rsid w:val="00513422"/>
    <w:rsid w:val="005856CB"/>
    <w:rsid w:val="0058724B"/>
    <w:rsid w:val="00591641"/>
    <w:rsid w:val="00595CE9"/>
    <w:rsid w:val="005E13A1"/>
    <w:rsid w:val="005E5CB7"/>
    <w:rsid w:val="0061650C"/>
    <w:rsid w:val="00623CAF"/>
    <w:rsid w:val="00651AA9"/>
    <w:rsid w:val="006613E9"/>
    <w:rsid w:val="006625A4"/>
    <w:rsid w:val="006676BC"/>
    <w:rsid w:val="00671E02"/>
    <w:rsid w:val="00680804"/>
    <w:rsid w:val="006853F0"/>
    <w:rsid w:val="006A40D3"/>
    <w:rsid w:val="006B2AFE"/>
    <w:rsid w:val="006B423D"/>
    <w:rsid w:val="006D4389"/>
    <w:rsid w:val="007121ED"/>
    <w:rsid w:val="007165DE"/>
    <w:rsid w:val="00722265"/>
    <w:rsid w:val="007257E7"/>
    <w:rsid w:val="00742312"/>
    <w:rsid w:val="007670E2"/>
    <w:rsid w:val="00775A4B"/>
    <w:rsid w:val="00790B93"/>
    <w:rsid w:val="007A17F0"/>
    <w:rsid w:val="007C007A"/>
    <w:rsid w:val="007C05A2"/>
    <w:rsid w:val="007D3137"/>
    <w:rsid w:val="0080799C"/>
    <w:rsid w:val="008268F3"/>
    <w:rsid w:val="00851F02"/>
    <w:rsid w:val="008662E0"/>
    <w:rsid w:val="00875AE1"/>
    <w:rsid w:val="00876A76"/>
    <w:rsid w:val="00884B26"/>
    <w:rsid w:val="008A2FDD"/>
    <w:rsid w:val="008A79DB"/>
    <w:rsid w:val="008B09C1"/>
    <w:rsid w:val="008D05D4"/>
    <w:rsid w:val="008F3E78"/>
    <w:rsid w:val="008F5FE7"/>
    <w:rsid w:val="00900936"/>
    <w:rsid w:val="00902AA7"/>
    <w:rsid w:val="00917BF3"/>
    <w:rsid w:val="009335FA"/>
    <w:rsid w:val="00946123"/>
    <w:rsid w:val="009554F5"/>
    <w:rsid w:val="00981031"/>
    <w:rsid w:val="009B3849"/>
    <w:rsid w:val="009C0237"/>
    <w:rsid w:val="009C1123"/>
    <w:rsid w:val="009C7FC9"/>
    <w:rsid w:val="009D5658"/>
    <w:rsid w:val="009F775A"/>
    <w:rsid w:val="00A1630D"/>
    <w:rsid w:val="00A637FB"/>
    <w:rsid w:val="00A678A6"/>
    <w:rsid w:val="00A76145"/>
    <w:rsid w:val="00A8102C"/>
    <w:rsid w:val="00A95B67"/>
    <w:rsid w:val="00AA4EB6"/>
    <w:rsid w:val="00AA53A8"/>
    <w:rsid w:val="00AE298B"/>
    <w:rsid w:val="00AF2D50"/>
    <w:rsid w:val="00AF684C"/>
    <w:rsid w:val="00AF7195"/>
    <w:rsid w:val="00B02D4B"/>
    <w:rsid w:val="00B13383"/>
    <w:rsid w:val="00B137AE"/>
    <w:rsid w:val="00B14A7B"/>
    <w:rsid w:val="00B359D3"/>
    <w:rsid w:val="00B35BAD"/>
    <w:rsid w:val="00B547EB"/>
    <w:rsid w:val="00B72E8C"/>
    <w:rsid w:val="00B801B8"/>
    <w:rsid w:val="00B854CA"/>
    <w:rsid w:val="00BD07B7"/>
    <w:rsid w:val="00BF261B"/>
    <w:rsid w:val="00C00689"/>
    <w:rsid w:val="00C10D62"/>
    <w:rsid w:val="00C32C06"/>
    <w:rsid w:val="00C52C90"/>
    <w:rsid w:val="00C72052"/>
    <w:rsid w:val="00C91383"/>
    <w:rsid w:val="00CA00AC"/>
    <w:rsid w:val="00CB4A15"/>
    <w:rsid w:val="00D120F4"/>
    <w:rsid w:val="00D15C6B"/>
    <w:rsid w:val="00D24CB5"/>
    <w:rsid w:val="00D35566"/>
    <w:rsid w:val="00D41E92"/>
    <w:rsid w:val="00D55815"/>
    <w:rsid w:val="00D828D0"/>
    <w:rsid w:val="00D95926"/>
    <w:rsid w:val="00D97017"/>
    <w:rsid w:val="00DD4C49"/>
    <w:rsid w:val="00DF168D"/>
    <w:rsid w:val="00E00AC5"/>
    <w:rsid w:val="00E066A7"/>
    <w:rsid w:val="00E21BEB"/>
    <w:rsid w:val="00E35760"/>
    <w:rsid w:val="00E768D0"/>
    <w:rsid w:val="00E76962"/>
    <w:rsid w:val="00E8548E"/>
    <w:rsid w:val="00ED1769"/>
    <w:rsid w:val="00F04E8A"/>
    <w:rsid w:val="00F140B8"/>
    <w:rsid w:val="00F17138"/>
    <w:rsid w:val="00F22CAA"/>
    <w:rsid w:val="00F429DE"/>
    <w:rsid w:val="00F52E2A"/>
    <w:rsid w:val="00F547F9"/>
    <w:rsid w:val="00F75629"/>
    <w:rsid w:val="00FC0649"/>
    <w:rsid w:val="00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089AD-A506-49EE-9547-4EA4EE8D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shingwan</dc:creator>
  <cp:keywords/>
  <dc:description/>
  <cp:lastModifiedBy>shingwan</cp:lastModifiedBy>
  <cp:revision>172</cp:revision>
  <dcterms:created xsi:type="dcterms:W3CDTF">2015-12-14T08:24:00Z</dcterms:created>
  <dcterms:modified xsi:type="dcterms:W3CDTF">2015-12-14T14:04:00Z</dcterms:modified>
</cp:coreProperties>
</file>