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3964.8" w:right="3964.8" w:firstLine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Fonts w:ascii="Muli" w:cs="Muli" w:eastAsia="Muli" w:hAnsi="Muli"/>
          <w:b w:val="1"/>
          <w:sz w:val="27.84000015258789"/>
          <w:szCs w:val="27.84000015258789"/>
          <w:rtl w:val="0"/>
        </w:rPr>
        <w:t xml:space="preserve">Resources </w:t>
      </w:r>
    </w:p>
    <w:p w:rsidR="00000000" w:rsidDel="00000000" w:rsidP="00000000" w:rsidRDefault="00000000" w:rsidRPr="00000000" w14:paraId="00000002">
      <w:pPr>
        <w:widowControl w:val="0"/>
        <w:ind w:left="0" w:right="3964.8" w:firstLine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0" w:right="3964.8" w:firstLine="0"/>
        <w:rPr>
          <w:rFonts w:ascii="Muli" w:cs="Muli" w:eastAsia="Muli" w:hAnsi="Muli"/>
          <w:b w:val="1"/>
          <w:sz w:val="27.84000015258789"/>
          <w:szCs w:val="27.84000015258789"/>
        </w:rPr>
      </w:pPr>
      <w:hyperlink r:id="rId7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Giving and Receiving Technical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0" w:right="3964.8" w:firstLine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right="3964.8" w:firstLine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Fonts w:ascii="Muli" w:cs="Muli" w:eastAsia="Muli" w:hAnsi="Muli"/>
          <w:b w:val="1"/>
          <w:sz w:val="27.84000015258789"/>
          <w:szCs w:val="27.84000015258789"/>
          <w:rtl w:val="0"/>
        </w:rPr>
        <w:t xml:space="preserve">Online Courses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8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Coursera Specialization in Bioinformatics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9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Coursera Specialization in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0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Coursera Specialization in Genomic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1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DataCamp Python Track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2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Codecademy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3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Google’s Python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4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Software Carpentry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5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Python for Informatics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right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right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Fonts w:ascii="Muli" w:cs="Muli" w:eastAsia="Muli" w:hAnsi="Muli"/>
          <w:b w:val="1"/>
          <w:sz w:val="27.84000015258789"/>
          <w:szCs w:val="27.84000015258789"/>
          <w:rtl w:val="0"/>
        </w:rPr>
        <w:t xml:space="preserve">Data Visualization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6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Junk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7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Information is Beautiful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right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right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Fonts w:ascii="Muli" w:cs="Muli" w:eastAsia="Muli" w:hAnsi="Muli"/>
          <w:b w:val="1"/>
          <w:sz w:val="27.84000015258789"/>
          <w:szCs w:val="27.84000015258789"/>
          <w:rtl w:val="0"/>
        </w:rPr>
        <w:t xml:space="preserve">Coding Practice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8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Rosalind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19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20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CodeWars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right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right="0"/>
        <w:rPr>
          <w:rFonts w:ascii="Muli" w:cs="Muli" w:eastAsia="Muli" w:hAnsi="Muli"/>
          <w:b w:val="1"/>
          <w:sz w:val="27.84000015258789"/>
          <w:szCs w:val="27.84000015258789"/>
        </w:rPr>
      </w:pPr>
      <w:r w:rsidDel="00000000" w:rsidR="00000000" w:rsidRPr="00000000">
        <w:rPr>
          <w:rFonts w:ascii="Muli" w:cs="Muli" w:eastAsia="Muli" w:hAnsi="Muli"/>
          <w:b w:val="1"/>
          <w:sz w:val="27.84000015258789"/>
          <w:szCs w:val="27.84000015258789"/>
          <w:rtl w:val="0"/>
        </w:rPr>
        <w:t xml:space="preserve">Books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21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Python for Biologists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22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Think Like a Computer Scientist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right="0" w:hanging="360"/>
        <w:rPr>
          <w:rFonts w:ascii="Muli" w:cs="Muli" w:eastAsia="Muli" w:hAnsi="Muli"/>
          <w:b w:val="1"/>
          <w:sz w:val="27.84000015258789"/>
          <w:szCs w:val="27.84000015258789"/>
          <w:u w:val="none"/>
        </w:rPr>
      </w:pPr>
      <w:hyperlink r:id="rId23">
        <w:r w:rsidDel="00000000" w:rsidR="00000000" w:rsidRPr="00000000">
          <w:rPr>
            <w:rFonts w:ascii="Muli" w:cs="Muli" w:eastAsia="Muli" w:hAnsi="Muli"/>
            <w:b w:val="1"/>
            <w:color w:val="1155cc"/>
            <w:sz w:val="27.84000015258789"/>
            <w:szCs w:val="27.84000015258789"/>
            <w:u w:val="single"/>
            <w:rtl w:val="0"/>
          </w:rPr>
          <w:t xml:space="preserve">Automate the Boring Stuff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220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220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uli" w:cs="Muli" w:eastAsia="Muli" w:hAnsi="Mul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wars.com/" TargetMode="External"/><Relationship Id="rId11" Type="http://schemas.openxmlformats.org/officeDocument/2006/relationships/hyperlink" Target="https://www.datacamp.com/tracks/data-scientist-with-python" TargetMode="External"/><Relationship Id="rId22" Type="http://schemas.openxmlformats.org/officeDocument/2006/relationships/hyperlink" Target="https://runestone.academy/runestone/books/published/thinkcspy/index.html" TargetMode="External"/><Relationship Id="rId10" Type="http://schemas.openxmlformats.org/officeDocument/2006/relationships/hyperlink" Target="https://www.coursera.org/specializations/genomic-data-science" TargetMode="External"/><Relationship Id="rId21" Type="http://schemas.openxmlformats.org/officeDocument/2006/relationships/hyperlink" Target="https://pythonforbiologists.com/" TargetMode="External"/><Relationship Id="rId13" Type="http://schemas.openxmlformats.org/officeDocument/2006/relationships/hyperlink" Target="https://developers.google.com/edu" TargetMode="External"/><Relationship Id="rId12" Type="http://schemas.openxmlformats.org/officeDocument/2006/relationships/hyperlink" Target="https://www.codecademy.com/catalog/language/python" TargetMode="External"/><Relationship Id="rId23" Type="http://schemas.openxmlformats.org/officeDocument/2006/relationships/hyperlink" Target="https://automatetheboringstuff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specializations/jhu-data-science" TargetMode="External"/><Relationship Id="rId15" Type="http://schemas.openxmlformats.org/officeDocument/2006/relationships/hyperlink" Target="http://www.py4inf.com/" TargetMode="External"/><Relationship Id="rId14" Type="http://schemas.openxmlformats.org/officeDocument/2006/relationships/hyperlink" Target="https://software-carpentry.org/lessons/" TargetMode="External"/><Relationship Id="rId17" Type="http://schemas.openxmlformats.org/officeDocument/2006/relationships/hyperlink" Target="https://informationisbeautiful.net/" TargetMode="External"/><Relationship Id="rId16" Type="http://schemas.openxmlformats.org/officeDocument/2006/relationships/hyperlink" Target="https://junkcharts.typepad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ackerrank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rosalind.info/problems/locations/" TargetMode="External"/><Relationship Id="rId7" Type="http://schemas.openxmlformats.org/officeDocument/2006/relationships/hyperlink" Target="https://www.youtube.com/watch?v=hY14Er6JX2s" TargetMode="External"/><Relationship Id="rId8" Type="http://schemas.openxmlformats.org/officeDocument/2006/relationships/hyperlink" Target="https://www.coursera.org/specializations/bioinformatics#cour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kvhVOYmCcdhV70+lMZy7szgvA==">AMUW2mXAumuTbL5sFYvEIenI+7AEjxg/cITrXwMhV9fpPwKjk+5qL/+Upz0zCwr4en89t47jAvFfMCqW4mFY1mne099RIOcQ0Tm+QRy0wQt9yMBh3PIFiFM=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