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C19A" w14:textId="2E02296D" w:rsidR="000B4835" w:rsidRDefault="00000000" w:rsidP="005E52D9">
      <w:pPr>
        <w:spacing w:after="40" w:line="384" w:lineRule="auto"/>
        <w:jc w:val="center"/>
        <w:rPr>
          <w:rFonts w:ascii="맑은 고딕" w:eastAsia="맑은 고딕" w:hAnsi="맑은 고딕"/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제23회 한국 대학생 컴퓨터 시뮬레이션 경진대회</w:t>
      </w:r>
    </w:p>
    <w:p w14:paraId="7DCF7CDE" w14:textId="77777777" w:rsidR="00B81AF4" w:rsidRDefault="00B81AF4">
      <w:pPr>
        <w:spacing w:after="40" w:line="384" w:lineRule="auto"/>
        <w:jc w:val="center"/>
        <w:rPr>
          <w:rFonts w:ascii="맑은 고딕" w:eastAsia="맑은 고딕" w:hAnsi="맑은 고딕"/>
          <w:sz w:val="24"/>
          <w:szCs w:val="24"/>
          <w:lang w:eastAsia="ko-KR"/>
        </w:rPr>
      </w:pPr>
    </w:p>
    <w:p w14:paraId="3AEA8256" w14:textId="77777777" w:rsidR="005E52D9" w:rsidRDefault="005E52D9">
      <w:pPr>
        <w:spacing w:after="40" w:line="384" w:lineRule="auto"/>
        <w:jc w:val="center"/>
        <w:rPr>
          <w:rFonts w:ascii="맑은 고딕" w:eastAsia="맑은 고딕" w:hAnsi="맑은 고딕"/>
          <w:sz w:val="24"/>
          <w:szCs w:val="24"/>
          <w:lang w:eastAsia="ko-KR"/>
        </w:rPr>
      </w:pPr>
    </w:p>
    <w:p w14:paraId="25BA4783" w14:textId="77777777" w:rsidR="005E52D9" w:rsidRDefault="005E52D9">
      <w:pPr>
        <w:spacing w:after="40" w:line="384" w:lineRule="auto"/>
        <w:jc w:val="center"/>
        <w:rPr>
          <w:rFonts w:ascii="맑은 고딕" w:eastAsia="맑은 고딕" w:hAnsi="맑은 고딕" w:hint="eastAsia"/>
          <w:sz w:val="24"/>
          <w:szCs w:val="24"/>
          <w:lang w:eastAsia="ko-KR"/>
        </w:rPr>
      </w:pPr>
    </w:p>
    <w:p w14:paraId="24912CB3" w14:textId="77777777" w:rsidR="00B81AF4" w:rsidRPr="00C81F7E" w:rsidRDefault="00B81AF4">
      <w:pPr>
        <w:spacing w:after="40" w:line="384" w:lineRule="auto"/>
        <w:jc w:val="center"/>
        <w:rPr>
          <w:rFonts w:hint="eastAsia"/>
          <w:sz w:val="24"/>
          <w:szCs w:val="24"/>
          <w:lang w:eastAsia="ko-KR"/>
        </w:rPr>
      </w:pPr>
    </w:p>
    <w:p w14:paraId="24E213C7" w14:textId="77777777" w:rsidR="000B4835" w:rsidRPr="00C81F7E" w:rsidRDefault="00000000">
      <w:pPr>
        <w:spacing w:after="80" w:line="384" w:lineRule="auto"/>
        <w:jc w:val="center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>시뮬레이션 모델 사용 매뉴얼</w:t>
      </w:r>
    </w:p>
    <w:p w14:paraId="101D8340" w14:textId="77777777" w:rsidR="000B4835" w:rsidRDefault="00000000">
      <w:pPr>
        <w:spacing w:after="120" w:line="384" w:lineRule="auto"/>
        <w:jc w:val="center"/>
        <w:rPr>
          <w:rFonts w:ascii="맑은 고딕" w:eastAsia="맑은 고딕" w:hAnsi="맑은 고딕"/>
          <w:b/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 xml:space="preserve">K-Logistics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>풀필먼트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 xml:space="preserve"> 센터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>피킹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 xml:space="preserve"> 프로세스 최적화</w:t>
      </w:r>
    </w:p>
    <w:p w14:paraId="0F44701D" w14:textId="77777777" w:rsidR="00B81AF4" w:rsidRDefault="00B81AF4">
      <w:pPr>
        <w:spacing w:after="120" w:line="384" w:lineRule="auto"/>
        <w:jc w:val="center"/>
        <w:rPr>
          <w:rFonts w:ascii="맑은 고딕" w:eastAsia="맑은 고딕" w:hAnsi="맑은 고딕"/>
          <w:b/>
          <w:sz w:val="24"/>
          <w:szCs w:val="24"/>
          <w:lang w:eastAsia="ko-KR"/>
        </w:rPr>
      </w:pPr>
    </w:p>
    <w:p w14:paraId="0D7239BF" w14:textId="77777777" w:rsidR="00B81AF4" w:rsidRDefault="00B81AF4">
      <w:pPr>
        <w:spacing w:after="120" w:line="384" w:lineRule="auto"/>
        <w:jc w:val="center"/>
        <w:rPr>
          <w:rFonts w:ascii="맑은 고딕" w:eastAsia="맑은 고딕" w:hAnsi="맑은 고딕"/>
          <w:b/>
          <w:sz w:val="24"/>
          <w:szCs w:val="24"/>
          <w:lang w:eastAsia="ko-KR"/>
        </w:rPr>
      </w:pPr>
    </w:p>
    <w:p w14:paraId="045D03C1" w14:textId="77777777" w:rsidR="00B81AF4" w:rsidRPr="00C81F7E" w:rsidRDefault="00B81AF4">
      <w:pPr>
        <w:spacing w:after="120" w:line="384" w:lineRule="auto"/>
        <w:jc w:val="center"/>
        <w:rPr>
          <w:rFonts w:hint="eastAsia"/>
          <w:sz w:val="24"/>
          <w:szCs w:val="24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6377"/>
      </w:tblGrid>
      <w:tr w:rsidR="000B4835" w:rsidRPr="00C81F7E" w14:paraId="63874047" w14:textId="77777777" w:rsidTr="00C81F7E">
        <w:trPr>
          <w:jc w:val="center"/>
        </w:trPr>
        <w:tc>
          <w:tcPr>
            <w:tcW w:w="1276" w:type="dxa"/>
            <w:vAlign w:val="center"/>
          </w:tcPr>
          <w:p w14:paraId="5740EC70" w14:textId="77777777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소속</w:t>
            </w:r>
            <w:proofErr w:type="spellEnd"/>
          </w:p>
        </w:tc>
        <w:tc>
          <w:tcPr>
            <w:tcW w:w="6377" w:type="dxa"/>
            <w:vAlign w:val="center"/>
          </w:tcPr>
          <w:p w14:paraId="70BB7BBF" w14:textId="19DA8D0C" w:rsidR="000B4835" w:rsidRPr="00C81F7E" w:rsidRDefault="006C096D">
            <w:pPr>
              <w:spacing w:before="40" w:after="40" w:line="312" w:lineRule="auto"/>
              <w:rPr>
                <w:rFonts w:hint="eastAsia"/>
                <w:sz w:val="24"/>
                <w:szCs w:val="24"/>
                <w:lang w:eastAsia="ko-KR"/>
              </w:rPr>
            </w:pPr>
            <w:proofErr w:type="gramStart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인하공업전문대학 /</w:t>
            </w:r>
            <w:proofErr w:type="gramEnd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 xml:space="preserve"> 컴퓨터정보공학과</w:t>
            </w:r>
          </w:p>
        </w:tc>
      </w:tr>
      <w:tr w:rsidR="000B4835" w:rsidRPr="00C81F7E" w14:paraId="61BCE5D2" w14:textId="77777777" w:rsidTr="00C81F7E">
        <w:trPr>
          <w:jc w:val="center"/>
        </w:trPr>
        <w:tc>
          <w:tcPr>
            <w:tcW w:w="1276" w:type="dxa"/>
            <w:vAlign w:val="center"/>
          </w:tcPr>
          <w:p w14:paraId="56B9C13A" w14:textId="77777777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지도교수</w:t>
            </w:r>
          </w:p>
        </w:tc>
        <w:tc>
          <w:tcPr>
            <w:tcW w:w="6377" w:type="dxa"/>
            <w:vAlign w:val="center"/>
          </w:tcPr>
          <w:p w14:paraId="2F36BB51" w14:textId="2EB94495" w:rsidR="000B4835" w:rsidRPr="00C81F7E" w:rsidRDefault="006C096D">
            <w:pPr>
              <w:spacing w:before="40" w:after="40" w:line="312" w:lineRule="auto"/>
              <w:rPr>
                <w:rFonts w:hint="eastAsia"/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조규철</w:t>
            </w:r>
            <w:proofErr w:type="spellEnd"/>
          </w:p>
        </w:tc>
      </w:tr>
      <w:tr w:rsidR="000B4835" w:rsidRPr="00C81F7E" w14:paraId="27DC077E" w14:textId="77777777" w:rsidTr="00C81F7E">
        <w:trPr>
          <w:jc w:val="center"/>
        </w:trPr>
        <w:tc>
          <w:tcPr>
            <w:tcW w:w="1276" w:type="dxa"/>
            <w:vAlign w:val="center"/>
          </w:tcPr>
          <w:p w14:paraId="26C98980" w14:textId="77777777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팀명</w:t>
            </w:r>
          </w:p>
        </w:tc>
        <w:tc>
          <w:tcPr>
            <w:tcW w:w="6377" w:type="dxa"/>
            <w:vAlign w:val="center"/>
          </w:tcPr>
          <w:p w14:paraId="1CACAFAB" w14:textId="3B73D25F" w:rsidR="000B4835" w:rsidRPr="00C81F7E" w:rsidRDefault="006C096D">
            <w:pPr>
              <w:spacing w:before="40" w:after="40" w:line="312" w:lineRule="auto"/>
              <w:rPr>
                <w:rFonts w:hint="eastAsia"/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인하이트</w:t>
            </w:r>
            <w:proofErr w:type="spellEnd"/>
          </w:p>
        </w:tc>
      </w:tr>
      <w:tr w:rsidR="000B4835" w:rsidRPr="00C81F7E" w14:paraId="4D98CD9A" w14:textId="77777777" w:rsidTr="00C81F7E">
        <w:trPr>
          <w:jc w:val="center"/>
        </w:trPr>
        <w:tc>
          <w:tcPr>
            <w:tcW w:w="1276" w:type="dxa"/>
            <w:vAlign w:val="center"/>
          </w:tcPr>
          <w:p w14:paraId="3F18347B" w14:textId="0E09C59D" w:rsidR="000B4835" w:rsidRPr="00C81F7E" w:rsidRDefault="00000000">
            <w:pPr>
              <w:spacing w:before="40" w:after="40" w:line="312" w:lineRule="auto"/>
              <w:jc w:val="center"/>
              <w:rPr>
                <w:rFonts w:hint="eastAsia"/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</w:t>
            </w:r>
            <w:r w:rsidR="00C81F7E" w:rsidRPr="00C81F7E"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  <w:t>장</w:t>
            </w:r>
          </w:p>
        </w:tc>
        <w:tc>
          <w:tcPr>
            <w:tcW w:w="6377" w:type="dxa"/>
            <w:vAlign w:val="center"/>
          </w:tcPr>
          <w:p w14:paraId="1EA22602" w14:textId="6BBF8EA9" w:rsidR="000B4835" w:rsidRPr="00C81F7E" w:rsidRDefault="00C81F7E">
            <w:pPr>
              <w:spacing w:before="40" w:after="40" w:line="312" w:lineRule="auto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김철중</w:t>
            </w:r>
            <w:proofErr w:type="spellEnd"/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</w:t>
            </w:r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cholin3721@gmail.com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010-7617-3198</w:t>
            </w:r>
          </w:p>
        </w:tc>
      </w:tr>
      <w:tr w:rsidR="000B4835" w:rsidRPr="00C81F7E" w14:paraId="05BB6113" w14:textId="77777777" w:rsidTr="00C81F7E">
        <w:trPr>
          <w:jc w:val="center"/>
        </w:trPr>
        <w:tc>
          <w:tcPr>
            <w:tcW w:w="1276" w:type="dxa"/>
            <w:vAlign w:val="center"/>
          </w:tcPr>
          <w:p w14:paraId="7A147398" w14:textId="0F5E2E20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6377" w:type="dxa"/>
            <w:vAlign w:val="center"/>
          </w:tcPr>
          <w:p w14:paraId="7DA38893" w14:textId="58CE8897" w:rsidR="000B4835" w:rsidRPr="00C81F7E" w:rsidRDefault="00C81F7E">
            <w:pPr>
              <w:spacing w:before="40" w:after="40" w:line="312" w:lineRule="auto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김시현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rlatlgus925@gmail.com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010-5640-7201</w:t>
            </w:r>
          </w:p>
        </w:tc>
      </w:tr>
      <w:tr w:rsidR="000B4835" w:rsidRPr="00C81F7E" w14:paraId="113A2430" w14:textId="77777777" w:rsidTr="00C81F7E">
        <w:trPr>
          <w:jc w:val="center"/>
        </w:trPr>
        <w:tc>
          <w:tcPr>
            <w:tcW w:w="1276" w:type="dxa"/>
            <w:vAlign w:val="center"/>
          </w:tcPr>
          <w:p w14:paraId="0087B826" w14:textId="775893A5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6377" w:type="dxa"/>
            <w:vAlign w:val="center"/>
          </w:tcPr>
          <w:p w14:paraId="71B03DA7" w14:textId="509C2418" w:rsidR="000B4835" w:rsidRPr="00C81F7E" w:rsidRDefault="00C81F7E">
            <w:pPr>
              <w:spacing w:before="40" w:after="40" w:line="312" w:lineRule="auto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정민재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/>
                <w:sz w:val="24"/>
                <w:szCs w:val="24"/>
                <w:lang w:eastAsia="ko-KR"/>
              </w:rPr>
              <w:t>gqqjmj00@gmail.com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010-4074-1062</w:t>
            </w:r>
          </w:p>
        </w:tc>
      </w:tr>
    </w:tbl>
    <w:p w14:paraId="5643965E" w14:textId="77777777" w:rsidR="00B81AF4" w:rsidRDefault="00B81AF4">
      <w:pPr>
        <w:spacing w:before="160" w:after="60" w:line="384" w:lineRule="auto"/>
        <w:rPr>
          <w:rFonts w:ascii="맑은 고딕" w:eastAsia="맑은 고딕" w:hAnsi="맑은 고딕"/>
          <w:b/>
          <w:sz w:val="24"/>
          <w:szCs w:val="24"/>
          <w:lang w:eastAsia="ko-KR"/>
        </w:rPr>
      </w:pPr>
    </w:p>
    <w:p w14:paraId="7E8AEF78" w14:textId="2844EC02" w:rsidR="000B4835" w:rsidRPr="00C81F7E" w:rsidRDefault="00B81AF4" w:rsidP="00714E27">
      <w:pPr>
        <w:rPr>
          <w:sz w:val="24"/>
          <w:szCs w:val="24"/>
          <w:lang w:eastAsia="ko-KR"/>
        </w:rPr>
      </w:pPr>
      <w:r>
        <w:rPr>
          <w:rFonts w:ascii="맑은 고딕" w:eastAsia="맑은 고딕" w:hAnsi="맑은 고딕"/>
          <w:b/>
          <w:sz w:val="24"/>
          <w:szCs w:val="24"/>
          <w:lang w:eastAsia="ko-KR"/>
        </w:rPr>
        <w:br w:type="page"/>
      </w:r>
      <w:r w:rsidR="00000000"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lastRenderedPageBreak/>
        <w:t>1. 시스템 요구사항 및 파일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</w:tblGrid>
      <w:tr w:rsidR="000B4835" w:rsidRPr="00C81F7E" w14:paraId="62A96E9F" w14:textId="77777777">
        <w:trPr>
          <w:jc w:val="center"/>
        </w:trPr>
        <w:tc>
          <w:tcPr>
            <w:tcW w:w="1984" w:type="dxa"/>
            <w:shd w:val="clear" w:color="auto" w:fill="4472C4"/>
            <w:vAlign w:val="center"/>
          </w:tcPr>
          <w:p w14:paraId="3311CAF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항목</w:t>
            </w:r>
            <w:proofErr w:type="spellEnd"/>
          </w:p>
        </w:tc>
        <w:tc>
          <w:tcPr>
            <w:tcW w:w="5669" w:type="dxa"/>
            <w:shd w:val="clear" w:color="auto" w:fill="4472C4"/>
            <w:vAlign w:val="center"/>
          </w:tcPr>
          <w:p w14:paraId="4CA4A06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내용</w:t>
            </w:r>
          </w:p>
        </w:tc>
      </w:tr>
      <w:tr w:rsidR="000B4835" w:rsidRPr="00C81F7E" w14:paraId="26FEE3A3" w14:textId="77777777">
        <w:trPr>
          <w:jc w:val="center"/>
        </w:trPr>
        <w:tc>
          <w:tcPr>
            <w:tcW w:w="1984" w:type="dxa"/>
            <w:vAlign w:val="center"/>
          </w:tcPr>
          <w:p w14:paraId="1905AB3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소프트웨어</w:t>
            </w:r>
          </w:p>
        </w:tc>
        <w:tc>
          <w:tcPr>
            <w:tcW w:w="5669" w:type="dxa"/>
            <w:vAlign w:val="center"/>
          </w:tcPr>
          <w:p w14:paraId="09874F6E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 Personal Learning Edition (PLE) 8.9.x 이상</w:t>
            </w:r>
          </w:p>
        </w:tc>
      </w:tr>
      <w:tr w:rsidR="000B4835" w:rsidRPr="00C81F7E" w14:paraId="51242B08" w14:textId="77777777">
        <w:trPr>
          <w:jc w:val="center"/>
        </w:trPr>
        <w:tc>
          <w:tcPr>
            <w:tcW w:w="1984" w:type="dxa"/>
            <w:vAlign w:val="center"/>
          </w:tcPr>
          <w:p w14:paraId="1B6FB24B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운영체제</w:t>
            </w:r>
          </w:p>
        </w:tc>
        <w:tc>
          <w:tcPr>
            <w:tcW w:w="5669" w:type="dxa"/>
            <w:vAlign w:val="center"/>
          </w:tcPr>
          <w:p w14:paraId="2717A51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Windows 10/11 (64-bit) 또는 macOS</w:t>
            </w:r>
          </w:p>
        </w:tc>
      </w:tr>
      <w:tr w:rsidR="000B4835" w:rsidRPr="00C81F7E" w14:paraId="282E27CE" w14:textId="77777777">
        <w:trPr>
          <w:jc w:val="center"/>
        </w:trPr>
        <w:tc>
          <w:tcPr>
            <w:tcW w:w="1984" w:type="dxa"/>
            <w:vAlign w:val="center"/>
          </w:tcPr>
          <w:p w14:paraId="7393B20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실행 파일</w:t>
            </w:r>
          </w:p>
        </w:tc>
        <w:tc>
          <w:tcPr>
            <w:tcW w:w="5669" w:type="dxa"/>
            <w:vAlign w:val="center"/>
          </w:tcPr>
          <w:p w14:paraId="0422053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To_Be_Model/To_Be_Model.alpx</w:t>
            </w:r>
          </w:p>
        </w:tc>
      </w:tr>
      <w:tr w:rsidR="000B4835" w:rsidRPr="00C81F7E" w14:paraId="522ACD60" w14:textId="77777777">
        <w:trPr>
          <w:jc w:val="center"/>
        </w:trPr>
        <w:tc>
          <w:tcPr>
            <w:tcW w:w="1984" w:type="dxa"/>
            <w:vAlign w:val="center"/>
          </w:tcPr>
          <w:p w14:paraId="0DB9DF1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주문 데이터</w:t>
            </w:r>
          </w:p>
        </w:tc>
        <w:tc>
          <w:tcPr>
            <w:tcW w:w="5669" w:type="dxa"/>
            <w:vAlign w:val="center"/>
          </w:tcPr>
          <w:p w14:paraId="2EB0DD6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database/db.script (SHEET1, 8,858박스)  ←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모델(.</w:t>
            </w: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alpx)과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동일 경로에 위치해야 함</w:t>
            </w:r>
          </w:p>
        </w:tc>
      </w:tr>
    </w:tbl>
    <w:p w14:paraId="7406C774" w14:textId="77777777" w:rsidR="00714E27" w:rsidRDefault="00714E27">
      <w:pPr>
        <w:spacing w:before="140" w:after="60" w:line="384" w:lineRule="auto"/>
        <w:rPr>
          <w:rFonts w:ascii="맑은 고딕" w:eastAsia="맑은 고딕" w:hAnsi="맑은 고딕"/>
          <w:b/>
          <w:sz w:val="24"/>
          <w:szCs w:val="24"/>
        </w:rPr>
      </w:pPr>
    </w:p>
    <w:p w14:paraId="4F15B99C" w14:textId="771ECF62" w:rsidR="000B4835" w:rsidRPr="00C81F7E" w:rsidRDefault="00000000">
      <w:pPr>
        <w:spacing w:before="140" w:after="60" w:line="384" w:lineRule="auto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t xml:space="preserve">2.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시뮬레이션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실행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방법</w:t>
      </w:r>
      <w:proofErr w:type="spellEnd"/>
    </w:p>
    <w:p w14:paraId="0F7E786E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</w:rPr>
      </w:pPr>
      <w:r w:rsidRPr="00C81F7E">
        <w:rPr>
          <w:rFonts w:ascii="맑은 고딕" w:eastAsia="맑은 고딕" w:hAnsi="맑은 고딕"/>
          <w:sz w:val="24"/>
          <w:szCs w:val="24"/>
        </w:rPr>
        <w:t>① AnyLogic PLE 실행 → File → Open → To_Be_Model.alpx 선택</w:t>
      </w:r>
    </w:p>
    <w:p w14:paraId="01DED6E0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② Projects 패널(좌측)에서 Main 에이전트 더블클릭 → 파라미터 확인 및 수정</w:t>
      </w:r>
    </w:p>
    <w:p w14:paraId="5CE60AB7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③ 상단 ▶ Run 버튼 클릭 → Simulation 실험 선택 → 실행 (Final time 18,000초) (Final time 18,000초) (Final time 18,000초) (Final time 18,000초) (Final time 18,000초) (Final time 18,000초) (Final time 18,000초)</w:t>
      </w:r>
    </w:p>
    <w:p w14:paraId="0036094B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④ PLE 제한으로 시뮬레이션 시간 18,000초(5시간) 도달 시 자동 정지</w:t>
      </w:r>
    </w:p>
    <w:p w14:paraId="340F4190" w14:textId="3EDCBEB5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⑤ 정지 직후 화면의 5시간 처리 실적 패널에서 결과 확인 및 스크린샷</w:t>
      </w:r>
    </w:p>
    <w:p w14:paraId="05AD2CB9" w14:textId="77777777" w:rsidR="002E5785" w:rsidRDefault="002E5785">
      <w:pPr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/>
          <w:b/>
          <w:sz w:val="24"/>
          <w:szCs w:val="24"/>
        </w:rPr>
        <w:br w:type="page"/>
      </w:r>
    </w:p>
    <w:p w14:paraId="31EBB93D" w14:textId="702CE72A" w:rsidR="000B4835" w:rsidRPr="00C81F7E" w:rsidRDefault="00000000">
      <w:pPr>
        <w:spacing w:before="140" w:after="60" w:line="384" w:lineRule="auto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lastRenderedPageBreak/>
        <w:t xml:space="preserve">3.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파라미터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설정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78"/>
        <w:gridCol w:w="1247"/>
        <w:gridCol w:w="2721"/>
        <w:gridCol w:w="1304"/>
      </w:tblGrid>
      <w:tr w:rsidR="000B4835" w:rsidRPr="00C81F7E" w14:paraId="6E26977B" w14:textId="77777777"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3B2E376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파라미터</w:t>
            </w:r>
          </w:p>
        </w:tc>
        <w:tc>
          <w:tcPr>
            <w:tcW w:w="1247" w:type="dxa"/>
            <w:shd w:val="clear" w:color="auto" w:fill="4472C4"/>
            <w:vAlign w:val="center"/>
          </w:tcPr>
          <w:p w14:paraId="7710F10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기본값</w:t>
            </w:r>
          </w:p>
        </w:tc>
        <w:tc>
          <w:tcPr>
            <w:tcW w:w="1247" w:type="dxa"/>
            <w:shd w:val="clear" w:color="auto" w:fill="4472C4"/>
            <w:vAlign w:val="center"/>
          </w:tcPr>
          <w:p w14:paraId="5FFBFF6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권장 범위</w:t>
            </w:r>
          </w:p>
        </w:tc>
        <w:tc>
          <w:tcPr>
            <w:tcW w:w="2721" w:type="dxa"/>
            <w:shd w:val="clear" w:color="auto" w:fill="4472C4"/>
            <w:vAlign w:val="center"/>
          </w:tcPr>
          <w:p w14:paraId="6182B69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설명</w:t>
            </w:r>
          </w:p>
        </w:tc>
        <w:tc>
          <w:tcPr>
            <w:tcW w:w="1304" w:type="dxa"/>
            <w:shd w:val="clear" w:color="auto" w:fill="4472C4"/>
            <w:vAlign w:val="center"/>
          </w:tcPr>
          <w:p w14:paraId="6EA29477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변경 방법</w:t>
            </w:r>
          </w:p>
        </w:tc>
      </w:tr>
      <w:tr w:rsidR="000B4835" w:rsidRPr="00C81F7E" w14:paraId="43D8CA58" w14:textId="77777777">
        <w:trPr>
          <w:jc w:val="center"/>
        </w:trPr>
        <w:tc>
          <w:tcPr>
            <w:tcW w:w="1701" w:type="dxa"/>
            <w:vAlign w:val="center"/>
          </w:tcPr>
          <w:p w14:paraId="598E4C6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agvCount</w:t>
            </w:r>
          </w:p>
        </w:tc>
        <w:tc>
          <w:tcPr>
            <w:tcW w:w="1247" w:type="dxa"/>
            <w:vAlign w:val="center"/>
          </w:tcPr>
          <w:p>
            <w:r>
              <w:t>25</w:t>
            </w:r>
          </w:p>
        </w:tc>
        <w:tc>
          <w:tcPr>
            <w:tcW w:w="1247" w:type="dxa"/>
            <w:vAlign w:val="center"/>
          </w:tcPr>
          <w:p>
            <w:r>
              <w:t>15~35 (기준 25)</w:t>
            </w:r>
          </w:p>
        </w:tc>
        <w:tc>
          <w:tcPr>
            <w:tcW w:w="2721" w:type="dxa"/>
            <w:vAlign w:val="center"/>
          </w:tcPr>
          <w:p>
            <w:r>
              <w:t>AGV 운용 대수. 15~35대 5시간 처리량 동일(20팔레트). 민감도 실험 후 Charts 「5시간 처리 실적」 확인.</w:t>
            </w:r>
          </w:p>
        </w:tc>
        <w:tc>
          <w:tcPr>
            <w:tcW w:w="1304" w:type="dxa"/>
            <w:vAlign w:val="center"/>
          </w:tcPr>
          <w:p w14:paraId="57C1E0C5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  <w:tr w:rsidR="000B4835" w:rsidRPr="00C81F7E" w14:paraId="6DAC3728" w14:textId="77777777">
        <w:trPr>
          <w:jc w:val="center"/>
        </w:trPr>
        <w:tc>
          <w:tcPr>
            <w:tcW w:w="1701" w:type="dxa"/>
            <w:vAlign w:val="center"/>
          </w:tcPr>
          <w:p w14:paraId="6ED7779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batchSizes</w:t>
            </w:r>
          </w:p>
        </w:tc>
        <w:tc>
          <w:tcPr>
            <w:tcW w:w="1247" w:type="dxa"/>
            <w:vAlign w:val="center"/>
          </w:tcPr>
          <w:p w14:paraId="5B13019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[32,32,32,32]</w:t>
            </w:r>
          </w:p>
        </w:tc>
        <w:tc>
          <w:tcPr>
            <w:tcW w:w="1247" w:type="dxa"/>
            <w:vAlign w:val="center"/>
          </w:tcPr>
          <w:p w14:paraId="032FF65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16 ~ 32</w:t>
            </w:r>
          </w:p>
        </w:tc>
        <w:tc>
          <w:tcPr>
            <w:tcW w:w="2721" w:type="dxa"/>
            <w:vAlign w:val="center"/>
          </w:tcPr>
          <w:p w14:paraId="62091E5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슬롯별 팔레트 구성 박스 수</w:t>
            </w:r>
          </w:p>
        </w:tc>
        <w:tc>
          <w:tcPr>
            <w:tcW w:w="1304" w:type="dxa"/>
            <w:vAlign w:val="center"/>
          </w:tcPr>
          <w:p w14:paraId="12DE1A86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  <w:tr w:rsidR="000B4835" w:rsidRPr="00C81F7E" w14:paraId="6A57F9F4" w14:textId="77777777">
        <w:trPr>
          <w:jc w:val="center"/>
        </w:trPr>
        <w:tc>
          <w:tcPr>
            <w:tcW w:w="1701" w:type="dxa"/>
            <w:vAlign w:val="center"/>
          </w:tcPr>
          <w:p w14:paraId="02CCE76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제함기 처리시간</w:t>
            </w:r>
          </w:p>
        </w:tc>
        <w:tc>
          <w:tcPr>
            <w:tcW w:w="1247" w:type="dxa"/>
            <w:vAlign w:val="center"/>
          </w:tcPr>
          <w:p w14:paraId="09D532C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2초/박스</w:t>
            </w:r>
          </w:p>
        </w:tc>
        <w:tc>
          <w:tcPr>
            <w:tcW w:w="1247" w:type="dxa"/>
            <w:vAlign w:val="center"/>
          </w:tcPr>
          <w:p w14:paraId="530AD60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1 ~ 4초</w:t>
            </w:r>
          </w:p>
        </w:tc>
        <w:tc>
          <w:tcPr>
            <w:tcW w:w="2721" w:type="dxa"/>
            <w:vAlign w:val="center"/>
          </w:tcPr>
          <w:p w14:paraId="61C1255E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제함기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1/2/3 처리 속도 (30박스/분)</w:t>
            </w:r>
          </w:p>
        </w:tc>
        <w:tc>
          <w:tcPr>
            <w:tcW w:w="1304" w:type="dxa"/>
            <w:vAlign w:val="center"/>
          </w:tcPr>
          <w:p w14:paraId="49C37478" w14:textId="4C4637AA" w:rsidR="000B4835" w:rsidRPr="00C81F7E" w:rsidRDefault="00D64816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  <w:tr w:rsidR="000B4835" w:rsidRPr="00C81F7E" w14:paraId="7150D52A" w14:textId="77777777">
        <w:trPr>
          <w:jc w:val="center"/>
        </w:trPr>
        <w:tc>
          <w:tcPr>
            <w:tcW w:w="1701" w:type="dxa"/>
            <w:vAlign w:val="center"/>
          </w:tcPr>
          <w:p w14:paraId="4C1D0817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파렛타이저 처리시간</w:t>
            </w:r>
          </w:p>
        </w:tc>
        <w:tc>
          <w:tcPr>
            <w:tcW w:w="1247" w:type="dxa"/>
            <w:vAlign w:val="center"/>
          </w:tcPr>
          <w:p w14:paraId="10CC3D4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4초/팔레트</w:t>
            </w:r>
          </w:p>
        </w:tc>
        <w:tc>
          <w:tcPr>
            <w:tcW w:w="1247" w:type="dxa"/>
            <w:vAlign w:val="center"/>
          </w:tcPr>
          <w:p w14:paraId="0657043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 ~ 8초</w:t>
            </w:r>
          </w:p>
        </w:tc>
        <w:tc>
          <w:tcPr>
            <w:tcW w:w="2721" w:type="dxa"/>
            <w:vAlign w:val="center"/>
          </w:tcPr>
          <w:p w14:paraId="53487EE7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파렛타이저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처리 속도 (15박스/분)</w:t>
            </w:r>
          </w:p>
        </w:tc>
        <w:tc>
          <w:tcPr>
            <w:tcW w:w="1304" w:type="dxa"/>
            <w:vAlign w:val="center"/>
          </w:tcPr>
          <w:p w14:paraId="1F39391D" w14:textId="6D06BF44" w:rsidR="000B4835" w:rsidRPr="00C81F7E" w:rsidRDefault="00D64816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</w:tbl>
    <w:p w14:paraId="54377F13" w14:textId="77777777" w:rsidR="000B4835" w:rsidRPr="00C81F7E" w:rsidRDefault="000B4835">
      <w:pPr>
        <w:spacing w:after="60" w:line="384" w:lineRule="auto"/>
        <w:jc w:val="both"/>
        <w:rPr>
          <w:sz w:val="24"/>
          <w:szCs w:val="24"/>
        </w:rPr>
      </w:pPr>
    </w:p>
    <w:p w14:paraId="7012CF4C" w14:textId="77777777" w:rsidR="000B4835" w:rsidRPr="00C81F7E" w:rsidRDefault="00000000">
      <w:pPr>
        <w:spacing w:after="60" w:line="384" w:lineRule="auto"/>
        <w:jc w:val="both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t>▶ agvCount 변경 절차 (AnyLogic UI)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803"/>
      </w:tblGrid>
      <w:tr w:rsidR="000B4835" w:rsidRPr="00C81F7E" w14:paraId="357EE6E0" w14:textId="77777777">
        <w:trPr>
          <w:jc w:val="center"/>
        </w:trPr>
        <w:tc>
          <w:tcPr>
            <w:tcW w:w="850" w:type="dxa"/>
            <w:shd w:val="clear" w:color="auto" w:fill="4472C4"/>
            <w:vAlign w:val="center"/>
          </w:tcPr>
          <w:p w14:paraId="1CA776D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단계</w:t>
            </w:r>
          </w:p>
        </w:tc>
        <w:tc>
          <w:tcPr>
            <w:tcW w:w="6803" w:type="dxa"/>
            <w:shd w:val="clear" w:color="auto" w:fill="4472C4"/>
            <w:vAlign w:val="center"/>
          </w:tcPr>
          <w:p w14:paraId="5F86127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내용</w:t>
            </w:r>
          </w:p>
        </w:tc>
      </w:tr>
      <w:tr w:rsidR="000B4835" w:rsidRPr="00C81F7E" w14:paraId="0611BA85" w14:textId="77777777">
        <w:trPr>
          <w:jc w:val="center"/>
        </w:trPr>
        <w:tc>
          <w:tcPr>
            <w:tcW w:w="850" w:type="dxa"/>
            <w:vAlign w:val="center"/>
          </w:tcPr>
          <w:p w14:paraId="606BE71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1</w:t>
            </w:r>
          </w:p>
        </w:tc>
        <w:tc>
          <w:tcPr>
            <w:tcW w:w="6803" w:type="dxa"/>
            <w:vAlign w:val="center"/>
          </w:tcPr>
          <w:p w14:paraId="268CE3F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Projects 패널 → Main 에이전트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더블클릭하여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캔버스 열기</w:t>
            </w:r>
          </w:p>
        </w:tc>
      </w:tr>
      <w:tr w:rsidR="000B4835" w:rsidRPr="00C81F7E" w14:paraId="560CD1A3" w14:textId="77777777">
        <w:trPr>
          <w:jc w:val="center"/>
        </w:trPr>
        <w:tc>
          <w:tcPr>
            <w:tcW w:w="850" w:type="dxa"/>
            <w:vAlign w:val="center"/>
          </w:tcPr>
          <w:p w14:paraId="712D409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</w:t>
            </w:r>
          </w:p>
        </w:tc>
        <w:tc>
          <w:tcPr>
            <w:tcW w:w="6803" w:type="dxa"/>
            <w:vAlign w:val="center"/>
          </w:tcPr>
          <w:p w14:paraId="70144E4D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캔버스 빈 공간 클릭 → 우측 Properties 패널에서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agvCount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값 수정</w:t>
            </w:r>
          </w:p>
        </w:tc>
      </w:tr>
      <w:tr w:rsidR="000B4835" w:rsidRPr="00C81F7E" w14:paraId="63196708" w14:textId="77777777">
        <w:trPr>
          <w:jc w:val="center"/>
        </w:trPr>
        <w:tc>
          <w:tcPr>
            <w:tcW w:w="850" w:type="dxa"/>
            <w:vAlign w:val="center"/>
          </w:tcPr>
          <w:p w14:paraId="44D3492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3</w:t>
            </w:r>
          </w:p>
        </w:tc>
        <w:tc>
          <w:tcPr>
            <w:tcW w:w="6803" w:type="dxa"/>
            <w:vAlign w:val="center"/>
          </w:tcPr>
          <w:p w14:paraId="78AB6A4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▶ Run으로 실행 (재시작 시 변경 값 자동 반영)</w:t>
            </w:r>
          </w:p>
        </w:tc>
      </w:tr>
    </w:tbl>
    <w:p w14:paraId="2179B290" w14:textId="77777777" w:rsidR="003B7A65" w:rsidRDefault="003B7A65">
      <w:pPr>
        <w:spacing w:before="140" w:after="60" w:line="384" w:lineRule="auto"/>
        <w:rPr>
          <w:rFonts w:ascii="맑은 고딕" w:eastAsia="맑은 고딕" w:hAnsi="맑은 고딕"/>
          <w:color w:val="646464"/>
          <w:sz w:val="24"/>
          <w:szCs w:val="24"/>
          <w:lang w:eastAsia="ko-KR"/>
        </w:rPr>
      </w:pPr>
    </w:p>
    <w:p w14:paraId="004CF3F3" w14:textId="77777777" w:rsidR="003B7A65" w:rsidRDefault="003B7A65">
      <w:pPr>
        <w:rPr>
          <w:rFonts w:ascii="맑은 고딕" w:eastAsia="맑은 고딕" w:hAnsi="맑은 고딕"/>
          <w:color w:val="646464"/>
          <w:sz w:val="24"/>
          <w:szCs w:val="24"/>
          <w:lang w:eastAsia="ko-KR"/>
        </w:rPr>
      </w:pPr>
      <w:r>
        <w:rPr>
          <w:rFonts w:ascii="맑은 고딕" w:eastAsia="맑은 고딕" w:hAnsi="맑은 고딕"/>
          <w:color w:val="646464"/>
          <w:sz w:val="24"/>
          <w:szCs w:val="24"/>
          <w:lang w:eastAsia="ko-KR"/>
        </w:rPr>
        <w:br w:type="page"/>
      </w:r>
    </w:p>
    <w:p>
      <w:r>
        <w:t>▶ 민감도 실험 (agvCount)</w:t>
        <w:br/>
        <w:t>15 · 20 · 25 · 35대 각각 Final time 18,000초 실행. 4수준 모두 완료 20팔레트(640박스)·4.0/hr 동일, AGV 가동률만 상이.</w:t>
        <w:br/>
        <w:t>▶ 안정화 (TO-BE)</w:t>
        <w:br/>
        <w:t>recognizeAllTransporters=true · delayToResumeMovement=1초 · path21·path29=2 · path67·path68=1</w:t>
      </w:r>
    </w:p>
    <w:p w14:paraId="70A38E0D" w14:textId="54C40DA9" w:rsidR="000B4835" w:rsidRPr="00C81F7E" w:rsidRDefault="00000000">
      <w:pPr>
        <w:spacing w:before="140" w:after="60" w:line="384" w:lineRule="auto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lastRenderedPageBreak/>
        <w:t xml:space="preserve">4.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결과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확인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</w:tblGrid>
      <w:tr w:rsidR="000B4835" w:rsidRPr="00C81F7E" w14:paraId="273BF81C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4D8D8B79" w14:textId="3358B28E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  <w:lang w:eastAsia="ko-KR"/>
              </w:rPr>
              <w:t>5시간 처리 실적 표시 항목</w:t>
            </w:r>
          </w:p>
        </w:tc>
        <w:tc>
          <w:tcPr>
            <w:tcW w:w="4252" w:type="dxa"/>
            <w:shd w:val="clear" w:color="auto" w:fill="4472C4"/>
            <w:vAlign w:val="center"/>
          </w:tcPr>
          <w:p w14:paraId="4A2C797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의미</w:t>
            </w:r>
            <w:proofErr w:type="spellEnd"/>
          </w:p>
        </w:tc>
      </w:tr>
      <w:tr w:rsidR="000B4835" w:rsidRPr="00C81F7E" w14:paraId="7C3D7E99" w14:textId="77777777">
        <w:trPr>
          <w:jc w:val="center"/>
        </w:trPr>
        <w:tc>
          <w:tcPr>
            <w:tcW w:w="3402" w:type="dxa"/>
            <w:vAlign w:val="center"/>
          </w:tcPr>
          <w:p w14:paraId="42AA210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완료: N팔레트 (M박스)</w:t>
            </w:r>
          </w:p>
        </w:tc>
        <w:tc>
          <w:tcPr>
            <w:tcW w:w="4252" w:type="dxa"/>
            <w:vAlign w:val="center"/>
          </w:tcPr>
          <w:p w14:paraId="13C15DF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5시간 내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파렛타이징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완료 팔레트/박스 수</w:t>
            </w:r>
          </w:p>
        </w:tc>
      </w:tr>
      <w:tr w:rsidR="000B4835" w:rsidRPr="00C81F7E" w14:paraId="74610B85" w14:textId="77777777">
        <w:trPr>
          <w:jc w:val="center"/>
        </w:trPr>
        <w:tc>
          <w:tcPr>
            <w:tcW w:w="3402" w:type="dxa"/>
            <w:vAlign w:val="center"/>
          </w:tcPr>
          <w:p w14:paraId="5E2EBF8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처리율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X/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4252" w:type="dxa"/>
            <w:vAlign w:val="center"/>
          </w:tcPr>
          <w:p w14:paraId="4277436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시간당 완료 팔레트 수</w:t>
            </w:r>
          </w:p>
        </w:tc>
      </w:tr>
      <w:tr w:rsidR="000B4835" w:rsidRPr="00C81F7E" w14:paraId="7CF7EA44" w14:textId="77777777">
        <w:trPr>
          <w:jc w:val="center"/>
        </w:trPr>
        <w:tc>
          <w:tcPr>
            <w:tcW w:w="3402" w:type="dxa"/>
            <w:vAlign w:val="center"/>
          </w:tcPr>
          <w:p w14:paraId="4A03F65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완료 지점: N / 60</w:t>
            </w:r>
          </w:p>
        </w:tc>
        <w:tc>
          <w:tcPr>
            <w:tcW w:w="4252" w:type="dxa"/>
            <w:vAlign w:val="center"/>
          </w:tcPr>
          <w:p w14:paraId="150F09CE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배송 완료된 지점 수 (60지점 목표)</w:t>
            </w:r>
          </w:p>
        </w:tc>
      </w:tr>
      <w:tr w:rsidR="000B4835" w:rsidRPr="00C81F7E" w14:paraId="60991355" w14:textId="77777777">
        <w:trPr>
          <w:jc w:val="center"/>
        </w:trPr>
        <w:tc>
          <w:tcPr>
            <w:tcW w:w="3402" w:type="dxa"/>
            <w:vAlign w:val="center"/>
          </w:tcPr>
          <w:p w14:paraId="4DE3290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AGV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가동률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X%</w:t>
            </w:r>
          </w:p>
        </w:tc>
        <w:tc>
          <w:tcPr>
            <w:tcW w:w="4252" w:type="dxa"/>
            <w:vAlign w:val="center"/>
          </w:tcPr>
          <w:p w14:paraId="1EA9511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AGV 평균 이용률 (100% 근접 시 포화 상태)</w:t>
            </w:r>
          </w:p>
        </w:tc>
      </w:tr>
      <w:tr w:rsidR="000B4835" w:rsidRPr="00C81F7E" w14:paraId="05AACD82" w14:textId="77777777">
        <w:trPr>
          <w:jc w:val="center"/>
        </w:trPr>
        <w:tc>
          <w:tcPr>
            <w:tcW w:w="3402" w:type="dxa"/>
            <w:vAlign w:val="center"/>
          </w:tcPr>
          <w:p w14:paraId="6B87894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제함기1: X</w:t>
            </w: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%  2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Y</w:t>
            </w: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%  3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Z%</w:t>
            </w:r>
          </w:p>
        </w:tc>
        <w:tc>
          <w:tcPr>
            <w:tcW w:w="4252" w:type="dxa"/>
            <w:vAlign w:val="center"/>
          </w:tcPr>
          <w:p w14:paraId="49A9799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제함기별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가동률 — 부하 분산 확인용</w:t>
            </w:r>
          </w:p>
        </w:tc>
      </w:tr>
    </w:tbl>
    <w:p w14:paraId="049AAF6D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color w:val="646464"/>
          <w:sz w:val="24"/>
          <w:szCs w:val="24"/>
          <w:lang w:eastAsia="ko-KR"/>
        </w:rPr>
        <w:t>※ 차트 스크린샷은 반드시 시뮬레이션 자동 정지(18,000초) 직후에 캡처할 것.</w:t>
      </w:r>
    </w:p>
    <w:sectPr w:rsidR="000B4835" w:rsidRPr="00C81F7E" w:rsidSect="00034616">
      <w:headerReference w:type="default" r:id="rId8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EFEE" w14:textId="77777777" w:rsidR="00840F28" w:rsidRDefault="00840F28">
      <w:pPr>
        <w:spacing w:after="0" w:line="240" w:lineRule="auto"/>
      </w:pPr>
      <w:r>
        <w:separator/>
      </w:r>
    </w:p>
  </w:endnote>
  <w:endnote w:type="continuationSeparator" w:id="0">
    <w:p w14:paraId="1E554564" w14:textId="77777777" w:rsidR="00840F28" w:rsidRDefault="0084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7D0D" w14:textId="77777777" w:rsidR="00840F28" w:rsidRDefault="00840F28">
      <w:pPr>
        <w:spacing w:after="0" w:line="240" w:lineRule="auto"/>
      </w:pPr>
      <w:r>
        <w:separator/>
      </w:r>
    </w:p>
  </w:footnote>
  <w:footnote w:type="continuationSeparator" w:id="0">
    <w:p w14:paraId="4567618D" w14:textId="77777777" w:rsidR="00840F28" w:rsidRDefault="00840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96AB" w14:textId="137D951F" w:rsidR="000B4835" w:rsidRPr="00C81F7E" w:rsidRDefault="006C096D">
    <w:pPr>
      <w:pStyle w:val="a5"/>
      <w:jc w:val="right"/>
      <w:rPr>
        <w:sz w:val="24"/>
        <w:szCs w:val="24"/>
      </w:rPr>
    </w:pPr>
    <w:proofErr w:type="spellStart"/>
    <w:r w:rsidRPr="00C81F7E">
      <w:rPr>
        <w:rFonts w:ascii="맑은 고딕" w:eastAsia="맑은 고딕" w:hAnsi="맑은 고딕" w:hint="eastAsia"/>
        <w:sz w:val="24"/>
        <w:szCs w:val="24"/>
        <w:lang w:eastAsia="ko-KR"/>
      </w:rPr>
      <w:t>인하이트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699641">
    <w:abstractNumId w:val="8"/>
  </w:num>
  <w:num w:numId="2" w16cid:durableId="399599408">
    <w:abstractNumId w:val="6"/>
  </w:num>
  <w:num w:numId="3" w16cid:durableId="1242135305">
    <w:abstractNumId w:val="5"/>
  </w:num>
  <w:num w:numId="4" w16cid:durableId="317000000">
    <w:abstractNumId w:val="4"/>
  </w:num>
  <w:num w:numId="5" w16cid:durableId="313098193">
    <w:abstractNumId w:val="7"/>
  </w:num>
  <w:num w:numId="6" w16cid:durableId="2018265388">
    <w:abstractNumId w:val="3"/>
  </w:num>
  <w:num w:numId="7" w16cid:durableId="1902208595">
    <w:abstractNumId w:val="2"/>
  </w:num>
  <w:num w:numId="8" w16cid:durableId="1002778518">
    <w:abstractNumId w:val="1"/>
  </w:num>
  <w:num w:numId="9" w16cid:durableId="32397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35"/>
    <w:rsid w:val="0015074B"/>
    <w:rsid w:val="0029639D"/>
    <w:rsid w:val="002E5785"/>
    <w:rsid w:val="00326F90"/>
    <w:rsid w:val="0038467C"/>
    <w:rsid w:val="003B7A65"/>
    <w:rsid w:val="005E52D9"/>
    <w:rsid w:val="006C096D"/>
    <w:rsid w:val="00714E27"/>
    <w:rsid w:val="00840F28"/>
    <w:rsid w:val="008A174F"/>
    <w:rsid w:val="009B0868"/>
    <w:rsid w:val="00AA1D8D"/>
    <w:rsid w:val="00B47730"/>
    <w:rsid w:val="00B81950"/>
    <w:rsid w:val="00B81AF4"/>
    <w:rsid w:val="00C81F7E"/>
    <w:rsid w:val="00CB0664"/>
    <w:rsid w:val="00D64816"/>
    <w:rsid w:val="00DF2B0F"/>
    <w:rsid w:val="00F54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F0540"/>
  <w14:defaultImageDpi w14:val="300"/>
  <w15:docId w15:val="{97010302-3D98-48C7-85EF-B03675B0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C81F7E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81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375</Words>
  <Characters>1056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시현 김</cp:lastModifiedBy>
  <cp:revision>14</cp:revision>
  <dcterms:created xsi:type="dcterms:W3CDTF">2013-12-23T23:15:00Z</dcterms:created>
  <dcterms:modified xsi:type="dcterms:W3CDTF">2026-05-17T09:39:00Z</dcterms:modified>
  <cp:category/>
</cp:coreProperties>
</file>