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D3E" w:rsidRDefault="009A6CD7">
      <w:pPr>
        <w:rPr>
          <w:rFonts w:ascii="Courier New" w:hAnsi="Courier New"/>
          <w:b/>
          <w:bCs/>
          <w:color w:val="0D0D0D" w:themeColor="text1" w:themeTint="F2"/>
          <w:sz w:val="20"/>
          <w:highlight w:val="white"/>
        </w:rPr>
      </w:pPr>
      <w:r>
        <w:rPr>
          <w:rFonts w:hint="eastAsia"/>
          <w:b/>
          <w:bCs/>
          <w:color w:val="0D0D0D" w:themeColor="text1" w:themeTint="F2"/>
        </w:rPr>
        <w:t>通过</w:t>
      </w:r>
      <w:proofErr w:type="spellStart"/>
      <w:r>
        <w:rPr>
          <w:rFonts w:hint="eastAsia"/>
          <w:b/>
          <w:bCs/>
          <w:color w:val="0D0D0D" w:themeColor="text1" w:themeTint="F2"/>
        </w:rPr>
        <w:t>jni</w:t>
      </w:r>
      <w:proofErr w:type="spellEnd"/>
      <w:r>
        <w:rPr>
          <w:rFonts w:hint="eastAsia"/>
          <w:b/>
          <w:bCs/>
          <w:color w:val="0D0D0D" w:themeColor="text1" w:themeTint="F2"/>
        </w:rPr>
        <w:t>接口，</w:t>
      </w:r>
      <w:r>
        <w:rPr>
          <w:rFonts w:hint="eastAsia"/>
          <w:b/>
          <w:bCs/>
          <w:color w:val="0D0D0D" w:themeColor="text1" w:themeTint="F2"/>
        </w:rPr>
        <w:t>Java</w:t>
      </w:r>
      <w:r>
        <w:rPr>
          <w:rFonts w:hint="eastAsia"/>
          <w:b/>
          <w:bCs/>
          <w:color w:val="0D0D0D" w:themeColor="text1" w:themeTint="F2"/>
        </w:rPr>
        <w:t>的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native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方法来调用相关的接口。把</w:t>
      </w:r>
      <w:proofErr w:type="spellStart"/>
      <w:r w:rsidR="00045743">
        <w:rPr>
          <w:rFonts w:ascii="Courier New" w:hAnsi="Courier New" w:hint="eastAsia"/>
          <w:b/>
          <w:bCs/>
          <w:color w:val="0000FF"/>
          <w:sz w:val="20"/>
          <w:highlight w:val="white"/>
        </w:rPr>
        <w:t>libs</w:t>
      </w:r>
      <w:proofErr w:type="spellEnd"/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文件</w:t>
      </w:r>
      <w:r w:rsidR="00045743"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下的内容拷贝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添加到工程目录的</w:t>
      </w:r>
      <w:proofErr w:type="spellStart"/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libs</w:t>
      </w:r>
      <w:proofErr w:type="spellEnd"/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文件夹里面。把</w:t>
      </w:r>
      <w:proofErr w:type="spellStart"/>
      <w:r w:rsidR="003B19D7">
        <w:rPr>
          <w:rFonts w:ascii="Courier New" w:hAnsi="Courier New" w:hint="eastAsia"/>
          <w:b/>
          <w:bCs/>
          <w:color w:val="0000FF"/>
          <w:sz w:val="20"/>
          <w:highlight w:val="white"/>
        </w:rPr>
        <w:t>src</w:t>
      </w:r>
      <w:proofErr w:type="spellEnd"/>
      <w:r w:rsidR="003B19D7">
        <w:rPr>
          <w:rFonts w:ascii="Courier New" w:hAnsi="Courier New" w:hint="eastAsia"/>
          <w:b/>
          <w:bCs/>
          <w:color w:val="0000FF"/>
          <w:sz w:val="20"/>
          <w:highlight w:val="white"/>
        </w:rPr>
        <w:t>文件拷贝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到工程</w:t>
      </w:r>
      <w:proofErr w:type="spellStart"/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src</w:t>
      </w:r>
      <w:proofErr w:type="spellEnd"/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目录下，注意此文件的包名不能改</w:t>
      </w:r>
      <w:r>
        <w:rPr>
          <w:rFonts w:ascii="Courier New" w:hAnsi="Courier New" w:hint="eastAsia"/>
          <w:b/>
          <w:color w:val="0000FF"/>
          <w:sz w:val="20"/>
          <w:highlight w:val="white"/>
        </w:rPr>
        <w:t>package</w:t>
      </w:r>
      <w:r>
        <w:rPr>
          <w:rFonts w:ascii="Courier New" w:hAnsi="Courier New" w:hint="eastAsia"/>
          <w:color w:val="0000FF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FF"/>
          <w:sz w:val="20"/>
          <w:highlight w:val="white"/>
        </w:rPr>
        <w:t>com.yf.humansensor</w:t>
      </w:r>
      <w:proofErr w:type="spellEnd"/>
      <w:r w:rsidR="003B19D7">
        <w:rPr>
          <w:rFonts w:ascii="Courier New" w:hAnsi="Courier New" w:hint="eastAsia"/>
          <w:color w:val="0000FF"/>
          <w:sz w:val="20"/>
          <w:highlight w:val="white"/>
        </w:rPr>
        <w:t>,</w:t>
      </w:r>
      <w:r w:rsidR="003B19D7">
        <w:rPr>
          <w:rFonts w:ascii="Courier New" w:hAnsi="Courier New" w:hint="eastAsia"/>
          <w:color w:val="0000FF"/>
          <w:sz w:val="20"/>
          <w:highlight w:val="white"/>
        </w:rPr>
        <w:t>文件路径也要保持一致</w:t>
      </w:r>
      <w:r>
        <w:rPr>
          <w:rFonts w:ascii="Courier New" w:hAnsi="Courier New" w:hint="eastAsia"/>
          <w:color w:val="0000FF"/>
          <w:sz w:val="20"/>
          <w:highlight w:val="white"/>
        </w:rPr>
        <w:t>;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改了就会调用不到。可以参考测试源码。</w:t>
      </w:r>
    </w:p>
    <w:p w:rsidR="00536D3E" w:rsidRDefault="00536D3E">
      <w:pPr>
        <w:rPr>
          <w:rFonts w:ascii="Courier New" w:hAnsi="Courier New"/>
          <w:b/>
          <w:bCs/>
          <w:color w:val="0D0D0D" w:themeColor="text1" w:themeTint="F2"/>
          <w:sz w:val="20"/>
          <w:highlight w:val="white"/>
        </w:rPr>
      </w:pPr>
    </w:p>
    <w:p w:rsidR="00536D3E" w:rsidRDefault="009A6CD7">
      <w:pPr>
        <w:numPr>
          <w:ilvl w:val="0"/>
          <w:numId w:val="1"/>
        </w:numPr>
        <w:rPr>
          <w:rFonts w:ascii="Courier New" w:hAnsi="Courier New"/>
          <w:b/>
          <w:bCs/>
          <w:color w:val="0D0D0D" w:themeColor="text1" w:themeTint="F2"/>
          <w:sz w:val="20"/>
          <w:highlight w:val="white"/>
        </w:rPr>
      </w:pP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人体感应的获取</w:t>
      </w:r>
    </w:p>
    <w:p w:rsidR="00536D3E" w:rsidRDefault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 xml:space="preserve">     </w:t>
      </w: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>方法原型是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lightGray"/>
        </w:rPr>
        <w:t>get_humansensor_value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 xml:space="preserve">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 xml:space="preserve">     </w:t>
      </w: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rPr>
          <w:rFonts w:ascii="Courier New" w:hAnsi="Courier New"/>
          <w:b/>
          <w:bCs/>
          <w:color w:val="0D0D0D" w:themeColor="text1" w:themeTint="F2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rPr>
          <w:rFonts w:ascii="Courier New" w:hAnsi="Courier New"/>
          <w:b/>
          <w:bCs/>
          <w:color w:val="0D0D0D" w:themeColor="text1" w:themeTint="F2"/>
          <w:sz w:val="20"/>
          <w:highlight w:val="white"/>
        </w:rPr>
      </w:pP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 xml:space="preserve">     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D0D0D" w:themeColor="text1" w:themeTint="F2"/>
          <w:sz w:val="20"/>
          <w:highlight w:val="white"/>
        </w:rPr>
        <w:t xml:space="preserve">     </w:t>
      </w:r>
      <w:r>
        <w:rPr>
          <w:rFonts w:ascii="Courier New" w:hAnsi="Courier New" w:hint="eastAsia"/>
          <w:color w:val="0000C0"/>
          <w:sz w:val="20"/>
          <w:highlight w:val="white"/>
        </w:rPr>
        <w:t>value</w:t>
      </w:r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get_humansensor_value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536D3E">
      <w:pPr>
        <w:rPr>
          <w:rFonts w:ascii="Courier New" w:hAnsi="Courier New"/>
          <w:color w:val="000000"/>
          <w:sz w:val="20"/>
          <w:highlight w:val="white"/>
        </w:rPr>
      </w:pPr>
    </w:p>
    <w:p w:rsidR="00536D3E" w:rsidRDefault="009A6CD7">
      <w:p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 xml:space="preserve">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得到的值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证明有人靠近，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证明没人。</w:t>
      </w:r>
    </w:p>
    <w:p w:rsidR="00536D3E" w:rsidRDefault="00536D3E">
      <w:pPr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numPr>
          <w:ilvl w:val="0"/>
          <w:numId w:val="1"/>
        </w:num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的控制</w:t>
      </w:r>
    </w:p>
    <w:p w:rsidR="00536D3E" w:rsidRDefault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void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1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color w:val="000000"/>
          <w:sz w:val="20"/>
          <w:highlight w:val="white"/>
        </w:rPr>
        <w:t>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1</w:t>
      </w:r>
      <w:r>
        <w:rPr>
          <w:rFonts w:ascii="Courier New" w:hAnsi="Courier New" w:hint="eastAsia"/>
          <w:color w:val="000000"/>
          <w:sz w:val="20"/>
          <w:highlight w:val="white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fd,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参数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是控制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口输出的电平，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代表输出低电平。</w:t>
      </w:r>
    </w:p>
    <w:p w:rsidR="00536D3E" w:rsidRDefault="00536D3E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的获取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get_gpio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1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C0"/>
          <w:sz w:val="20"/>
        </w:rPr>
        <w:t>=</w:t>
      </w: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get_gpio</w:t>
      </w:r>
      <w:r w:rsidR="00502B55">
        <w:rPr>
          <w:rFonts w:ascii="Courier New" w:hAnsi="Courier New" w:hint="eastAsia"/>
          <w:i/>
          <w:color w:val="000000"/>
          <w:sz w:val="20"/>
          <w:highlight w:val="lightGray"/>
        </w:rPr>
        <w:t>1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  <w:r>
        <w:rPr>
          <w:rFonts w:ascii="Courier New" w:hAnsi="Courier New" w:hint="eastAsia"/>
          <w:color w:val="000000"/>
          <w:sz w:val="20"/>
          <w:highlight w:val="white"/>
        </w:rPr>
        <w:tab/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得到的值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口是高电平。</w:t>
      </w:r>
    </w:p>
    <w:p w:rsidR="00536D3E" w:rsidRDefault="00536D3E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536D3E">
      <w:pPr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numPr>
          <w:ilvl w:val="0"/>
          <w:numId w:val="1"/>
        </w:num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2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的控制</w:t>
      </w:r>
    </w:p>
    <w:p w:rsidR="00536D3E" w:rsidRDefault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void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2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color w:val="000000"/>
          <w:sz w:val="20"/>
          <w:highlight w:val="white"/>
        </w:rPr>
        <w:t>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2</w:t>
      </w:r>
      <w:r>
        <w:rPr>
          <w:rFonts w:ascii="Courier New" w:hAnsi="Courier New" w:hint="eastAsia"/>
          <w:color w:val="000000"/>
          <w:sz w:val="20"/>
          <w:highlight w:val="white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fd,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参数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是控制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口输出的电平，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代表输出低电平。</w:t>
      </w:r>
    </w:p>
    <w:p w:rsidR="00536D3E" w:rsidRDefault="00536D3E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2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的获取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lastRenderedPageBreak/>
        <w:t>方法原型是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get_gpio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2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C0"/>
          <w:sz w:val="20"/>
        </w:rPr>
        <w:t>=</w:t>
      </w: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get_gpio</w:t>
      </w:r>
      <w:r w:rsidR="00502B55">
        <w:rPr>
          <w:rFonts w:ascii="Courier New" w:hAnsi="Courier New" w:hint="eastAsia"/>
          <w:i/>
          <w:color w:val="000000"/>
          <w:sz w:val="20"/>
          <w:highlight w:val="lightGray"/>
        </w:rPr>
        <w:t>2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  <w:r>
        <w:rPr>
          <w:rFonts w:ascii="Courier New" w:hAnsi="Courier New" w:hint="eastAsia"/>
          <w:color w:val="000000"/>
          <w:sz w:val="20"/>
          <w:highlight w:val="white"/>
        </w:rPr>
        <w:tab/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得到的值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口是高电平。</w:t>
      </w:r>
    </w:p>
    <w:p w:rsidR="00536D3E" w:rsidRDefault="00536D3E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536D3E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numPr>
          <w:ilvl w:val="0"/>
          <w:numId w:val="1"/>
        </w:num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3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的控制</w:t>
      </w:r>
    </w:p>
    <w:p w:rsidR="00536D3E" w:rsidRDefault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void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3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color w:val="000000"/>
          <w:sz w:val="20"/>
          <w:highlight w:val="white"/>
        </w:rPr>
        <w:t>set_gpio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3</w:t>
      </w:r>
      <w:r>
        <w:rPr>
          <w:rFonts w:ascii="Courier New" w:hAnsi="Courier New" w:hint="eastAsia"/>
          <w:color w:val="000000"/>
          <w:sz w:val="20"/>
          <w:highlight w:val="white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fd,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参数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是控制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口输出的电平，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代表输出低电平。</w:t>
      </w:r>
    </w:p>
    <w:p w:rsidR="00536D3E" w:rsidRDefault="00536D3E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</w:t>
      </w:r>
      <w:bookmarkStart w:id="0" w:name="_GoBack"/>
      <w:bookmarkEnd w:id="0"/>
      <w:r w:rsidR="00502B55">
        <w:rPr>
          <w:rFonts w:ascii="Courier New" w:hAnsi="Courier New" w:hint="eastAsia"/>
          <w:b/>
          <w:bCs/>
          <w:color w:val="000000"/>
          <w:sz w:val="20"/>
          <w:highlight w:val="white"/>
        </w:rPr>
        <w:t>3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的获取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get_gpio</w:t>
      </w:r>
      <w:r w:rsidR="00502B55">
        <w:rPr>
          <w:rFonts w:ascii="Courier New" w:hAnsi="Courier New" w:hint="eastAsia"/>
          <w:color w:val="000000"/>
          <w:sz w:val="20"/>
          <w:highlight w:val="white"/>
        </w:rPr>
        <w:t>3</w:t>
      </w:r>
      <w:r>
        <w:rPr>
          <w:rFonts w:ascii="Courier New" w:hAnsi="Courier New" w:hint="eastAsia"/>
          <w:color w:val="000000"/>
          <w:sz w:val="20"/>
          <w:highlight w:val="white"/>
        </w:rPr>
        <w:t>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536D3E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536D3E" w:rsidRDefault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C0"/>
          <w:sz w:val="20"/>
        </w:rPr>
        <w:t>=</w:t>
      </w:r>
      <w:r>
        <w:rPr>
          <w:rFonts w:ascii="Courier New" w:hAnsi="Courier New" w:hint="eastAsia"/>
          <w:color w:val="000000"/>
          <w:sz w:val="20"/>
          <w:highlight w:val="white"/>
        </w:rPr>
        <w:t>humansensor_manager</w:t>
      </w:r>
      <w:r>
        <w:rPr>
          <w:rFonts w:ascii="Courier New" w:hAnsi="Courier New" w:hint="eastAsia"/>
          <w:color w:val="000000"/>
          <w:sz w:val="20"/>
          <w:highlight w:val="white"/>
        </w:rPr>
        <w:t>.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get_gpio</w:t>
      </w:r>
      <w:r w:rsidR="00502B55">
        <w:rPr>
          <w:rFonts w:ascii="Courier New" w:hAnsi="Courier New" w:hint="eastAsia"/>
          <w:i/>
          <w:color w:val="000000"/>
          <w:sz w:val="20"/>
          <w:highlight w:val="lightGray"/>
        </w:rPr>
        <w:t>3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  <w:r>
        <w:rPr>
          <w:rFonts w:ascii="Courier New" w:hAnsi="Courier New" w:hint="eastAsia"/>
          <w:color w:val="000000"/>
          <w:sz w:val="20"/>
          <w:highlight w:val="white"/>
        </w:rPr>
        <w:tab/>
      </w:r>
    </w:p>
    <w:p w:rsidR="00536D3E" w:rsidRDefault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得到的值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口是高电平。</w:t>
      </w:r>
    </w:p>
    <w:p w:rsidR="00536D3E" w:rsidRDefault="00536D3E">
      <w:pPr>
        <w:ind w:firstLineChars="300" w:firstLine="602"/>
        <w:rPr>
          <w:rFonts w:ascii="Courier New" w:hAnsi="Courier New" w:hint="eastAsia"/>
          <w:b/>
          <w:bCs/>
          <w:color w:val="000000"/>
          <w:sz w:val="20"/>
          <w:highlight w:val="white"/>
        </w:rPr>
      </w:pPr>
    </w:p>
    <w:p w:rsidR="009A6CD7" w:rsidRDefault="009A6CD7" w:rsidP="009A6CD7">
      <w:pPr>
        <w:numPr>
          <w:ilvl w:val="0"/>
          <w:numId w:val="1"/>
        </w:numPr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GPIO4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的控制</w:t>
      </w:r>
    </w:p>
    <w:p w:rsidR="009A6CD7" w:rsidRDefault="009A6CD7" w:rsidP="009A6CD7">
      <w:pPr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 xml:space="preserve">      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void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set_gpio4_value(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9A6CD7" w:rsidRDefault="009A6CD7" w:rsidP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9A6CD7" w:rsidRDefault="009A6CD7" w:rsidP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9A6CD7" w:rsidRDefault="009A6CD7" w:rsidP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9A6CD7" w:rsidRDefault="009A6CD7" w:rsidP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humansensor_manager.set_gpio4_value(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fd,</w:t>
      </w:r>
      <w:r>
        <w:rPr>
          <w:rFonts w:ascii="Courier New" w:hAnsi="Courier New" w:hint="eastAsia"/>
          <w:color w:val="000000"/>
          <w:sz w:val="20"/>
          <w:highlight w:val="lightGray"/>
        </w:rPr>
        <w:t>value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9A6CD7" w:rsidRDefault="009A6CD7" w:rsidP="009A6CD7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参数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是控制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口输出的电平，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代表输出低电平。</w:t>
      </w:r>
    </w:p>
    <w:p w:rsidR="009A6CD7" w:rsidRDefault="009A6CD7" w:rsidP="009A6CD7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9A6CD7" w:rsidRDefault="009A6CD7" w:rsidP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GPIO4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的获取</w:t>
      </w:r>
    </w:p>
    <w:p w:rsidR="009A6CD7" w:rsidRDefault="009A6CD7" w:rsidP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方法原型是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get_gpio4_value(</w:t>
      </w:r>
      <w:proofErr w:type="spellStart"/>
      <w:r>
        <w:rPr>
          <w:rFonts w:ascii="Courier New" w:hAnsi="Courier New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</w:p>
    <w:p w:rsidR="009A6CD7" w:rsidRDefault="009A6CD7" w:rsidP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其中参数</w:t>
      </w:r>
      <w:proofErr w:type="spellStart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是打开设备节点返回的值，例如</w:t>
      </w:r>
    </w:p>
    <w:p w:rsidR="009A6CD7" w:rsidRDefault="009A6CD7" w:rsidP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value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9A6CD7" w:rsidRDefault="009A6CD7" w:rsidP="009A6CD7">
      <w:pPr>
        <w:ind w:firstLineChars="300" w:firstLine="602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fd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9A6CD7" w:rsidRDefault="009A6CD7" w:rsidP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white"/>
        </w:rPr>
        <w:t>open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();</w:t>
      </w:r>
    </w:p>
    <w:p w:rsidR="009A6CD7" w:rsidRDefault="009A6CD7" w:rsidP="009A6CD7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color w:val="0000C0"/>
          <w:sz w:val="20"/>
        </w:rPr>
        <w:t>Value=</w:t>
      </w:r>
      <w:r>
        <w:rPr>
          <w:rFonts w:ascii="Courier New" w:hAnsi="Courier New" w:hint="eastAsia"/>
          <w:color w:val="000000"/>
          <w:sz w:val="20"/>
          <w:highlight w:val="white"/>
        </w:rPr>
        <w:t>humansensor_manager.</w:t>
      </w:r>
      <w:r>
        <w:rPr>
          <w:rFonts w:ascii="Courier New" w:hAnsi="Courier New" w:hint="eastAsia"/>
          <w:i/>
          <w:color w:val="000000"/>
          <w:sz w:val="20"/>
          <w:highlight w:val="lightGray"/>
        </w:rPr>
        <w:t>get_gpio4_value</w:t>
      </w:r>
      <w:r>
        <w:rPr>
          <w:rFonts w:ascii="Courier New" w:hAnsi="Courier New" w:hint="eastAsia"/>
          <w:color w:val="00000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  <w:highlight w:val="white"/>
        </w:rPr>
        <w:t>fd</w:t>
      </w:r>
      <w:proofErr w:type="spellEnd"/>
      <w:r>
        <w:rPr>
          <w:rFonts w:ascii="Courier New" w:hAnsi="Courier New" w:hint="eastAsia"/>
          <w:color w:val="000000"/>
          <w:sz w:val="20"/>
          <w:highlight w:val="white"/>
        </w:rPr>
        <w:t>);</w:t>
      </w:r>
      <w:r>
        <w:rPr>
          <w:rFonts w:ascii="Courier New" w:hAnsi="Courier New" w:hint="eastAsia"/>
          <w:color w:val="000000"/>
          <w:sz w:val="20"/>
          <w:highlight w:val="white"/>
        </w:rPr>
        <w:tab/>
      </w:r>
    </w:p>
    <w:p w:rsidR="009A6CD7" w:rsidRDefault="009A6CD7" w:rsidP="009A6CD7">
      <w:pPr>
        <w:ind w:firstLineChars="300" w:firstLine="602"/>
        <w:rPr>
          <w:rFonts w:ascii="Courier New" w:hAnsi="Courier New"/>
          <w:color w:val="000000"/>
          <w:sz w:val="20"/>
          <w:highlight w:val="white"/>
        </w:rPr>
      </w:pP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得到的值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value=1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口是高电平，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value=0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证明这个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IO</w:t>
      </w:r>
      <w:r>
        <w:rPr>
          <w:rFonts w:ascii="Courier New" w:hAnsi="Courier New" w:hint="eastAsia"/>
          <w:b/>
          <w:bCs/>
          <w:color w:val="000000"/>
          <w:sz w:val="20"/>
          <w:highlight w:val="white"/>
        </w:rPr>
        <w:t>口是高电平。</w:t>
      </w:r>
    </w:p>
    <w:p w:rsidR="009A6CD7" w:rsidRDefault="009A6CD7">
      <w:pPr>
        <w:ind w:firstLineChars="300" w:firstLine="602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536D3E">
      <w:pPr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536D3E">
      <w:pPr>
        <w:ind w:firstLineChars="300" w:firstLine="600"/>
        <w:rPr>
          <w:rFonts w:ascii="Courier New" w:hAnsi="Courier New"/>
          <w:color w:val="000000"/>
          <w:sz w:val="20"/>
          <w:highlight w:val="white"/>
        </w:rPr>
      </w:pPr>
    </w:p>
    <w:p w:rsidR="00536D3E" w:rsidRDefault="00536D3E">
      <w:pPr>
        <w:ind w:leftChars="285" w:left="598"/>
        <w:rPr>
          <w:rFonts w:ascii="Courier New" w:hAnsi="Courier New"/>
          <w:b/>
          <w:bCs/>
          <w:color w:val="000000"/>
          <w:sz w:val="20"/>
          <w:highlight w:val="white"/>
        </w:rPr>
      </w:pPr>
    </w:p>
    <w:p w:rsidR="00536D3E" w:rsidRDefault="00536D3E">
      <w:pPr>
        <w:rPr>
          <w:rFonts w:ascii="Courier New" w:hAnsi="Courier New"/>
          <w:color w:val="000000"/>
          <w:sz w:val="20"/>
          <w:highlight w:val="white"/>
        </w:rPr>
      </w:pPr>
    </w:p>
    <w:sectPr w:rsidR="00536D3E" w:rsidSect="0053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3BBDF"/>
    <w:multiLevelType w:val="singleLevel"/>
    <w:tmpl w:val="59A3BBD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743"/>
    <w:rsid w:val="00172A27"/>
    <w:rsid w:val="003B19D7"/>
    <w:rsid w:val="00502B55"/>
    <w:rsid w:val="00536D3E"/>
    <w:rsid w:val="009A6CD7"/>
    <w:rsid w:val="08801BF3"/>
    <w:rsid w:val="0CD66789"/>
    <w:rsid w:val="149F4B43"/>
    <w:rsid w:val="189F361D"/>
    <w:rsid w:val="20AA6BCF"/>
    <w:rsid w:val="21D946BC"/>
    <w:rsid w:val="228754B2"/>
    <w:rsid w:val="255A4E4A"/>
    <w:rsid w:val="30FB2720"/>
    <w:rsid w:val="31F839D5"/>
    <w:rsid w:val="32CF6A5C"/>
    <w:rsid w:val="35353E07"/>
    <w:rsid w:val="3F4F1D94"/>
    <w:rsid w:val="40BE72C7"/>
    <w:rsid w:val="51D43379"/>
    <w:rsid w:val="561619AD"/>
    <w:rsid w:val="5D622B1D"/>
    <w:rsid w:val="6222468B"/>
    <w:rsid w:val="631B4077"/>
    <w:rsid w:val="63436F71"/>
    <w:rsid w:val="67CC17E7"/>
    <w:rsid w:val="6D5854EE"/>
    <w:rsid w:val="6F2B0967"/>
    <w:rsid w:val="779A22AE"/>
    <w:rsid w:val="7BA104AE"/>
    <w:rsid w:val="7CC37F24"/>
    <w:rsid w:val="7D8B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6D3E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2018-08-29T01:54:00Z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