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F238" w14:textId="77777777" w:rsidR="00463087" w:rsidRPr="0018168C" w:rsidRDefault="00463087" w:rsidP="00463087">
      <w:pPr>
        <w:framePr w:w="5285" w:hSpace="187" w:wrap="auto" w:vAnchor="page" w:hAnchor="page" w:xAlign="center" w:y="901"/>
        <w:jc w:val="center"/>
        <w:rPr>
          <w:rFonts w:ascii="Arial" w:hAnsi="Arial" w:cs="Arial"/>
          <w:b/>
        </w:rPr>
      </w:pPr>
      <w:r w:rsidRPr="0018168C">
        <w:rPr>
          <w:rFonts w:ascii="Arial" w:hAnsi="Arial" w:cs="Arial"/>
        </w:rPr>
        <w:t>DEPARTMENT OF THE ARMY</w:t>
      </w:r>
    </w:p>
    <w:p w14:paraId="757A197E" w14:textId="77777777" w:rsidR="00463087" w:rsidRPr="0018168C" w:rsidRDefault="00463087" w:rsidP="00463087">
      <w:pPr>
        <w:pStyle w:val="Caption"/>
        <w:framePr w:wrap="auto"/>
        <w:rPr>
          <w:rFonts w:ascii="Arial" w:hAnsi="Arial" w:cs="Arial"/>
          <w:sz w:val="20"/>
        </w:rPr>
      </w:pPr>
      <w:r w:rsidRPr="0018168C">
        <w:rPr>
          <w:rFonts w:ascii="Arial" w:hAnsi="Arial" w:cs="Arial"/>
          <w:sz w:val="20"/>
        </w:rPr>
        <w:t xml:space="preserve">UNITED </w:t>
      </w:r>
      <w:smartTag w:uri="urn:schemas-microsoft-com:office:smarttags" w:element="place">
        <w:smartTag w:uri="urn:schemas-microsoft-com:office:smarttags" w:element="PlaceType">
          <w:r w:rsidRPr="0018168C">
            <w:rPr>
              <w:rFonts w:ascii="Arial" w:hAnsi="Arial" w:cs="Arial"/>
              <w:sz w:val="20"/>
            </w:rPr>
            <w:t>STATES</w:t>
          </w:r>
        </w:smartTag>
        <w:r w:rsidRPr="0018168C">
          <w:rPr>
            <w:rFonts w:ascii="Arial" w:hAnsi="Arial" w:cs="Arial"/>
            <w:sz w:val="20"/>
          </w:rPr>
          <w:t xml:space="preserve"> </w:t>
        </w:r>
        <w:smartTag w:uri="urn:schemas-microsoft-com:office:smarttags" w:element="PlaceName">
          <w:r w:rsidRPr="0018168C">
            <w:rPr>
              <w:rFonts w:ascii="Arial" w:hAnsi="Arial" w:cs="Arial"/>
              <w:sz w:val="20"/>
            </w:rPr>
            <w:t>MILITARY</w:t>
          </w:r>
        </w:smartTag>
        <w:r w:rsidRPr="0018168C">
          <w:rPr>
            <w:rFonts w:ascii="Arial" w:hAnsi="Arial" w:cs="Arial"/>
            <w:sz w:val="20"/>
          </w:rPr>
          <w:t xml:space="preserve"> </w:t>
        </w:r>
        <w:smartTag w:uri="urn:schemas-microsoft-com:office:smarttags" w:element="PlaceType">
          <w:r w:rsidRPr="0018168C">
            <w:rPr>
              <w:rFonts w:ascii="Arial" w:hAnsi="Arial" w:cs="Arial"/>
              <w:sz w:val="20"/>
            </w:rPr>
            <w:t>ACADEMY</w:t>
          </w:r>
        </w:smartTag>
      </w:smartTag>
    </w:p>
    <w:p w14:paraId="6830FE18" w14:textId="32CFC7F0" w:rsidR="00463087" w:rsidRPr="0018168C" w:rsidRDefault="00463087" w:rsidP="00463087">
      <w:pPr>
        <w:framePr w:w="5285" w:hSpace="187" w:wrap="auto" w:vAnchor="page" w:hAnchor="page" w:xAlign="center" w:y="901"/>
        <w:jc w:val="center"/>
        <w:rPr>
          <w:rFonts w:ascii="Arial" w:hAnsi="Arial" w:cs="Arial"/>
        </w:rPr>
      </w:pPr>
      <w:smartTag w:uri="urn:schemas-microsoft-com:office:smarttags" w:element="City">
        <w:r w:rsidRPr="0018168C">
          <w:rPr>
            <w:rFonts w:ascii="Arial" w:hAnsi="Arial" w:cs="Arial"/>
          </w:rPr>
          <w:t>West Point</w:t>
        </w:r>
      </w:smartTag>
      <w:r w:rsidRPr="0018168C">
        <w:rPr>
          <w:rFonts w:ascii="Arial" w:hAnsi="Arial" w:cs="Arial"/>
        </w:rPr>
        <w:t xml:space="preserve">, New </w:t>
      </w:r>
      <w:r w:rsidR="004A7936" w:rsidRPr="0018168C">
        <w:rPr>
          <w:rFonts w:ascii="Arial" w:hAnsi="Arial" w:cs="Arial"/>
        </w:rPr>
        <w:t>York 10996</w:t>
      </w:r>
    </w:p>
    <w:p w14:paraId="3A90BA5B" w14:textId="77777777" w:rsidR="00463087" w:rsidRPr="00D67126" w:rsidRDefault="00463087" w:rsidP="00463087">
      <w:pPr>
        <w:framePr w:w="5285" w:hSpace="187" w:wrap="auto" w:vAnchor="page" w:hAnchor="page" w:xAlign="center" w:y="901"/>
        <w:jc w:val="center"/>
        <w:rPr>
          <w:rFonts w:ascii="Arial" w:hAnsi="Arial" w:cs="Arial"/>
        </w:rPr>
      </w:pPr>
    </w:p>
    <w:p w14:paraId="5D4A1484" w14:textId="77777777" w:rsidR="00463087" w:rsidRPr="00D67126" w:rsidRDefault="00463087" w:rsidP="00463087">
      <w:pPr>
        <w:rPr>
          <w:rFonts w:ascii="Arial" w:hAnsi="Arial" w:cs="Arial"/>
        </w:rPr>
      </w:pPr>
    </w:p>
    <w:p w14:paraId="7E01F586" w14:textId="77777777" w:rsidR="00463087" w:rsidRPr="00D67126" w:rsidRDefault="00B94548" w:rsidP="00463087">
      <w:pPr>
        <w:pStyle w:val="TEALetterHead"/>
        <w:framePr w:hSpace="187" w:wrap="auto" w:vAnchor="page" w:hAnchor="page" w:x="720" w:y="721"/>
        <w:rPr>
          <w:rFonts w:ascii="Arial" w:hAnsi="Arial" w:cs="Arial"/>
        </w:rPr>
      </w:pPr>
      <w:r>
        <w:rPr>
          <w:rFonts w:ascii="Arial" w:hAnsi="Arial" w:cs="Arial"/>
          <w:sz w:val="20"/>
        </w:rPr>
        <w:pict w14:anchorId="408E2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71.25pt" fillcolor="window">
            <v:imagedata r:id="rId9" o:title=""/>
          </v:shape>
        </w:pict>
      </w:r>
    </w:p>
    <w:p w14:paraId="2C351343" w14:textId="77777777" w:rsidR="00463087" w:rsidRPr="00D67126" w:rsidRDefault="00463087" w:rsidP="00463087">
      <w:pPr>
        <w:pStyle w:val="TEALetterHead"/>
        <w:tabs>
          <w:tab w:val="clear" w:pos="288"/>
          <w:tab w:val="clear" w:pos="576"/>
          <w:tab w:val="clear" w:pos="2635"/>
          <w:tab w:val="clear" w:pos="4608"/>
        </w:tabs>
        <w:rPr>
          <w:rFonts w:ascii="Arial" w:hAnsi="Arial" w:cs="Arial"/>
          <w:sz w:val="22"/>
        </w:rPr>
      </w:pPr>
    </w:p>
    <w:p w14:paraId="0B30B54E" w14:textId="77777777" w:rsidR="00463087" w:rsidRPr="00D67126" w:rsidRDefault="00463087" w:rsidP="00463087">
      <w:pPr>
        <w:rPr>
          <w:rFonts w:ascii="Arial" w:hAnsi="Arial" w:cs="Arial"/>
        </w:rPr>
      </w:pPr>
    </w:p>
    <w:p w14:paraId="66A81B25" w14:textId="77777777" w:rsidR="00463087" w:rsidRPr="00D67126" w:rsidRDefault="00463087" w:rsidP="00463087">
      <w:pPr>
        <w:framePr w:w="948" w:hSpace="180" w:wrap="auto" w:vAnchor="text" w:hAnchor="page" w:x="2242" w:y="171"/>
        <w:rPr>
          <w:rFonts w:ascii="Arial" w:hAnsi="Arial" w:cs="Arial"/>
          <w:b/>
          <w:sz w:val="12"/>
        </w:rPr>
      </w:pPr>
      <w:r w:rsidRPr="00D67126">
        <w:rPr>
          <w:rFonts w:ascii="Arial" w:hAnsi="Arial" w:cs="Arial"/>
          <w:sz w:val="10"/>
        </w:rPr>
        <w:t xml:space="preserve"> </w:t>
      </w:r>
      <w:r w:rsidRPr="00D67126">
        <w:rPr>
          <w:rFonts w:ascii="Arial" w:hAnsi="Arial" w:cs="Arial"/>
          <w:b/>
          <w:sz w:val="12"/>
        </w:rPr>
        <w:t>REPLY TO</w:t>
      </w:r>
    </w:p>
    <w:p w14:paraId="5A2641EB" w14:textId="77777777" w:rsidR="00463087" w:rsidRPr="00D67126" w:rsidRDefault="00463087" w:rsidP="00463087">
      <w:pPr>
        <w:framePr w:w="948" w:hSpace="180" w:wrap="auto" w:vAnchor="text" w:hAnchor="page" w:x="2242" w:y="171"/>
        <w:rPr>
          <w:rFonts w:ascii="Arial" w:hAnsi="Arial" w:cs="Arial"/>
          <w:b/>
          <w:sz w:val="12"/>
        </w:rPr>
      </w:pPr>
      <w:r w:rsidRPr="00D67126">
        <w:rPr>
          <w:rFonts w:ascii="Arial" w:hAnsi="Arial" w:cs="Arial"/>
          <w:b/>
          <w:sz w:val="12"/>
        </w:rPr>
        <w:t>ATTENTION OF</w:t>
      </w:r>
    </w:p>
    <w:p w14:paraId="08BBA84B" w14:textId="77777777" w:rsidR="00463087" w:rsidRPr="00D67126" w:rsidRDefault="00463087" w:rsidP="00463087">
      <w:pPr>
        <w:rPr>
          <w:rFonts w:ascii="Arial" w:hAnsi="Arial" w:cs="Arial"/>
        </w:rPr>
      </w:pPr>
    </w:p>
    <w:p w14:paraId="22340982" w14:textId="77777777" w:rsidR="00463087" w:rsidRPr="00D67126" w:rsidRDefault="00463087">
      <w:pPr>
        <w:rPr>
          <w:rFonts w:ascii="Arial" w:hAnsi="Arial" w:cs="Arial"/>
          <w:sz w:val="22"/>
        </w:rPr>
      </w:pPr>
    </w:p>
    <w:p w14:paraId="415D85E9" w14:textId="77777777" w:rsidR="00463087" w:rsidRPr="00D67126" w:rsidRDefault="00463087">
      <w:pPr>
        <w:rPr>
          <w:rFonts w:ascii="Arial" w:hAnsi="Arial" w:cs="Arial"/>
          <w:sz w:val="22"/>
        </w:rPr>
      </w:pPr>
    </w:p>
    <w:p w14:paraId="3BE712A3" w14:textId="77777777" w:rsidR="00463087" w:rsidRPr="00D67126" w:rsidRDefault="00463087">
      <w:pPr>
        <w:rPr>
          <w:rFonts w:ascii="Arial" w:hAnsi="Arial" w:cs="Arial"/>
          <w:sz w:val="22"/>
        </w:rPr>
      </w:pPr>
    </w:p>
    <w:p w14:paraId="2AC2CCA2" w14:textId="18BCC3F2" w:rsidR="001A6A37" w:rsidRPr="00D67126" w:rsidRDefault="00B445D3">
      <w:pPr>
        <w:rPr>
          <w:rFonts w:ascii="Arial" w:hAnsi="Arial" w:cs="Arial"/>
        </w:rPr>
      </w:pPr>
      <w:r w:rsidRPr="00D67126">
        <w:rPr>
          <w:rFonts w:ascii="Arial" w:hAnsi="Arial" w:cs="Arial"/>
        </w:rPr>
        <w:t>MADN</w:t>
      </w:r>
      <w:r w:rsidR="00463087" w:rsidRPr="00D67126">
        <w:rPr>
          <w:rFonts w:ascii="Arial" w:hAnsi="Arial" w:cs="Arial"/>
        </w:rPr>
        <w:t>-SOC</w:t>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A6A37" w:rsidRPr="00D67126">
        <w:rPr>
          <w:rFonts w:ascii="Arial" w:hAnsi="Arial" w:cs="Arial"/>
        </w:rPr>
        <w:tab/>
      </w:r>
      <w:r w:rsidR="00174B11" w:rsidRPr="00D67126">
        <w:rPr>
          <w:rFonts w:ascii="Arial" w:hAnsi="Arial" w:cs="Arial"/>
        </w:rPr>
        <w:fldChar w:fldCharType="begin"/>
      </w:r>
      <w:r w:rsidR="00174B11" w:rsidRPr="00D67126">
        <w:rPr>
          <w:rFonts w:ascii="Arial" w:hAnsi="Arial" w:cs="Arial"/>
        </w:rPr>
        <w:instrText xml:space="preserve"> TIME  \@ "d MMMM yyyy" </w:instrText>
      </w:r>
      <w:r w:rsidR="00174B11" w:rsidRPr="00D67126">
        <w:rPr>
          <w:rFonts w:ascii="Arial" w:hAnsi="Arial" w:cs="Arial"/>
        </w:rPr>
        <w:fldChar w:fldCharType="separate"/>
      </w:r>
      <w:r w:rsidR="00B94548">
        <w:rPr>
          <w:rFonts w:ascii="Arial" w:hAnsi="Arial" w:cs="Arial"/>
          <w:noProof/>
        </w:rPr>
        <w:t>15 August 2022</w:t>
      </w:r>
      <w:r w:rsidR="00174B11" w:rsidRPr="00D67126">
        <w:rPr>
          <w:rFonts w:ascii="Arial" w:hAnsi="Arial" w:cs="Arial"/>
        </w:rPr>
        <w:fldChar w:fldCharType="end"/>
      </w:r>
    </w:p>
    <w:p w14:paraId="0E313F64" w14:textId="764889F8" w:rsidR="001A6A37" w:rsidRPr="00D67126" w:rsidRDefault="00F02371">
      <w:pPr>
        <w:rPr>
          <w:rFonts w:ascii="Arial" w:hAnsi="Arial" w:cs="Arial"/>
        </w:rPr>
      </w:pPr>
      <w:r>
        <w:rPr>
          <w:rFonts w:ascii="Arial" w:hAnsi="Arial" w:cs="Arial"/>
        </w:rPr>
        <w:br/>
      </w:r>
    </w:p>
    <w:p w14:paraId="12599F52" w14:textId="77777777" w:rsidR="001A6A37" w:rsidRPr="00D67126" w:rsidRDefault="00B445D3">
      <w:pPr>
        <w:pStyle w:val="CommentText"/>
        <w:rPr>
          <w:rFonts w:ascii="Arial" w:hAnsi="Arial" w:cs="Arial"/>
        </w:rPr>
      </w:pPr>
      <w:r w:rsidRPr="00D67126">
        <w:rPr>
          <w:rFonts w:ascii="Arial" w:hAnsi="Arial" w:cs="Arial"/>
        </w:rPr>
        <w:t xml:space="preserve">MEMORANDUM FOR </w:t>
      </w:r>
      <w:r w:rsidR="001A6A37" w:rsidRPr="00D67126">
        <w:rPr>
          <w:rFonts w:ascii="Arial" w:hAnsi="Arial" w:cs="Arial"/>
        </w:rPr>
        <w:t>Section Marcher</w:t>
      </w:r>
    </w:p>
    <w:p w14:paraId="1341C4EA" w14:textId="77777777" w:rsidR="001A6A37" w:rsidRPr="00D67126" w:rsidRDefault="001A6A37">
      <w:pPr>
        <w:rPr>
          <w:rFonts w:ascii="Arial" w:hAnsi="Arial" w:cs="Arial"/>
        </w:rPr>
      </w:pPr>
    </w:p>
    <w:p w14:paraId="5D2BFA5B" w14:textId="77777777" w:rsidR="001A6A37" w:rsidRPr="00D67126" w:rsidRDefault="001A6A37">
      <w:pPr>
        <w:rPr>
          <w:rFonts w:ascii="Arial" w:hAnsi="Arial" w:cs="Arial"/>
        </w:rPr>
      </w:pPr>
      <w:r w:rsidRPr="00D67126">
        <w:rPr>
          <w:rFonts w:ascii="Arial" w:hAnsi="Arial" w:cs="Arial"/>
        </w:rPr>
        <w:t>SUBJECT:  Section Marcher/Assistant Section Marcher Responsibilities</w:t>
      </w:r>
    </w:p>
    <w:p w14:paraId="7B305B7B" w14:textId="77777777" w:rsidR="001A6A37" w:rsidRPr="00D67126" w:rsidRDefault="001A6A37">
      <w:pPr>
        <w:rPr>
          <w:rFonts w:ascii="Arial" w:hAnsi="Arial" w:cs="Arial"/>
          <w:b/>
        </w:rPr>
      </w:pPr>
    </w:p>
    <w:p w14:paraId="09328981" w14:textId="77777777" w:rsidR="001A6A37" w:rsidRPr="00D67126" w:rsidRDefault="001A6A37">
      <w:pPr>
        <w:rPr>
          <w:rFonts w:ascii="Arial" w:hAnsi="Arial" w:cs="Arial"/>
        </w:rPr>
      </w:pPr>
    </w:p>
    <w:p w14:paraId="7D3ED9AA" w14:textId="54EBC2CD" w:rsidR="00C55DDF" w:rsidRDefault="00106E5F" w:rsidP="00106E5F">
      <w:pPr>
        <w:rPr>
          <w:rFonts w:ascii="Arial" w:hAnsi="Arial" w:cs="Arial"/>
        </w:rPr>
      </w:pPr>
      <w:r>
        <w:rPr>
          <w:rFonts w:ascii="Arial" w:hAnsi="Arial" w:cs="Arial"/>
        </w:rPr>
        <w:t>1.</w:t>
      </w:r>
      <w:r w:rsidR="0020431F">
        <w:rPr>
          <w:rFonts w:ascii="Arial" w:hAnsi="Arial" w:cs="Arial"/>
        </w:rPr>
        <w:tab/>
        <w:t>References.</w:t>
      </w:r>
    </w:p>
    <w:p w14:paraId="739D1E37" w14:textId="6D9D2BD3" w:rsidR="0020431F" w:rsidRDefault="0020431F" w:rsidP="00106E5F">
      <w:pPr>
        <w:rPr>
          <w:rFonts w:ascii="Arial" w:hAnsi="Arial" w:cs="Arial"/>
        </w:rPr>
      </w:pPr>
    </w:p>
    <w:p w14:paraId="41A723A1" w14:textId="73BF68BB" w:rsidR="0020431F" w:rsidRDefault="004B0E2B" w:rsidP="00B94548">
      <w:pPr>
        <w:numPr>
          <w:ilvl w:val="0"/>
          <w:numId w:val="6"/>
        </w:numPr>
        <w:rPr>
          <w:rFonts w:ascii="Arial" w:hAnsi="Arial" w:cs="Arial"/>
        </w:rPr>
      </w:pPr>
      <w:r>
        <w:rPr>
          <w:rFonts w:ascii="Arial" w:hAnsi="Arial" w:cs="Arial"/>
        </w:rPr>
        <w:t>DPOM 2-3: Classroom and Related Departmental Procedures</w:t>
      </w:r>
    </w:p>
    <w:p w14:paraId="737207AB" w14:textId="50383A3C" w:rsidR="004B0E2B" w:rsidRDefault="004B0E2B" w:rsidP="00106E5F">
      <w:pPr>
        <w:rPr>
          <w:rFonts w:ascii="Arial" w:hAnsi="Arial" w:cs="Arial"/>
        </w:rPr>
      </w:pPr>
    </w:p>
    <w:p w14:paraId="181EDDF3" w14:textId="05158616" w:rsidR="004B0E2B" w:rsidRDefault="004B0E2B" w:rsidP="00106E5F">
      <w:pPr>
        <w:rPr>
          <w:rFonts w:ascii="Arial" w:hAnsi="Arial" w:cs="Arial"/>
        </w:rPr>
      </w:pPr>
      <w:r>
        <w:rPr>
          <w:rFonts w:ascii="Arial" w:hAnsi="Arial" w:cs="Arial"/>
        </w:rPr>
        <w:tab/>
        <w:t>b.</w:t>
      </w:r>
      <w:r>
        <w:rPr>
          <w:rFonts w:ascii="Arial" w:hAnsi="Arial" w:cs="Arial"/>
        </w:rPr>
        <w:tab/>
        <w:t>United States Corps of Cadets Standard Operating Procedure</w:t>
      </w:r>
    </w:p>
    <w:p w14:paraId="25C5BB42" w14:textId="2DAD8E79" w:rsidR="00A8327C" w:rsidRDefault="00A8327C" w:rsidP="00106E5F">
      <w:pPr>
        <w:rPr>
          <w:rFonts w:ascii="Arial" w:hAnsi="Arial" w:cs="Arial"/>
        </w:rPr>
      </w:pPr>
    </w:p>
    <w:p w14:paraId="4FE03A02" w14:textId="4F4784E3" w:rsidR="00C55DDF" w:rsidRDefault="00A8327C" w:rsidP="00106E5F">
      <w:pPr>
        <w:rPr>
          <w:rFonts w:ascii="Arial" w:hAnsi="Arial" w:cs="Arial"/>
        </w:rPr>
      </w:pPr>
      <w:r>
        <w:rPr>
          <w:rFonts w:ascii="Arial" w:hAnsi="Arial" w:cs="Arial"/>
        </w:rPr>
        <w:tab/>
        <w:t>c.</w:t>
      </w:r>
      <w:r>
        <w:rPr>
          <w:rFonts w:ascii="Arial" w:hAnsi="Arial" w:cs="Arial"/>
        </w:rPr>
        <w:tab/>
        <w:t>Army Regulation 670-1: Wear and Appearance of Army Uniforms and Insignia</w:t>
      </w:r>
    </w:p>
    <w:p w14:paraId="6E273969" w14:textId="77777777" w:rsidR="00C55DDF" w:rsidRDefault="00C55DDF" w:rsidP="00106E5F">
      <w:pPr>
        <w:rPr>
          <w:rFonts w:ascii="Arial" w:hAnsi="Arial" w:cs="Arial"/>
        </w:rPr>
      </w:pPr>
    </w:p>
    <w:p w14:paraId="72D1CB3D" w14:textId="0182566F" w:rsidR="001A6A37" w:rsidRPr="00D67126" w:rsidRDefault="00C55DDF" w:rsidP="00106E5F">
      <w:pPr>
        <w:rPr>
          <w:rFonts w:ascii="Arial" w:hAnsi="Arial" w:cs="Arial"/>
        </w:rPr>
      </w:pPr>
      <w:r>
        <w:rPr>
          <w:rFonts w:ascii="Arial" w:hAnsi="Arial" w:cs="Arial"/>
        </w:rPr>
        <w:t>2.</w:t>
      </w:r>
      <w:r w:rsidR="0020431F">
        <w:rPr>
          <w:rFonts w:ascii="Arial" w:hAnsi="Arial" w:cs="Arial"/>
        </w:rPr>
        <w:tab/>
      </w:r>
      <w:r w:rsidR="001A6A37" w:rsidRPr="00D67126">
        <w:rPr>
          <w:rFonts w:ascii="Arial" w:hAnsi="Arial" w:cs="Arial"/>
        </w:rPr>
        <w:t>As the S</w:t>
      </w:r>
      <w:r w:rsidR="00025B43">
        <w:rPr>
          <w:rFonts w:ascii="Arial" w:hAnsi="Arial" w:cs="Arial"/>
        </w:rPr>
        <w:t xml:space="preserve">ection </w:t>
      </w:r>
      <w:r w:rsidR="001A6A37" w:rsidRPr="00D67126">
        <w:rPr>
          <w:rFonts w:ascii="Arial" w:hAnsi="Arial" w:cs="Arial"/>
        </w:rPr>
        <w:t>M</w:t>
      </w:r>
      <w:r w:rsidR="00025B43">
        <w:rPr>
          <w:rFonts w:ascii="Arial" w:hAnsi="Arial" w:cs="Arial"/>
        </w:rPr>
        <w:t>archer (SM)</w:t>
      </w:r>
      <w:r w:rsidR="001A6A37" w:rsidRPr="00D67126">
        <w:rPr>
          <w:rFonts w:ascii="Arial" w:hAnsi="Arial" w:cs="Arial"/>
        </w:rPr>
        <w:t xml:space="preserve"> and A</w:t>
      </w:r>
      <w:r w:rsidR="00025B43">
        <w:rPr>
          <w:rFonts w:ascii="Arial" w:hAnsi="Arial" w:cs="Arial"/>
        </w:rPr>
        <w:t>ssistant Section Marcher (ASM)</w:t>
      </w:r>
      <w:r w:rsidR="001A6A37" w:rsidRPr="00D67126">
        <w:rPr>
          <w:rFonts w:ascii="Arial" w:hAnsi="Arial" w:cs="Arial"/>
        </w:rPr>
        <w:t xml:space="preserve">, you have </w:t>
      </w:r>
      <w:r w:rsidR="004A7936" w:rsidRPr="00D67126">
        <w:rPr>
          <w:rFonts w:ascii="Arial" w:hAnsi="Arial" w:cs="Arial"/>
        </w:rPr>
        <w:t>several</w:t>
      </w:r>
      <w:r w:rsidR="001A6A37" w:rsidRPr="00D67126">
        <w:rPr>
          <w:rFonts w:ascii="Arial" w:hAnsi="Arial" w:cs="Arial"/>
        </w:rPr>
        <w:t xml:space="preserve"> responsibilities beyond those of your classmates.  Thi</w:t>
      </w:r>
      <w:r w:rsidR="00106E5F">
        <w:rPr>
          <w:rFonts w:ascii="Arial" w:hAnsi="Arial" w:cs="Arial"/>
        </w:rPr>
        <w:t xml:space="preserve">s </w:t>
      </w:r>
      <w:r w:rsidR="00E6222A">
        <w:rPr>
          <w:rFonts w:ascii="Arial" w:hAnsi="Arial" w:cs="Arial"/>
        </w:rPr>
        <w:t>memorandum</w:t>
      </w:r>
      <w:r w:rsidR="00106E5F">
        <w:rPr>
          <w:rFonts w:ascii="Arial" w:hAnsi="Arial" w:cs="Arial"/>
        </w:rPr>
        <w:t xml:space="preserve"> </w:t>
      </w:r>
      <w:r w:rsidR="009C668F" w:rsidRPr="00D67126">
        <w:rPr>
          <w:rFonts w:ascii="Arial" w:hAnsi="Arial" w:cs="Arial"/>
        </w:rPr>
        <w:t xml:space="preserve">provides you with instructions for </w:t>
      </w:r>
      <w:r w:rsidR="001A6A37" w:rsidRPr="00D67126">
        <w:rPr>
          <w:rFonts w:ascii="Arial" w:hAnsi="Arial" w:cs="Arial"/>
        </w:rPr>
        <w:t>carrying out those additional responsibilities.  If you perform your job well and</w:t>
      </w:r>
      <w:r w:rsidR="00C150C2">
        <w:rPr>
          <w:rFonts w:ascii="Arial" w:hAnsi="Arial" w:cs="Arial"/>
        </w:rPr>
        <w:t xml:space="preserve"> are proactive, you can have a noticeable</w:t>
      </w:r>
      <w:r w:rsidR="004A7936">
        <w:rPr>
          <w:rFonts w:ascii="Arial" w:hAnsi="Arial" w:cs="Arial"/>
        </w:rPr>
        <w:t>, positive</w:t>
      </w:r>
      <w:r w:rsidR="001A6A37" w:rsidRPr="00D67126">
        <w:rPr>
          <w:rFonts w:ascii="Arial" w:hAnsi="Arial" w:cs="Arial"/>
        </w:rPr>
        <w:t xml:space="preserve"> effect on the class atmosphere.  </w:t>
      </w:r>
    </w:p>
    <w:p w14:paraId="756ED7E5" w14:textId="77777777" w:rsidR="001A6A37" w:rsidRPr="00D67126" w:rsidRDefault="001A6A37" w:rsidP="00106E5F">
      <w:pPr>
        <w:rPr>
          <w:rFonts w:ascii="Arial" w:hAnsi="Arial" w:cs="Arial"/>
        </w:rPr>
      </w:pPr>
    </w:p>
    <w:p w14:paraId="385D6C65" w14:textId="4DA599DB" w:rsidR="001A6A37" w:rsidRPr="00D67126" w:rsidRDefault="00025B43" w:rsidP="00106E5F">
      <w:pPr>
        <w:rPr>
          <w:rFonts w:ascii="Arial" w:hAnsi="Arial" w:cs="Arial"/>
        </w:rPr>
      </w:pPr>
      <w:r>
        <w:rPr>
          <w:rFonts w:ascii="Arial" w:hAnsi="Arial" w:cs="Arial"/>
        </w:rPr>
        <w:t>3</w:t>
      </w:r>
      <w:r w:rsidR="001A6A37" w:rsidRPr="00D67126">
        <w:rPr>
          <w:rFonts w:ascii="Arial" w:hAnsi="Arial" w:cs="Arial"/>
        </w:rPr>
        <w:t>.</w:t>
      </w:r>
      <w:r w:rsidR="001A6A37" w:rsidRPr="00D67126">
        <w:rPr>
          <w:rFonts w:ascii="Arial" w:hAnsi="Arial" w:cs="Arial"/>
        </w:rPr>
        <w:tab/>
        <w:t>The SM will perform the following tasks:</w:t>
      </w:r>
    </w:p>
    <w:p w14:paraId="7314306F" w14:textId="77777777" w:rsidR="00463087" w:rsidRPr="00D67126" w:rsidRDefault="00463087" w:rsidP="00106E5F">
      <w:pPr>
        <w:rPr>
          <w:rFonts w:ascii="Arial" w:hAnsi="Arial" w:cs="Arial"/>
        </w:rPr>
      </w:pPr>
    </w:p>
    <w:p w14:paraId="0014E0E8" w14:textId="24E8EB1F" w:rsidR="002922C0" w:rsidRDefault="00106E5F" w:rsidP="00106E5F">
      <w:pPr>
        <w:ind w:firstLine="360"/>
        <w:rPr>
          <w:rFonts w:ascii="Arial" w:hAnsi="Arial" w:cs="Arial"/>
        </w:rPr>
      </w:pPr>
      <w:r>
        <w:rPr>
          <w:rFonts w:ascii="Arial" w:hAnsi="Arial" w:cs="Arial"/>
        </w:rPr>
        <w:t>a.</w:t>
      </w:r>
      <w:r w:rsidR="001C2218">
        <w:rPr>
          <w:rFonts w:ascii="Arial" w:hAnsi="Arial" w:cs="Arial"/>
        </w:rPr>
        <w:tab/>
      </w:r>
      <w:r w:rsidR="002922C0">
        <w:rPr>
          <w:rFonts w:ascii="Arial" w:hAnsi="Arial" w:cs="Arial"/>
        </w:rPr>
        <w:t xml:space="preserve">Prior to calling section to attention, SM/ASM will ensure </w:t>
      </w:r>
      <w:r w:rsidR="00A8186C">
        <w:rPr>
          <w:rFonts w:ascii="Arial" w:hAnsi="Arial" w:cs="Arial"/>
        </w:rPr>
        <w:t>the following conditions are met:</w:t>
      </w:r>
    </w:p>
    <w:p w14:paraId="1690DD6E" w14:textId="4E8B7E48" w:rsidR="00A8186C" w:rsidRDefault="00A8186C" w:rsidP="00106E5F">
      <w:pPr>
        <w:ind w:firstLine="360"/>
        <w:rPr>
          <w:rFonts w:ascii="Arial" w:hAnsi="Arial" w:cs="Arial"/>
        </w:rPr>
      </w:pPr>
    </w:p>
    <w:p w14:paraId="763EC786" w14:textId="77777777" w:rsidR="00704F3E" w:rsidRDefault="00A8186C" w:rsidP="00106E5F">
      <w:pPr>
        <w:ind w:firstLine="360"/>
        <w:rPr>
          <w:rFonts w:ascii="Arial" w:hAnsi="Arial" w:cs="Arial"/>
        </w:rPr>
      </w:pPr>
      <w:r>
        <w:rPr>
          <w:rFonts w:ascii="Arial" w:hAnsi="Arial" w:cs="Arial"/>
        </w:rPr>
        <w:tab/>
        <w:t>(1)</w:t>
      </w:r>
      <w:r>
        <w:rPr>
          <w:rFonts w:ascii="Arial" w:hAnsi="Arial" w:cs="Arial"/>
        </w:rPr>
        <w:tab/>
        <w:t>No one has food, gum, or backpacks in the classroom</w:t>
      </w:r>
      <w:r w:rsidR="00704F3E">
        <w:rPr>
          <w:rFonts w:ascii="Arial" w:hAnsi="Arial" w:cs="Arial"/>
        </w:rPr>
        <w:t xml:space="preserve">. </w:t>
      </w:r>
    </w:p>
    <w:p w14:paraId="675CC55E" w14:textId="77777777" w:rsidR="00704F3E" w:rsidRDefault="00704F3E" w:rsidP="00106E5F">
      <w:pPr>
        <w:ind w:firstLine="360"/>
        <w:rPr>
          <w:rFonts w:ascii="Arial" w:hAnsi="Arial" w:cs="Arial"/>
        </w:rPr>
      </w:pPr>
    </w:p>
    <w:p w14:paraId="58786845" w14:textId="04B23F2B" w:rsidR="00A8186C" w:rsidRDefault="00704F3E" w:rsidP="00704F3E">
      <w:pPr>
        <w:ind w:left="360" w:firstLine="360"/>
        <w:rPr>
          <w:rFonts w:ascii="Arial" w:hAnsi="Arial" w:cs="Arial"/>
        </w:rPr>
      </w:pPr>
      <w:r>
        <w:rPr>
          <w:rFonts w:ascii="Arial" w:hAnsi="Arial" w:cs="Arial"/>
        </w:rPr>
        <w:t>(2)</w:t>
      </w:r>
      <w:r>
        <w:rPr>
          <w:rFonts w:ascii="Arial" w:hAnsi="Arial" w:cs="Arial"/>
        </w:rPr>
        <w:tab/>
        <w:t>All drinks have a fully sealable lid.</w:t>
      </w:r>
    </w:p>
    <w:p w14:paraId="452E0540" w14:textId="118C3DAC" w:rsidR="00940A67" w:rsidRDefault="00940A67" w:rsidP="00704F3E">
      <w:pPr>
        <w:ind w:left="360" w:firstLine="360"/>
        <w:rPr>
          <w:rFonts w:ascii="Arial" w:hAnsi="Arial" w:cs="Arial"/>
        </w:rPr>
      </w:pPr>
    </w:p>
    <w:p w14:paraId="4C26A5A8" w14:textId="1A97D3D5" w:rsidR="00940A67" w:rsidRDefault="00940A67" w:rsidP="00940A67">
      <w:pPr>
        <w:ind w:firstLine="720"/>
        <w:rPr>
          <w:rFonts w:ascii="Arial" w:hAnsi="Arial" w:cs="Arial"/>
        </w:rPr>
      </w:pPr>
      <w:r>
        <w:rPr>
          <w:rFonts w:ascii="Arial" w:hAnsi="Arial" w:cs="Arial"/>
        </w:rPr>
        <w:t xml:space="preserve">(3) </w:t>
      </w:r>
      <w:r w:rsidRPr="0020713B">
        <w:rPr>
          <w:rFonts w:ascii="Arial" w:hAnsi="Arial" w:cs="Arial"/>
        </w:rPr>
        <w:t>Complete the Section Marcher’s Absentee Roster in PENCIL only using the appropriate lesson column. Write the date in the appropriate block. Use the letter “A” to indicate cadets who were absent from class, the letter “L” to indicate cadets who arrived late (after the report was given), and the letter “E” to indicate cadets who departed early.</w:t>
      </w:r>
    </w:p>
    <w:p w14:paraId="1FD62AA9" w14:textId="77777777" w:rsidR="002922C0" w:rsidRDefault="002922C0" w:rsidP="00106E5F">
      <w:pPr>
        <w:ind w:firstLine="360"/>
        <w:rPr>
          <w:rFonts w:ascii="Arial" w:hAnsi="Arial" w:cs="Arial"/>
        </w:rPr>
      </w:pPr>
    </w:p>
    <w:p w14:paraId="254DC291" w14:textId="64D6CCF1" w:rsidR="001C2218" w:rsidRDefault="002922C0" w:rsidP="00106E5F">
      <w:pPr>
        <w:ind w:firstLine="360"/>
        <w:rPr>
          <w:rFonts w:ascii="Arial" w:hAnsi="Arial" w:cs="Arial"/>
        </w:rPr>
      </w:pPr>
      <w:r>
        <w:rPr>
          <w:rFonts w:ascii="Arial" w:hAnsi="Arial" w:cs="Arial"/>
        </w:rPr>
        <w:t>b.</w:t>
      </w:r>
      <w:r>
        <w:rPr>
          <w:rFonts w:ascii="Arial" w:hAnsi="Arial" w:cs="Arial"/>
        </w:rPr>
        <w:tab/>
      </w:r>
      <w:r w:rsidR="001C2218">
        <w:rPr>
          <w:rFonts w:ascii="Arial" w:hAnsi="Arial" w:cs="Arial"/>
        </w:rPr>
        <w:t>Call the section to attention,</w:t>
      </w:r>
      <w:r w:rsidR="00556DFF">
        <w:rPr>
          <w:rFonts w:ascii="Arial" w:hAnsi="Arial" w:cs="Arial"/>
        </w:rPr>
        <w:t xml:space="preserve"> </w:t>
      </w:r>
      <w:r w:rsidR="001C2218">
        <w:rPr>
          <w:rFonts w:ascii="Arial" w:hAnsi="Arial" w:cs="Arial"/>
        </w:rPr>
        <w:t>briefly inspect the section’s uniforms and general appear</w:t>
      </w:r>
      <w:r>
        <w:rPr>
          <w:rFonts w:ascii="Arial" w:hAnsi="Arial" w:cs="Arial"/>
        </w:rPr>
        <w:t>ance</w:t>
      </w:r>
      <w:r w:rsidR="00556DFF">
        <w:rPr>
          <w:rFonts w:ascii="Arial" w:hAnsi="Arial" w:cs="Arial"/>
        </w:rPr>
        <w:t>, and enforce standards</w:t>
      </w:r>
      <w:r>
        <w:rPr>
          <w:rFonts w:ascii="Arial" w:hAnsi="Arial" w:cs="Arial"/>
        </w:rPr>
        <w:t>.</w:t>
      </w:r>
      <w:r w:rsidR="00117F76">
        <w:rPr>
          <w:rFonts w:ascii="Arial" w:hAnsi="Arial" w:cs="Arial"/>
        </w:rPr>
        <w:t xml:space="preserve"> SM will in</w:t>
      </w:r>
      <w:r w:rsidR="00B77F9F">
        <w:rPr>
          <w:rFonts w:ascii="Arial" w:hAnsi="Arial" w:cs="Arial"/>
        </w:rPr>
        <w:t>spect for the following conditions.</w:t>
      </w:r>
    </w:p>
    <w:p w14:paraId="61F57F8E" w14:textId="222B4AF2" w:rsidR="00B77F9F" w:rsidRDefault="00B77F9F" w:rsidP="00106E5F">
      <w:pPr>
        <w:ind w:firstLine="360"/>
        <w:rPr>
          <w:rFonts w:ascii="Arial" w:hAnsi="Arial" w:cs="Arial"/>
        </w:rPr>
      </w:pPr>
    </w:p>
    <w:p w14:paraId="71E6F004" w14:textId="213E7FE7" w:rsidR="00B77F9F" w:rsidRDefault="00B77F9F" w:rsidP="00B77F9F">
      <w:pPr>
        <w:numPr>
          <w:ilvl w:val="0"/>
          <w:numId w:val="4"/>
        </w:numPr>
        <w:rPr>
          <w:rFonts w:ascii="Arial" w:hAnsi="Arial" w:cs="Arial"/>
        </w:rPr>
      </w:pPr>
      <w:r>
        <w:rPr>
          <w:rFonts w:ascii="Arial" w:hAnsi="Arial" w:cs="Arial"/>
        </w:rPr>
        <w:t>Unclean, unpresentable, or unserviceable footwear.</w:t>
      </w:r>
    </w:p>
    <w:p w14:paraId="75BD8147" w14:textId="0E2DA686" w:rsidR="00B77F9F" w:rsidRDefault="00B77F9F" w:rsidP="00B77F9F">
      <w:pPr>
        <w:ind w:left="1080"/>
        <w:rPr>
          <w:rFonts w:ascii="Arial" w:hAnsi="Arial" w:cs="Arial"/>
        </w:rPr>
      </w:pPr>
      <w:r>
        <w:rPr>
          <w:rFonts w:ascii="Arial" w:hAnsi="Arial" w:cs="Arial"/>
        </w:rPr>
        <w:t xml:space="preserve"> </w:t>
      </w:r>
    </w:p>
    <w:p w14:paraId="31B3A9A9" w14:textId="15C5D8DF" w:rsidR="00B77F9F" w:rsidRDefault="00B77F9F" w:rsidP="00B77F9F">
      <w:pPr>
        <w:numPr>
          <w:ilvl w:val="0"/>
          <w:numId w:val="4"/>
        </w:numPr>
        <w:rPr>
          <w:rFonts w:ascii="Arial" w:hAnsi="Arial" w:cs="Arial"/>
        </w:rPr>
      </w:pPr>
      <w:r>
        <w:rPr>
          <w:rFonts w:ascii="Arial" w:hAnsi="Arial" w:cs="Arial"/>
        </w:rPr>
        <w:t xml:space="preserve">Unclean, unpresentable, or unserviceable </w:t>
      </w:r>
      <w:r>
        <w:rPr>
          <w:rFonts w:ascii="Arial" w:hAnsi="Arial" w:cs="Arial"/>
        </w:rPr>
        <w:t>uniform items</w:t>
      </w:r>
      <w:r>
        <w:rPr>
          <w:rFonts w:ascii="Arial" w:hAnsi="Arial" w:cs="Arial"/>
        </w:rPr>
        <w:t>.</w:t>
      </w:r>
    </w:p>
    <w:p w14:paraId="085A0C32" w14:textId="63E4148D" w:rsidR="00B77F9F" w:rsidRDefault="00B77F9F" w:rsidP="00B77F9F">
      <w:pPr>
        <w:ind w:left="1080"/>
        <w:rPr>
          <w:rFonts w:ascii="Arial" w:hAnsi="Arial" w:cs="Arial"/>
        </w:rPr>
      </w:pPr>
      <w:r>
        <w:rPr>
          <w:rFonts w:ascii="Arial" w:hAnsi="Arial" w:cs="Arial"/>
        </w:rPr>
        <w:t xml:space="preserve"> </w:t>
      </w:r>
    </w:p>
    <w:p w14:paraId="3FF561D4" w14:textId="02DF8B13" w:rsidR="00B77F9F" w:rsidRDefault="008D7534" w:rsidP="00B77F9F">
      <w:pPr>
        <w:numPr>
          <w:ilvl w:val="0"/>
          <w:numId w:val="4"/>
        </w:numPr>
        <w:rPr>
          <w:rFonts w:ascii="Arial" w:hAnsi="Arial" w:cs="Arial"/>
        </w:rPr>
      </w:pPr>
      <w:r>
        <w:rPr>
          <w:rFonts w:ascii="Arial" w:hAnsi="Arial" w:cs="Arial"/>
        </w:rPr>
        <w:t>All cadet hair is within regulation.</w:t>
      </w:r>
    </w:p>
    <w:p w14:paraId="3C95B1F8" w14:textId="77777777" w:rsidR="008D7534" w:rsidRDefault="008D7534" w:rsidP="008D7534">
      <w:pPr>
        <w:pStyle w:val="ListParagraph"/>
        <w:rPr>
          <w:rFonts w:ascii="Arial" w:hAnsi="Arial" w:cs="Arial"/>
        </w:rPr>
      </w:pPr>
    </w:p>
    <w:p w14:paraId="76998EEA" w14:textId="285D42F5" w:rsidR="009A3B6A" w:rsidRDefault="009A3B6A" w:rsidP="00106E5F">
      <w:pPr>
        <w:ind w:firstLine="360"/>
        <w:rPr>
          <w:rFonts w:ascii="Arial" w:hAnsi="Arial" w:cs="Arial"/>
        </w:rPr>
      </w:pPr>
      <w:r>
        <w:rPr>
          <w:rFonts w:ascii="Arial" w:hAnsi="Arial" w:cs="Arial"/>
        </w:rPr>
        <w:t>c.</w:t>
      </w:r>
      <w:r>
        <w:rPr>
          <w:rFonts w:ascii="Arial" w:hAnsi="Arial" w:cs="Arial"/>
        </w:rPr>
        <w:tab/>
        <w:t>Report accountability</w:t>
      </w:r>
      <w:r w:rsidR="0015031E">
        <w:rPr>
          <w:rFonts w:ascii="Arial" w:hAnsi="Arial" w:cs="Arial"/>
        </w:rPr>
        <w:t xml:space="preserve"> after uniform inspection</w:t>
      </w:r>
      <w:r>
        <w:rPr>
          <w:rFonts w:ascii="Arial" w:hAnsi="Arial" w:cs="Arial"/>
        </w:rPr>
        <w:t>.</w:t>
      </w:r>
    </w:p>
    <w:p w14:paraId="71CA6263" w14:textId="77777777" w:rsidR="009A3B6A" w:rsidRDefault="009A3B6A" w:rsidP="00106E5F">
      <w:pPr>
        <w:ind w:firstLine="360"/>
        <w:rPr>
          <w:rFonts w:ascii="Arial" w:hAnsi="Arial" w:cs="Arial"/>
        </w:rPr>
      </w:pPr>
    </w:p>
    <w:p w14:paraId="6893190B" w14:textId="43F6713E" w:rsidR="001A6A37" w:rsidRPr="00D67126" w:rsidRDefault="006B42EE" w:rsidP="00106E5F">
      <w:pPr>
        <w:ind w:firstLine="360"/>
        <w:rPr>
          <w:rFonts w:ascii="Arial" w:hAnsi="Arial" w:cs="Arial"/>
        </w:rPr>
      </w:pPr>
      <w:r>
        <w:rPr>
          <w:rFonts w:ascii="Arial" w:hAnsi="Arial" w:cs="Arial"/>
        </w:rPr>
        <w:t>d.</w:t>
      </w:r>
      <w:r>
        <w:rPr>
          <w:rFonts w:ascii="Arial" w:hAnsi="Arial" w:cs="Arial"/>
        </w:rPr>
        <w:tab/>
      </w:r>
      <w:r w:rsidR="001A6A37" w:rsidRPr="00D67126">
        <w:rPr>
          <w:rFonts w:ascii="Arial" w:hAnsi="Arial" w:cs="Arial"/>
        </w:rPr>
        <w:t>Distribute handouts</w:t>
      </w:r>
      <w:r w:rsidR="003F08F7">
        <w:rPr>
          <w:rFonts w:ascii="Arial" w:hAnsi="Arial" w:cs="Arial"/>
        </w:rPr>
        <w:t>/</w:t>
      </w:r>
      <w:r w:rsidR="001A6A37" w:rsidRPr="00D67126">
        <w:rPr>
          <w:rFonts w:ascii="Arial" w:hAnsi="Arial" w:cs="Arial"/>
        </w:rPr>
        <w:t>other materials to the class before the start of each day's lesson</w:t>
      </w:r>
      <w:r w:rsidR="00D67126">
        <w:rPr>
          <w:rFonts w:ascii="Arial" w:hAnsi="Arial" w:cs="Arial"/>
        </w:rPr>
        <w:t xml:space="preserve"> as </w:t>
      </w:r>
      <w:r w:rsidR="00782A09">
        <w:rPr>
          <w:rFonts w:ascii="Arial" w:hAnsi="Arial" w:cs="Arial"/>
        </w:rPr>
        <w:t>applicable</w:t>
      </w:r>
      <w:r w:rsidR="001A6A37" w:rsidRPr="00D67126">
        <w:rPr>
          <w:rFonts w:ascii="Arial" w:hAnsi="Arial" w:cs="Arial"/>
        </w:rPr>
        <w:t>.</w:t>
      </w:r>
      <w:r w:rsidR="0018168C">
        <w:rPr>
          <w:rFonts w:ascii="Arial" w:hAnsi="Arial" w:cs="Arial"/>
        </w:rPr>
        <w:t xml:space="preserve">  </w:t>
      </w:r>
      <w:r w:rsidR="0018168C" w:rsidRPr="00D67126">
        <w:rPr>
          <w:rFonts w:ascii="Arial" w:hAnsi="Arial" w:cs="Arial"/>
        </w:rPr>
        <w:t>Ensure that all cadets who were absent, arrived late, or departed early receive all handouts.</w:t>
      </w:r>
      <w:r w:rsidR="001A6A37" w:rsidRPr="00D67126">
        <w:rPr>
          <w:rFonts w:ascii="Arial" w:hAnsi="Arial" w:cs="Arial"/>
        </w:rPr>
        <w:t xml:space="preserve"> </w:t>
      </w:r>
    </w:p>
    <w:p w14:paraId="5C4725CF" w14:textId="77777777" w:rsidR="001A6A37" w:rsidRPr="00D67126" w:rsidRDefault="001A6A37" w:rsidP="00106E5F">
      <w:pPr>
        <w:rPr>
          <w:rFonts w:ascii="Arial" w:hAnsi="Arial" w:cs="Arial"/>
        </w:rPr>
      </w:pPr>
    </w:p>
    <w:p w14:paraId="3C439F0A" w14:textId="10863F3B" w:rsidR="001A6A37" w:rsidRPr="00D85505" w:rsidRDefault="001E68D5" w:rsidP="00D85505">
      <w:pPr>
        <w:ind w:firstLine="360"/>
        <w:rPr>
          <w:rFonts w:ascii="Arial" w:hAnsi="Arial" w:cs="Arial"/>
          <w:bCs/>
        </w:rPr>
      </w:pPr>
      <w:r>
        <w:rPr>
          <w:rFonts w:ascii="Arial" w:hAnsi="Arial" w:cs="Arial"/>
        </w:rPr>
        <w:t>e</w:t>
      </w:r>
      <w:r w:rsidR="00106E5F">
        <w:rPr>
          <w:rFonts w:ascii="Arial" w:hAnsi="Arial" w:cs="Arial"/>
        </w:rPr>
        <w:t xml:space="preserve">.  </w:t>
      </w:r>
      <w:r w:rsidR="001A6A37" w:rsidRPr="00D67126">
        <w:rPr>
          <w:rFonts w:ascii="Arial" w:hAnsi="Arial" w:cs="Arial"/>
        </w:rPr>
        <w:t>Gather any assignments that need to be collected</w:t>
      </w:r>
      <w:r w:rsidR="003F08F7">
        <w:rPr>
          <w:rFonts w:ascii="Arial" w:hAnsi="Arial" w:cs="Arial"/>
        </w:rPr>
        <w:t xml:space="preserve"> and </w:t>
      </w:r>
      <w:r w:rsidR="001A6A37" w:rsidRPr="00D67126">
        <w:rPr>
          <w:rFonts w:ascii="Arial" w:hAnsi="Arial" w:cs="Arial"/>
        </w:rPr>
        <w:t>ensure names are on all papers.</w:t>
      </w:r>
      <w:r w:rsidR="009C668F" w:rsidRPr="00D67126">
        <w:rPr>
          <w:rFonts w:ascii="Arial" w:hAnsi="Arial" w:cs="Arial"/>
        </w:rPr>
        <w:t xml:space="preserve">  </w:t>
      </w:r>
      <w:r w:rsidR="009C668F" w:rsidRPr="00D67126">
        <w:rPr>
          <w:rFonts w:ascii="Arial" w:hAnsi="Arial" w:cs="Arial"/>
          <w:b/>
        </w:rPr>
        <w:t>Inform me of any missing assignments after they are all collected.</w:t>
      </w:r>
      <w:r w:rsidR="00837FB2">
        <w:rPr>
          <w:rFonts w:ascii="Arial" w:hAnsi="Arial" w:cs="Arial"/>
          <w:bCs/>
        </w:rPr>
        <w:t xml:space="preserve"> </w:t>
      </w:r>
    </w:p>
    <w:p w14:paraId="093922C5" w14:textId="77777777" w:rsidR="001A6A37" w:rsidRDefault="00106E5F" w:rsidP="009925EE">
      <w:pPr>
        <w:rPr>
          <w:rFonts w:ascii="Arial" w:hAnsi="Arial" w:cs="Arial"/>
        </w:rPr>
      </w:pPr>
      <w:r>
        <w:rPr>
          <w:rFonts w:ascii="Arial" w:hAnsi="Arial" w:cs="Arial"/>
        </w:rPr>
        <w:lastRenderedPageBreak/>
        <w:tab/>
      </w:r>
      <w:r w:rsidR="0018168C">
        <w:rPr>
          <w:rFonts w:ascii="Arial" w:hAnsi="Arial" w:cs="Arial"/>
        </w:rPr>
        <w:t>f</w:t>
      </w:r>
      <w:r>
        <w:rPr>
          <w:rFonts w:ascii="Arial" w:hAnsi="Arial" w:cs="Arial"/>
        </w:rPr>
        <w:t xml:space="preserve">.  </w:t>
      </w:r>
      <w:r w:rsidR="001A6A37" w:rsidRPr="00D67126">
        <w:rPr>
          <w:rFonts w:ascii="Arial" w:hAnsi="Arial" w:cs="Arial"/>
        </w:rPr>
        <w:t xml:space="preserve">After the section has been dismissed, ensure that </w:t>
      </w:r>
      <w:r w:rsidR="00D67126">
        <w:rPr>
          <w:rFonts w:ascii="Arial" w:hAnsi="Arial" w:cs="Arial"/>
        </w:rPr>
        <w:t xml:space="preserve">the section </w:t>
      </w:r>
      <w:r w:rsidR="001A6A37" w:rsidRPr="00D67126">
        <w:rPr>
          <w:rFonts w:ascii="Arial" w:hAnsi="Arial" w:cs="Arial"/>
        </w:rPr>
        <w:t>perform</w:t>
      </w:r>
      <w:r w:rsidR="00D67126">
        <w:rPr>
          <w:rFonts w:ascii="Arial" w:hAnsi="Arial" w:cs="Arial"/>
        </w:rPr>
        <w:t>s</w:t>
      </w:r>
      <w:r w:rsidR="001A6A37" w:rsidRPr="00D67126">
        <w:rPr>
          <w:rFonts w:ascii="Arial" w:hAnsi="Arial" w:cs="Arial"/>
        </w:rPr>
        <w:t xml:space="preserve"> the following:</w:t>
      </w:r>
    </w:p>
    <w:p w14:paraId="6FF794C3" w14:textId="77777777" w:rsidR="0018168C" w:rsidRPr="00D67126" w:rsidRDefault="0018168C" w:rsidP="00106E5F">
      <w:pPr>
        <w:ind w:firstLine="360"/>
        <w:rPr>
          <w:rFonts w:ascii="Arial" w:hAnsi="Arial" w:cs="Arial"/>
        </w:rPr>
      </w:pPr>
    </w:p>
    <w:p w14:paraId="0812FBB2" w14:textId="065FD931" w:rsidR="0018168C" w:rsidRDefault="001A6A37" w:rsidP="00D85505">
      <w:pPr>
        <w:numPr>
          <w:ilvl w:val="0"/>
          <w:numId w:val="5"/>
        </w:numPr>
        <w:rPr>
          <w:rFonts w:ascii="Arial" w:hAnsi="Arial" w:cs="Arial"/>
        </w:rPr>
      </w:pPr>
      <w:r w:rsidRPr="00D67126">
        <w:rPr>
          <w:rFonts w:ascii="Arial" w:hAnsi="Arial" w:cs="Arial"/>
        </w:rPr>
        <w:t>Erase all cadet boards.   Do not erase boards used by the instructor unless directed to do so.</w:t>
      </w:r>
    </w:p>
    <w:p w14:paraId="3A3E62C4" w14:textId="77777777" w:rsidR="00D85505" w:rsidRDefault="00D85505" w:rsidP="00D85505">
      <w:pPr>
        <w:ind w:left="1080"/>
        <w:rPr>
          <w:rFonts w:ascii="Arial" w:hAnsi="Arial" w:cs="Arial"/>
        </w:rPr>
      </w:pPr>
    </w:p>
    <w:p w14:paraId="5B4EA312" w14:textId="4B660AAA" w:rsidR="001A6A37" w:rsidRDefault="001A6A37" w:rsidP="00D85505">
      <w:pPr>
        <w:numPr>
          <w:ilvl w:val="0"/>
          <w:numId w:val="5"/>
        </w:numPr>
        <w:rPr>
          <w:rFonts w:ascii="Arial" w:hAnsi="Arial" w:cs="Arial"/>
        </w:rPr>
      </w:pPr>
      <w:r w:rsidRPr="00D67126">
        <w:rPr>
          <w:rFonts w:ascii="Arial" w:hAnsi="Arial" w:cs="Arial"/>
        </w:rPr>
        <w:t xml:space="preserve">Return all desks to the standard </w:t>
      </w:r>
      <w:r w:rsidR="00D67126">
        <w:rPr>
          <w:rFonts w:ascii="Arial" w:hAnsi="Arial" w:cs="Arial"/>
        </w:rPr>
        <w:t xml:space="preserve">classroom </w:t>
      </w:r>
      <w:r w:rsidRPr="00D67126">
        <w:rPr>
          <w:rFonts w:ascii="Arial" w:hAnsi="Arial" w:cs="Arial"/>
        </w:rPr>
        <w:t>arrangement and put all chairs under the desks.</w:t>
      </w:r>
    </w:p>
    <w:p w14:paraId="0E5E1C08" w14:textId="77777777" w:rsidR="00D85505" w:rsidRDefault="00D85505" w:rsidP="00D85505">
      <w:pPr>
        <w:rPr>
          <w:rFonts w:ascii="Arial" w:hAnsi="Arial" w:cs="Arial"/>
        </w:rPr>
      </w:pPr>
    </w:p>
    <w:p w14:paraId="470F0BA4" w14:textId="6CF48BE9" w:rsidR="004A1B3F" w:rsidRPr="00D67126" w:rsidRDefault="004A1B3F" w:rsidP="00106E5F">
      <w:pPr>
        <w:ind w:left="360" w:firstLine="360"/>
        <w:rPr>
          <w:rFonts w:ascii="Arial" w:hAnsi="Arial" w:cs="Arial"/>
        </w:rPr>
      </w:pPr>
      <w:r>
        <w:rPr>
          <w:rFonts w:ascii="Arial" w:hAnsi="Arial" w:cs="Arial"/>
        </w:rPr>
        <w:t xml:space="preserve">(3)  Oversee </w:t>
      </w:r>
      <w:r w:rsidR="00777CB8">
        <w:rPr>
          <w:rFonts w:ascii="Arial" w:hAnsi="Arial" w:cs="Arial"/>
        </w:rPr>
        <w:t>actions related to enhanced classroom sanitation.</w:t>
      </w:r>
    </w:p>
    <w:p w14:paraId="72D2C759" w14:textId="77777777" w:rsidR="001A6A37" w:rsidRPr="00D67126" w:rsidRDefault="001A6A37" w:rsidP="00106E5F">
      <w:pPr>
        <w:rPr>
          <w:rFonts w:ascii="Arial" w:hAnsi="Arial" w:cs="Arial"/>
          <w:b/>
        </w:rPr>
      </w:pPr>
    </w:p>
    <w:p w14:paraId="1B368B0F" w14:textId="174B23E9" w:rsidR="009F3294" w:rsidRPr="00D67126" w:rsidRDefault="001A6A37" w:rsidP="00106E5F">
      <w:pPr>
        <w:rPr>
          <w:rFonts w:ascii="Arial" w:hAnsi="Arial" w:cs="Arial"/>
        </w:rPr>
      </w:pPr>
      <w:r w:rsidRPr="00D67126">
        <w:rPr>
          <w:rFonts w:ascii="Arial" w:hAnsi="Arial" w:cs="Arial"/>
        </w:rPr>
        <w:t>3.</w:t>
      </w:r>
      <w:r w:rsidRPr="00D67126">
        <w:rPr>
          <w:rFonts w:ascii="Arial" w:hAnsi="Arial" w:cs="Arial"/>
        </w:rPr>
        <w:tab/>
        <w:t>Normally, I will arrive in the classroom a few minutes before the start of each class. In the unlike</w:t>
      </w:r>
      <w:r w:rsidR="00151A04">
        <w:rPr>
          <w:rFonts w:ascii="Arial" w:hAnsi="Arial" w:cs="Arial"/>
        </w:rPr>
        <w:t xml:space="preserve">ly event I </w:t>
      </w:r>
      <w:r w:rsidR="009925EE">
        <w:rPr>
          <w:rFonts w:ascii="Arial" w:hAnsi="Arial" w:cs="Arial"/>
        </w:rPr>
        <w:t xml:space="preserve">or a replacement instructor </w:t>
      </w:r>
      <w:r w:rsidR="00151A04">
        <w:rPr>
          <w:rFonts w:ascii="Arial" w:hAnsi="Arial" w:cs="Arial"/>
        </w:rPr>
        <w:t xml:space="preserve">do not arrive on time, </w:t>
      </w:r>
      <w:r w:rsidR="009925EE">
        <w:rPr>
          <w:rFonts w:ascii="Arial" w:hAnsi="Arial" w:cs="Arial"/>
        </w:rPr>
        <w:t xml:space="preserve">the </w:t>
      </w:r>
      <w:r w:rsidR="00D85505">
        <w:rPr>
          <w:rFonts w:ascii="Arial" w:hAnsi="Arial" w:cs="Arial"/>
        </w:rPr>
        <w:t>SM</w:t>
      </w:r>
      <w:r w:rsidR="009925EE">
        <w:rPr>
          <w:rFonts w:ascii="Arial" w:hAnsi="Arial" w:cs="Arial"/>
        </w:rPr>
        <w:t xml:space="preserve"> will attempt to contact the Social Sciences Department at </w:t>
      </w:r>
      <w:r w:rsidR="00646443">
        <w:rPr>
          <w:rFonts w:ascii="Arial" w:hAnsi="Arial" w:cs="Arial"/>
        </w:rPr>
        <w:t xml:space="preserve">(845) </w:t>
      </w:r>
      <w:r w:rsidR="009925EE">
        <w:rPr>
          <w:rFonts w:ascii="Arial" w:hAnsi="Arial" w:cs="Arial"/>
        </w:rPr>
        <w:t>938-5797.</w:t>
      </w:r>
    </w:p>
    <w:p w14:paraId="16817D51" w14:textId="77777777" w:rsidR="002F3683" w:rsidRPr="00D67126" w:rsidRDefault="002F3683" w:rsidP="00106E5F">
      <w:pPr>
        <w:rPr>
          <w:rFonts w:ascii="Arial" w:hAnsi="Arial" w:cs="Arial"/>
        </w:rPr>
      </w:pPr>
    </w:p>
    <w:p w14:paraId="00B14F1E" w14:textId="77777777" w:rsidR="001A6A37" w:rsidRPr="00D67126" w:rsidRDefault="001A6A37" w:rsidP="00106E5F">
      <w:pPr>
        <w:rPr>
          <w:rFonts w:ascii="Arial" w:hAnsi="Arial" w:cs="Arial"/>
        </w:rPr>
      </w:pPr>
      <w:r w:rsidRPr="00D67126">
        <w:rPr>
          <w:rFonts w:ascii="Arial" w:hAnsi="Arial" w:cs="Arial"/>
        </w:rPr>
        <w:t xml:space="preserve"> 4.</w:t>
      </w:r>
      <w:r w:rsidRPr="00D67126">
        <w:rPr>
          <w:rFonts w:ascii="Arial" w:hAnsi="Arial" w:cs="Arial"/>
        </w:rPr>
        <w:tab/>
        <w:t>Remember</w:t>
      </w:r>
      <w:r w:rsidRPr="00D67126">
        <w:rPr>
          <w:rFonts w:ascii="Arial" w:hAnsi="Arial" w:cs="Arial"/>
          <w:b/>
        </w:rPr>
        <w:t xml:space="preserve">: </w:t>
      </w:r>
      <w:r w:rsidRPr="00D67126">
        <w:rPr>
          <w:rFonts w:ascii="Arial" w:hAnsi="Arial" w:cs="Arial"/>
        </w:rPr>
        <w:t xml:space="preserve"> This is a leadership position.  You may delegate; however, you remain responsible.</w:t>
      </w:r>
      <w:r w:rsidR="009F3294" w:rsidRPr="00D67126">
        <w:rPr>
          <w:rFonts w:ascii="Arial" w:hAnsi="Arial" w:cs="Arial"/>
        </w:rPr>
        <w:t xml:space="preserve"> Your assistance in helping manage section administration is greatly appreciated.</w:t>
      </w:r>
    </w:p>
    <w:p w14:paraId="2D34D857" w14:textId="77777777" w:rsidR="001A6A37" w:rsidRPr="00D67126" w:rsidRDefault="001A6A37">
      <w:pPr>
        <w:rPr>
          <w:rFonts w:ascii="Arial" w:hAnsi="Arial" w:cs="Arial"/>
        </w:rPr>
      </w:pPr>
    </w:p>
    <w:p w14:paraId="5F5C3C0D" w14:textId="77777777" w:rsidR="001A6A37" w:rsidRDefault="001A6A37" w:rsidP="00A749F7">
      <w:pPr>
        <w:rPr>
          <w:rFonts w:ascii="Arial" w:hAnsi="Arial" w:cs="Arial"/>
        </w:rPr>
      </w:pPr>
    </w:p>
    <w:p w14:paraId="707897C6" w14:textId="77777777" w:rsidR="00222046" w:rsidRDefault="00222046">
      <w:pPr>
        <w:ind w:left="4680"/>
        <w:rPr>
          <w:rFonts w:ascii="Arial" w:hAnsi="Arial" w:cs="Arial"/>
        </w:rPr>
      </w:pPr>
    </w:p>
    <w:p w14:paraId="5D636F61" w14:textId="77777777" w:rsidR="00A749F7" w:rsidRPr="00D67126" w:rsidRDefault="00A749F7">
      <w:pPr>
        <w:ind w:left="4680"/>
        <w:rPr>
          <w:rFonts w:ascii="Arial" w:hAnsi="Arial" w:cs="Arial"/>
        </w:rPr>
      </w:pPr>
    </w:p>
    <w:p w14:paraId="4AB4BE2B" w14:textId="77777777" w:rsidR="001A6A37" w:rsidRPr="00D67126" w:rsidRDefault="001A6A37">
      <w:pPr>
        <w:ind w:left="4680"/>
        <w:rPr>
          <w:rFonts w:ascii="Arial" w:hAnsi="Arial" w:cs="Arial"/>
        </w:rPr>
      </w:pPr>
    </w:p>
    <w:p w14:paraId="12F060F9" w14:textId="556CA9D6" w:rsidR="00C928E3" w:rsidRPr="00C928E3" w:rsidRDefault="00EE427A" w:rsidP="00C928E3">
      <w:pPr>
        <w:pStyle w:val="FootnoteText"/>
        <w:ind w:left="4680"/>
        <w:rPr>
          <w:rFonts w:ascii="Arial" w:hAnsi="Arial" w:cs="Arial"/>
        </w:rPr>
      </w:pPr>
      <w:r>
        <w:rPr>
          <w:rFonts w:ascii="Arial" w:hAnsi="Arial" w:cs="Arial"/>
        </w:rPr>
        <w:t>CARSON K. HOMME</w:t>
      </w:r>
    </w:p>
    <w:p w14:paraId="2AC4F2C5" w14:textId="6C11F8F2" w:rsidR="00C928E3" w:rsidRPr="00C928E3" w:rsidRDefault="008D22C2" w:rsidP="00C928E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E427A">
        <w:rPr>
          <w:rFonts w:ascii="Arial" w:hAnsi="Arial" w:cs="Arial"/>
        </w:rPr>
        <w:t>MAJ</w:t>
      </w:r>
      <w:r w:rsidR="00F7299B">
        <w:rPr>
          <w:rFonts w:ascii="Arial" w:hAnsi="Arial" w:cs="Arial"/>
        </w:rPr>
        <w:t>,</w:t>
      </w:r>
      <w:r w:rsidR="002724E0">
        <w:rPr>
          <w:rFonts w:ascii="Arial" w:hAnsi="Arial" w:cs="Arial"/>
        </w:rPr>
        <w:t xml:space="preserve"> </w:t>
      </w:r>
      <w:r w:rsidR="00EE427A">
        <w:rPr>
          <w:rFonts w:ascii="Arial" w:hAnsi="Arial" w:cs="Arial"/>
        </w:rPr>
        <w:t>IN</w:t>
      </w:r>
    </w:p>
    <w:p w14:paraId="60A23FE3" w14:textId="2296E7C6" w:rsidR="001A6A37" w:rsidRPr="00C928E3" w:rsidRDefault="00B82328" w:rsidP="00C928E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20009E">
        <w:rPr>
          <w:rFonts w:ascii="Arial" w:hAnsi="Arial" w:cs="Arial"/>
        </w:rPr>
        <w:t>Instructor</w:t>
      </w:r>
    </w:p>
    <w:sectPr w:rsidR="001A6A37" w:rsidRPr="00C928E3">
      <w:pgSz w:w="12240" w:h="15840"/>
      <w:pgMar w:top="1152"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DA0"/>
    <w:multiLevelType w:val="hybridMultilevel"/>
    <w:tmpl w:val="E63C1B48"/>
    <w:lvl w:ilvl="0" w:tplc="361C1B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A1E4A"/>
    <w:multiLevelType w:val="singleLevel"/>
    <w:tmpl w:val="8DAC9C58"/>
    <w:lvl w:ilvl="0">
      <w:start w:val="4"/>
      <w:numFmt w:val="lowerLetter"/>
      <w:lvlText w:val="%1."/>
      <w:legacy w:legacy="1" w:legacySpace="0" w:legacyIndent="720"/>
      <w:lvlJc w:val="left"/>
      <w:pPr>
        <w:ind w:left="1080" w:hanging="720"/>
      </w:pPr>
    </w:lvl>
  </w:abstractNum>
  <w:abstractNum w:abstractNumId="2" w15:restartNumberingAfterBreak="0">
    <w:nsid w:val="2840586F"/>
    <w:multiLevelType w:val="singleLevel"/>
    <w:tmpl w:val="4CB67236"/>
    <w:lvl w:ilvl="0">
      <w:start w:val="1"/>
      <w:numFmt w:val="lowerLetter"/>
      <w:lvlText w:val="%1."/>
      <w:lvlJc w:val="left"/>
      <w:pPr>
        <w:tabs>
          <w:tab w:val="num" w:pos="720"/>
        </w:tabs>
        <w:ind w:left="720" w:hanging="360"/>
      </w:pPr>
      <w:rPr>
        <w:rFonts w:hint="default"/>
      </w:rPr>
    </w:lvl>
  </w:abstractNum>
  <w:abstractNum w:abstractNumId="3" w15:restartNumberingAfterBreak="0">
    <w:nsid w:val="2A813F83"/>
    <w:multiLevelType w:val="singleLevel"/>
    <w:tmpl w:val="AB9ABE4E"/>
    <w:lvl w:ilvl="0">
      <w:start w:val="4"/>
      <w:numFmt w:val="lowerLetter"/>
      <w:lvlText w:val="%1."/>
      <w:lvlJc w:val="left"/>
      <w:pPr>
        <w:tabs>
          <w:tab w:val="num" w:pos="720"/>
        </w:tabs>
        <w:ind w:left="720" w:hanging="360"/>
      </w:pPr>
      <w:rPr>
        <w:rFonts w:hint="default"/>
      </w:rPr>
    </w:lvl>
  </w:abstractNum>
  <w:abstractNum w:abstractNumId="4" w15:restartNumberingAfterBreak="0">
    <w:nsid w:val="795C05CB"/>
    <w:multiLevelType w:val="hybridMultilevel"/>
    <w:tmpl w:val="C568B054"/>
    <w:lvl w:ilvl="0" w:tplc="C32E4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F67520"/>
    <w:multiLevelType w:val="hybridMultilevel"/>
    <w:tmpl w:val="6F2EC038"/>
    <w:lvl w:ilvl="0" w:tplc="7CF2E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7872942">
    <w:abstractNumId w:val="1"/>
  </w:num>
  <w:num w:numId="2" w16cid:durableId="255097058">
    <w:abstractNumId w:val="3"/>
  </w:num>
  <w:num w:numId="3" w16cid:durableId="407388109">
    <w:abstractNumId w:val="2"/>
  </w:num>
  <w:num w:numId="4" w16cid:durableId="1657493774">
    <w:abstractNumId w:val="5"/>
  </w:num>
  <w:num w:numId="5" w16cid:durableId="1471089473">
    <w:abstractNumId w:val="4"/>
  </w:num>
  <w:num w:numId="6" w16cid:durableId="92433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58C6"/>
    <w:rsid w:val="00011CE5"/>
    <w:rsid w:val="00022F30"/>
    <w:rsid w:val="00025B43"/>
    <w:rsid w:val="00091800"/>
    <w:rsid w:val="00092E27"/>
    <w:rsid w:val="00106E5F"/>
    <w:rsid w:val="00117F76"/>
    <w:rsid w:val="0015031E"/>
    <w:rsid w:val="00151A04"/>
    <w:rsid w:val="00174B11"/>
    <w:rsid w:val="0018168C"/>
    <w:rsid w:val="0018361F"/>
    <w:rsid w:val="001A6A37"/>
    <w:rsid w:val="001C2218"/>
    <w:rsid w:val="001E68D5"/>
    <w:rsid w:val="0020009E"/>
    <w:rsid w:val="0020431F"/>
    <w:rsid w:val="0020713B"/>
    <w:rsid w:val="00222046"/>
    <w:rsid w:val="00257E2A"/>
    <w:rsid w:val="002724E0"/>
    <w:rsid w:val="002922C0"/>
    <w:rsid w:val="002D6C5D"/>
    <w:rsid w:val="002F3683"/>
    <w:rsid w:val="003320C4"/>
    <w:rsid w:val="003458C6"/>
    <w:rsid w:val="00365B2B"/>
    <w:rsid w:val="003848E4"/>
    <w:rsid w:val="003A535E"/>
    <w:rsid w:val="003E1B5E"/>
    <w:rsid w:val="003F08F7"/>
    <w:rsid w:val="003F0EFC"/>
    <w:rsid w:val="00412011"/>
    <w:rsid w:val="00437A04"/>
    <w:rsid w:val="00463087"/>
    <w:rsid w:val="00474AD2"/>
    <w:rsid w:val="00476F72"/>
    <w:rsid w:val="00493460"/>
    <w:rsid w:val="004A1B3F"/>
    <w:rsid w:val="004A7936"/>
    <w:rsid w:val="004B0A09"/>
    <w:rsid w:val="004B0E2B"/>
    <w:rsid w:val="00556DFF"/>
    <w:rsid w:val="00583EE0"/>
    <w:rsid w:val="005E09EF"/>
    <w:rsid w:val="00646443"/>
    <w:rsid w:val="006B42EE"/>
    <w:rsid w:val="006B4382"/>
    <w:rsid w:val="006C7454"/>
    <w:rsid w:val="00704F3E"/>
    <w:rsid w:val="00777CB8"/>
    <w:rsid w:val="00782A09"/>
    <w:rsid w:val="007D1859"/>
    <w:rsid w:val="007E3DEB"/>
    <w:rsid w:val="008261F7"/>
    <w:rsid w:val="00837FB2"/>
    <w:rsid w:val="00874865"/>
    <w:rsid w:val="008D22C2"/>
    <w:rsid w:val="008D7534"/>
    <w:rsid w:val="00940A67"/>
    <w:rsid w:val="00974946"/>
    <w:rsid w:val="009925EE"/>
    <w:rsid w:val="009A3B6A"/>
    <w:rsid w:val="009C668F"/>
    <w:rsid w:val="009E62DE"/>
    <w:rsid w:val="009F3294"/>
    <w:rsid w:val="00A67DA2"/>
    <w:rsid w:val="00A749F7"/>
    <w:rsid w:val="00A8186C"/>
    <w:rsid w:val="00A8327C"/>
    <w:rsid w:val="00AA1A01"/>
    <w:rsid w:val="00AC2EF4"/>
    <w:rsid w:val="00B17196"/>
    <w:rsid w:val="00B27218"/>
    <w:rsid w:val="00B445D3"/>
    <w:rsid w:val="00B77F9F"/>
    <w:rsid w:val="00B82328"/>
    <w:rsid w:val="00B94548"/>
    <w:rsid w:val="00C150C2"/>
    <w:rsid w:val="00C55DDF"/>
    <w:rsid w:val="00C928E3"/>
    <w:rsid w:val="00CA49D4"/>
    <w:rsid w:val="00CF2496"/>
    <w:rsid w:val="00D60E01"/>
    <w:rsid w:val="00D67126"/>
    <w:rsid w:val="00D85505"/>
    <w:rsid w:val="00D95445"/>
    <w:rsid w:val="00DD7163"/>
    <w:rsid w:val="00E22BF9"/>
    <w:rsid w:val="00E6222A"/>
    <w:rsid w:val="00EE427A"/>
    <w:rsid w:val="00F02371"/>
    <w:rsid w:val="00F7299B"/>
    <w:rsid w:val="00FB13A9"/>
    <w:rsid w:val="00FE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14:docId w14:val="1D1B6F6B"/>
  <w15:chartTrackingRefBased/>
  <w15:docId w15:val="{354CAE4E-CC41-40F8-A3A8-552F5007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styleId="BodyTextIndent">
    <w:name w:val="Body Text Indent"/>
    <w:basedOn w:val="Normal"/>
    <w:pPr>
      <w:ind w:left="360" w:hanging="360"/>
    </w:pPr>
  </w:style>
  <w:style w:type="paragraph" w:customStyle="1" w:styleId="TEALetterHead">
    <w:name w:val="TEA Letter Head"/>
    <w:basedOn w:val="Normal"/>
    <w:rsid w:val="00463087"/>
    <w:pPr>
      <w:tabs>
        <w:tab w:val="left" w:pos="288"/>
        <w:tab w:val="left" w:pos="576"/>
        <w:tab w:val="left" w:pos="2635"/>
        <w:tab w:val="left" w:pos="4608"/>
      </w:tabs>
    </w:pPr>
    <w:rPr>
      <w:sz w:val="24"/>
    </w:rPr>
  </w:style>
  <w:style w:type="paragraph" w:styleId="Caption">
    <w:name w:val="caption"/>
    <w:basedOn w:val="Normal"/>
    <w:next w:val="Normal"/>
    <w:qFormat/>
    <w:rsid w:val="00463087"/>
    <w:pPr>
      <w:framePr w:w="5285" w:hSpace="187" w:wrap="auto" w:vAnchor="page" w:hAnchor="page" w:xAlign="center" w:y="901"/>
      <w:jc w:val="center"/>
    </w:pPr>
    <w:rPr>
      <w:b/>
      <w:spacing w:val="8"/>
      <w:sz w:val="22"/>
    </w:rPr>
  </w:style>
  <w:style w:type="paragraph" w:styleId="FootnoteText">
    <w:name w:val="footnote text"/>
    <w:basedOn w:val="Normal"/>
    <w:semiHidden/>
    <w:rsid w:val="00C928E3"/>
    <w:pPr>
      <w:widowControl/>
    </w:pPr>
  </w:style>
  <w:style w:type="paragraph" w:styleId="BalloonText">
    <w:name w:val="Balloon Text"/>
    <w:basedOn w:val="Normal"/>
    <w:link w:val="BalloonTextChar"/>
    <w:rsid w:val="00646443"/>
    <w:rPr>
      <w:rFonts w:ascii="Segoe UI" w:hAnsi="Segoe UI" w:cs="Segoe UI"/>
      <w:sz w:val="18"/>
      <w:szCs w:val="18"/>
    </w:rPr>
  </w:style>
  <w:style w:type="character" w:customStyle="1" w:styleId="BalloonTextChar">
    <w:name w:val="Balloon Text Char"/>
    <w:link w:val="BalloonText"/>
    <w:rsid w:val="00646443"/>
    <w:rPr>
      <w:rFonts w:ascii="Segoe UI" w:hAnsi="Segoe UI" w:cs="Segoe UI"/>
      <w:sz w:val="18"/>
      <w:szCs w:val="18"/>
    </w:rPr>
  </w:style>
  <w:style w:type="paragraph" w:styleId="ListParagraph">
    <w:name w:val="List Paragraph"/>
    <w:basedOn w:val="Normal"/>
    <w:uiPriority w:val="34"/>
    <w:qFormat/>
    <w:rsid w:val="008D75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21ce45-ac74-4917-b707-0621347fb97b" xsi:nil="true"/>
    <lcf76f155ced4ddcb4097134ff3c332f xmlns="84f26b50-9c23-4a46-98fb-ee8fb2c6a919">
      <Terms xmlns="http://schemas.microsoft.com/office/infopath/2007/PartnerControls"/>
    </lcf76f155ced4ddcb4097134ff3c332f>
    <MediaLengthInSeconds xmlns="84f26b50-9c23-4a46-98fb-ee8fb2c6a919" xsi:nil="true"/>
    <SharedWithUsers xmlns="0d21ce45-ac74-4917-b707-0621347fb97b">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1F6B10415C8C49BA03E9B44330F302" ma:contentTypeVersion="16" ma:contentTypeDescription="Create a new document." ma:contentTypeScope="" ma:versionID="1c1a4d5ec58192d5ab26d51419392238">
  <xsd:schema xmlns:xsd="http://www.w3.org/2001/XMLSchema" xmlns:xs="http://www.w3.org/2001/XMLSchema" xmlns:p="http://schemas.microsoft.com/office/2006/metadata/properties" xmlns:ns2="84f26b50-9c23-4a46-98fb-ee8fb2c6a919" xmlns:ns3="0d21ce45-ac74-4917-b707-0621347fb97b" targetNamespace="http://schemas.microsoft.com/office/2006/metadata/properties" ma:root="true" ma:fieldsID="fc503ff92add85f01c6cc299394eef9b" ns2:_="" ns3:_="">
    <xsd:import namespace="84f26b50-9c23-4a46-98fb-ee8fb2c6a919"/>
    <xsd:import namespace="0d21ce45-ac74-4917-b707-0621347fb9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26b50-9c23-4a46-98fb-ee8fb2c6a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c7eb-5c45-4d0a-8479-4b30401fca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21ce45-ac74-4917-b707-0621347fb9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9ea5a88-3594-42fc-84af-1eee3aec895e}" ma:internalName="TaxCatchAll" ma:showField="CatchAllData" ma:web="0d21ce45-ac74-4917-b707-0621347fb9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47C045-BA14-4B80-80D0-DA0DFAED1EC1}">
  <ds:schemaRefs>
    <ds:schemaRef ds:uri="http://schemas.microsoft.com/office/2006/metadata/properties"/>
    <ds:schemaRef ds:uri="http://schemas.microsoft.com/office/infopath/2007/PartnerControls"/>
    <ds:schemaRef ds:uri="0d21ce45-ac74-4917-b707-0621347fb97b"/>
    <ds:schemaRef ds:uri="84f26b50-9c23-4a46-98fb-ee8fb2c6a919"/>
  </ds:schemaRefs>
</ds:datastoreItem>
</file>

<file path=customXml/itemProps2.xml><?xml version="1.0" encoding="utf-8"?>
<ds:datastoreItem xmlns:ds="http://schemas.openxmlformats.org/officeDocument/2006/customXml" ds:itemID="{E755F460-EC06-4FFF-951F-B7ECB4546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26b50-9c23-4a46-98fb-ee8fb2c6a919"/>
    <ds:schemaRef ds:uri="0d21ce45-ac74-4917-b707-0621347fb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2A60D-E7DD-4CFD-B144-EA925112545C}">
  <ds:schemaRefs>
    <ds:schemaRef ds:uri="http://schemas.microsoft.com/office/2006/metadata/longProperties"/>
  </ds:schemaRefs>
</ds:datastoreItem>
</file>

<file path=customXml/itemProps4.xml><?xml version="1.0" encoding="utf-8"?>
<ds:datastoreItem xmlns:ds="http://schemas.openxmlformats.org/officeDocument/2006/customXml" ds:itemID="{4F732358-A043-4D3C-AE1F-E57F481A11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SS307</vt:lpstr>
    </vt:vector>
  </TitlesOfParts>
  <Company>U.S.M.A.</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SS307</dc:title>
  <dc:subject/>
  <dc:creator>ADC</dc:creator>
  <cp:keywords/>
  <dc:description/>
  <cp:lastModifiedBy>Carson Homme</cp:lastModifiedBy>
  <cp:revision>34</cp:revision>
  <cp:lastPrinted>2022-08-15T14:19:00Z</cp:lastPrinted>
  <dcterms:created xsi:type="dcterms:W3CDTF">2020-08-10T15:09:00Z</dcterms:created>
  <dcterms:modified xsi:type="dcterms:W3CDTF">2022-08-15T14:19:00Z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ShareGate No User</vt:lpwstr>
  </property>
  <property fmtid="{D5CDD505-2E9C-101B-9397-08002B2CF9AE}" pid="3" name="display_urn:schemas-microsoft-com:office:office#Author">
    <vt:lpwstr>ShareGate No User</vt:lpwstr>
  </property>
  <property fmtid="{D5CDD505-2E9C-101B-9397-08002B2CF9AE}" pid="4" name="ContentTypeId">
    <vt:lpwstr>0x010100191F6B10415C8C49BA03E9B44330F302</vt:lpwstr>
  </property>
  <property fmtid="{D5CDD505-2E9C-101B-9397-08002B2CF9AE}" pid="5" name="MediaServiceImageTags">
    <vt:lpwstr/>
  </property>
</Properties>
</file>