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3E4A4A"/>
          <w:sz w:val="36"/>
        </w:rPr>
        <w:t>Maternal Mind</w:t>
      </w:r>
    </w:p>
    <w:p>
      <w:pPr>
        <w:jc w:val="center"/>
      </w:pPr>
      <w:r>
        <w:rPr>
          <w:rFonts w:ascii="Aptos" w:hAnsi="Aptos"/>
          <w:b/>
          <w:i w:val="0"/>
          <w:color w:val="5A918C"/>
          <w:sz w:val="48"/>
        </w:rPr>
        <w:t>Retiro 3 · Tratarte con ternura</w:t>
      </w:r>
    </w:p>
    <w:p>
      <w:pPr>
        <w:jc w:val="center"/>
      </w:pPr>
      <w:r>
        <w:rPr>
          <w:rFonts w:ascii="Aptos" w:hAnsi="Aptos"/>
          <w:b/>
          <w:i w:val="0"/>
          <w:color w:val="3E4A4A"/>
          <w:sz w:val="26"/>
        </w:rPr>
        <w:t>Autocompasión y bondad amorosa</w:t>
      </w:r>
    </w:p>
    <w:p>
      <w:pPr>
        <w:jc w:val="center"/>
      </w:pPr>
      <w:r>
        <w:rPr>
          <w:rFonts w:ascii="Aptos" w:hAnsi="Aptos"/>
          <w:b w:val="0"/>
          <w:i/>
          <w:color w:val="788C8A"/>
          <w:sz w:val="22"/>
        </w:rPr>
        <w:t>Puedo tratarme con la misma ternura que ofrezco a quien amo.</w:t>
      </w:r>
    </w:p>
    <w:p>
      <w:pPr>
        <w:jc w:val="center"/>
      </w:pPr>
      <w:r>
        <w:rPr>
          <w:rFonts w:ascii="Aptos" w:hAnsi="Aptos"/>
          <w:b w:val="0"/>
          <w:i w:val="0"/>
          <w:color w:val="788C8A"/>
          <w:sz w:val="21"/>
        </w:rPr>
        <w:t>Documento de facilitación + material para entregar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3005"/>
        <w:gridCol w:w="3005"/>
        <w:gridCol w:w="3005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Duración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Formato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Aforo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4 h 30 min aprox.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Díada + grupo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Hasta 8 díadas</w:t>
            </w:r>
          </w:p>
        </w:tc>
      </w:tr>
    </w:tbl>
    <w:p>
      <w:r>
        <w:br w:type="page"/>
      </w:r>
    </w:p>
    <w:p>
      <w:pPr>
        <w:pStyle w:val="Heading1"/>
      </w:pPr>
      <w:r>
        <w:t>Esencia del retiro</w:t>
      </w:r>
    </w:p>
    <w:p>
      <w:r>
        <w:t>Este tercer retiro abre un espacio para cultivar una forma más amable y humana de estar con una misma. No busca idealizar la maternidad ni forzar emociones agradables; busca crear las condiciones para reconocer la vulnerabilidad, suavizar la autoexigencia y responder con más ternura, presencia y verdad.</w:t>
      </w:r>
    </w:p>
    <w:p>
      <w:pPr>
        <w:pStyle w:val="Heading1"/>
      </w:pPr>
      <w:r>
        <w:t>Objetivo general</w:t>
      </w:r>
    </w:p>
    <w:p>
      <w:r>
        <w:t>Crear una experiencia vivencial que ayude a las mujeres embarazadas y a sus acompañantes a reconocer la autoexigencia, abrir un espacio de amabilidad hacia una misma y descubrir recursos de sostén interno y relacional.</w:t>
      </w:r>
    </w:p>
    <w:p>
      <w:pPr>
        <w:pStyle w:val="Heading1"/>
      </w:pPr>
      <w:r>
        <w:t>Objetivos específicos</w:t>
      </w:r>
    </w:p>
    <w:p>
      <w:pPr>
        <w:pStyle w:val="ListBullet"/>
      </w:pPr>
      <w:r>
        <w:t>Reconocer la autoexigencia y el juicio interno cuando aparecen.</w:t>
      </w:r>
    </w:p>
    <w:p>
      <w:pPr>
        <w:pStyle w:val="ListBullet"/>
      </w:pPr>
      <w:r>
        <w:t>Comprender la autocompasión como un gesto de fortaleza y no de debilidad.</w:t>
      </w:r>
    </w:p>
    <w:p>
      <w:pPr>
        <w:pStyle w:val="ListBullet"/>
      </w:pPr>
      <w:r>
        <w:t>Experimentar recursos sencillos de sostén interno y relacional.</w:t>
      </w:r>
    </w:p>
    <w:p>
      <w:pPr>
        <w:pStyle w:val="ListBullet"/>
      </w:pPr>
      <w:r>
        <w:t>Identificar palabras y gestos que ayuden a acompañarse mejor.</w:t>
      </w:r>
    </w:p>
    <w:p>
      <w:pPr>
        <w:pStyle w:val="ListBullet"/>
      </w:pPr>
      <w:r>
        <w:t>Abrir una experiencia compartida de presencia, apoyo y ternura.</w:t>
      </w:r>
    </w:p>
    <w:p>
      <w:pPr>
        <w:pStyle w:val="Heading1"/>
      </w:pPr>
      <w:r>
        <w:t>Escaleta operativa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1928"/>
        <w:gridCol w:w="1701"/>
        <w:gridCol w:w="5613"/>
      </w:tblGrid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5F4"/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Hora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5F4"/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Bloque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5F4"/>
          </w:tcPr>
          <w:p>
            <w:pPr>
              <w:jc w:val="left"/>
            </w:pPr>
            <w:r>
              <w:rPr>
                <w:rFonts w:ascii="Aptos" w:hAnsi="Aptos"/>
                <w:b/>
                <w:color w:val="3E4A4A"/>
                <w:sz w:val="20"/>
              </w:rPr>
              <w:t>Contenido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10:00-11:15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Bloque 1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E4A4A"/>
                <w:sz w:val="20"/>
              </w:rPr>
              <w:t>Llegada, bienvenida, hilo rojo, movimiento suave de apertura y mini práctica guiada.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11:15-12:25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Bloque 2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E4A4A"/>
                <w:sz w:val="20"/>
              </w:rPr>
              <w:t>Teoría breve, metáfora roca o arena, espacio de autocompasión con tacto tranquilizador y compartir en díada.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12:25-12:40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Descanso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E4A4A"/>
                <w:sz w:val="20"/>
              </w:rPr>
              <w:t>Pausa larga para agua, baño, estirarse o descansar.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12:40-13:50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Bloque 3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E4A4A"/>
                <w:sz w:val="20"/>
              </w:rPr>
              <w:t>Reentrada, lectura contemplativa, reflexión guiada sobre palabras que sostienen, práctica en díada e integración.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13:50-14:30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3E4A4A"/>
                <w:sz w:val="20"/>
              </w:rPr>
              <w:t>Bloque 4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E4A4A"/>
                <w:sz w:val="20"/>
              </w:rPr>
              <w:t>Movimiento de sostén, ronda de cierre, frase semilla y propuesta para casa.</w:t>
            </w:r>
          </w:p>
        </w:tc>
      </w:tr>
    </w:tbl>
    <w:p>
      <w:pPr>
        <w:pStyle w:val="Heading1"/>
      </w:pPr>
      <w:r>
        <w:t>Teoría breve del retiro</w:t>
      </w:r>
    </w:p>
    <w:p>
      <w:pPr>
        <w:pStyle w:val="ListBullet"/>
      </w:pPr>
      <w:r>
        <w:t>La autocompasión no es lástima ni debilidad; es responder al propio dolor con presencia, humanidad y amabilidad.</w:t>
      </w:r>
    </w:p>
    <w:p>
      <w:pPr>
        <w:pStyle w:val="ListBullet"/>
      </w:pPr>
      <w:r>
        <w:t>La dureza puede parecer fortaleza, pero muchas veces añade más sufrimiento; la flexibilidad amable sostiene mejor.</w:t>
      </w:r>
    </w:p>
    <w:p>
      <w:pPr>
        <w:pStyle w:val="ListBullet"/>
      </w:pPr>
      <w:r>
        <w:t>Las palabras y los gestos que usamos con nosotras mismas influyen profundamente en cómo atravesamos los momentos difíciles.</w:t>
      </w:r>
    </w:p>
    <w:p>
      <w:r>
        <w:br w:type="page"/>
      </w:r>
    </w:p>
    <w:p>
      <w:pPr>
        <w:pStyle w:val="Heading1"/>
      </w:pPr>
      <w:r>
        <w:t>Guion de facilitación</w:t>
      </w:r>
    </w:p>
    <w:p>
      <w:pPr>
        <w:pStyle w:val="Heading2"/>
      </w:pPr>
      <w:r>
        <w:t>1. Bienvenida inicial</w:t>
      </w:r>
    </w:p>
    <w:p>
      <w:r>
        <w:rPr>
          <w:rFonts w:ascii="Aptos" w:hAnsi="Aptos"/>
          <w:b/>
          <w:color w:val="3E4A4A"/>
          <w:sz w:val="20"/>
        </w:rPr>
        <w:t>Guion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Bienvenidas.</w:t>
              <w:br/>
              <w:t>Gracias por estar aquí.</w:t>
              <w:br/>
              <w:t>Gracias por volver a regalaros este tiempo, este espacio y esta pausa.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En este tercer retiro vamos a acercarnos a un tema muy delicado, muy importante y muy transformador: la autocompasión.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En el embarazo, en la maternidad, en la crianza y también en la vida, muchas veces sabemos cuidar, sostener, comprender y acompañar a los demás… pero nos cuesta muchísimo tratarnos así a nosotras mismas.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 veces nos exigimos.</w:t>
              <w:br/>
              <w:t>A veces nos juzgamos.</w:t>
              <w:br/>
              <w:t>A veces nos endurecemos.</w:t>
              <w:br/>
              <w:t>A veces nos hablamos con una dureza que jamás usaríamos con alguien a quien queremos.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hoy la invitación es otra.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Hoy no venimos a mejorar una versión de nosotras mismas.</w:t>
              <w:br/>
              <w:t>No venimos a forzarnos a sentir amor por nosotras.</w:t>
              <w:br/>
              <w:t>No venimos a tapar lo difícil con frases bonitas.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Venimos a crear un espacio donde poder mirarnos con un poco más de ternura, un poco más de verdad y un poco más de humanidad.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Todo lo que se proponga hoy es una invitación.</w:t>
              <w:br/>
              <w:t>Cada una puede adaptar cualquier práctica a su cuerpo, a su momento, a su energía y a lo que necesite.</w:t>
              <w:br/>
              <w:t>Si en algún momento necesitas parar, cambiar de postura, descansar o simplemente no participar en algo, puedes hacerlo.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para quienes acompañáis, hoy también tenéis un lugar importante.</w:t>
              <w:br/>
              <w:t>No estáis aquí para arreglar a nadie.</w:t>
              <w:br/>
              <w:t>No estáis aquí para tener la frase perfecta.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Estáís aquí para aprender también otra forma de sostener: más presente, más amable, más humana.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Este retiro quiere recordar algo muy sencillo:</w:t>
            </w:r>
          </w:p>
          <w:p>
            <w:r>
              <w:rPr>
                <w:rFonts w:ascii="Aptos" w:hAnsi="Aptos"/>
                <w:color w:val="3E4A4A"/>
                <w:sz w:val="20"/>
              </w:rPr>
              <w:t>que tratarnos con ternura no nos debilita,</w:t>
              <w:br/>
              <w:t>que la amabilidad también es una forma de fortaleza,</w:t>
              <w:br/>
              <w:t>y que a veces el primer gesto de transformación no es exigirse más, sino acompañarse mejor.</w:t>
            </w:r>
          </w:p>
        </w:tc>
      </w:tr>
    </w:tbl>
    <w:p/>
    <w:p>
      <w:pPr>
        <w:pStyle w:val="Heading2"/>
      </w:pPr>
      <w:r>
        <w:t>2. Introducción a la práctica del hilo rojo</w:t>
      </w:r>
    </w:p>
    <w:p>
      <w:r>
        <w:rPr>
          <w:rFonts w:ascii="Aptos" w:hAnsi="Aptos"/>
          <w:b/>
          <w:color w:val="3E4A4A"/>
          <w:sz w:val="20"/>
        </w:rPr>
        <w:t>Objetivo: crear grupo, visibilizar la red de sostén y nombrar cómo llega cada persona.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Vamos a comenzar de nuevo con el hilo rojo.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Este hilo simboliza la conexión, el sostén y la red que se teje cuando compartimos un espacio con verdad.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Hoy el hilo también puede recordarnos otra cosa: que todas conocemos la fragilidad, la exigencia, la vulnerabilidad y la necesidad de sentirnos sostenidas.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Cuando os llegue el hilo, podéis decir vuestro nombre, con quién venís y una palabra que nombre cómo os estáis tratando últimamente, o cómo llegáis hoy por dentro.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pensarlo mucho.</w:t>
              <w:br/>
              <w:t>Solo dejar que aparezca una palabra sencilla.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[Al cerrar]</w:t>
            </w:r>
          </w:p>
          <w:p>
            <w:r>
              <w:rPr>
                <w:rFonts w:ascii="Aptos" w:hAnsi="Aptos"/>
                <w:color w:val="3E4A4A"/>
                <w:sz w:val="20"/>
              </w:rPr>
              <w:t>Vamos a mirar un momento esta red.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Cada una trae su propia historia.</w:t>
              <w:br/>
              <w:t>Su propio cansancio.</w:t>
              <w:br/>
              <w:t>Su propio modo de exigirse.</w:t>
              <w:br/>
              <w:t>Su propia forma de sostenerse o de olvidarse de sí.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al mismo tiempo, aquí aparece algo muy valioso: una red de humanidad compartida.</w:t>
            </w:r>
          </w:p>
        </w:tc>
      </w:tr>
    </w:tbl>
    <w:p/>
    <w:p>
      <w:pPr>
        <w:pStyle w:val="Heading2"/>
      </w:pPr>
      <w:r>
        <w:t>3. Movimiento suave de apertura</w:t>
      </w:r>
    </w:p>
    <w:p>
      <w:r>
        <w:rPr>
          <w:rFonts w:ascii="Aptos" w:hAnsi="Aptos"/>
          <w:b/>
          <w:color w:val="3E4A4A"/>
          <w:sz w:val="20"/>
        </w:rPr>
        <w:t>Claves: pocas consignas, mucha suavidad, sin exigencia ni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Vamos a dedicar ahora unos minutos al cuerpo.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 veces la exigencia, la dureza o el cansancio no solo viven en la mente.</w:t>
              <w:br/>
              <w:t>También se quedan en el cuerpo.</w:t>
              <w:br/>
              <w:t>En los hombros.</w:t>
              <w:br/>
              <w:t>En la mandíbula.</w:t>
              <w:br/>
              <w:t>En el pecho.</w:t>
              <w:br/>
              <w:t>En la respiración.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vamos a intentar cambiarlo todo.</w:t>
              <w:br/>
              <w:t>Solo vamos a ofrecer al cuerpo un poco más de espacio, un poco más de suavidad y un poco más de acogida.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Empezamos notando el apoyo del cuerpo… manos en pecho y vientre… abrir los brazos al inhalar y recogerlos al exhalar… círculos suaves de hombros… movimiento de cuello… autoabrazo… pequeño balanceo… y volvemos poco a poco a la quietud.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hacerlo bonito. No hace falta hacerlo bien. Solo habitaros un poco más.</w:t>
            </w:r>
          </w:p>
        </w:tc>
      </w:tr>
    </w:tbl>
    <w:p/>
    <w:p>
      <w:pPr>
        <w:pStyle w:val="Heading2"/>
      </w:pPr>
      <w:r>
        <w:t>4. Mini práctica guiada — “Acogerme tal y como estoy”</w:t>
      </w:r>
    </w:p>
    <w:p>
      <w:r>
        <w:rPr>
          <w:rFonts w:ascii="Aptos" w:hAnsi="Aptos"/>
          <w:b/>
          <w:color w:val="3E4A4A"/>
          <w:sz w:val="20"/>
        </w:rPr>
        <w:t>Duración orientativa: 6-8 minutos.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Puedes colocarte de la forma más cómoda posible. Siente el apoyo del cuerpo, el contacto con la esterilla, con el cojín o con el suelo.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Antes de intentar cambiar nada, observa simplemente cómo llegas hoy: tal vez con calma, tal vez cansada, tal vez sensible, tal vez inquieta.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corregirlo. No hace falta ponerte mejor. Solo darte cuenta.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Puedes llevar una mano al pecho, o al vientre, o donde sientas que hace bien… y dejar que ese gesto diga silenciosamente: “Puedo acogerme tal y como estoy”.</w:t>
            </w:r>
          </w:p>
          <w:p>
            <w:r>
              <w:rPr>
                <w:rFonts w:ascii="Aptos" w:hAnsi="Aptos"/>
                <w:color w:val="3E4A4A"/>
                <w:sz w:val="20"/>
              </w:rPr>
              <w:t>Respira un instante más… y poco a poco vuelve al espacio compartido.</w:t>
            </w:r>
          </w:p>
        </w:tc>
      </w:tr>
    </w:tbl>
    <w:p/>
    <w:p>
      <w:pPr>
        <w:pStyle w:val="Heading2"/>
      </w:pPr>
      <w:r>
        <w:t>5. Explicación breve — qué es y qué no es la autocompasión</w:t>
      </w:r>
    </w:p>
    <w:p>
      <w:r>
        <w:rPr>
          <w:rFonts w:ascii="Aptos" w:hAnsi="Aptos"/>
          <w:b/>
          <w:color w:val="3E4A4A"/>
          <w:sz w:val="20"/>
        </w:rPr>
        <w:t>Guion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A veces, cuando escuchamos la palabra autocompasión, pensamos que significa lástima, fragilidad o blandura.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Pero la autocompasión no es eso.</w:t>
              <w:br/>
              <w:t>No es compadecerse de una misma.</w:t>
              <w:br/>
              <w:t>No es rendirse.</w:t>
              <w:br/>
              <w:t>No es justificarse todo.</w:t>
              <w:br/>
              <w:t>No es volverse débil.</w:t>
            </w:r>
          </w:p>
          <w:p>
            <w:r>
              <w:rPr>
                <w:rFonts w:ascii="Aptos" w:hAnsi="Aptos"/>
                <w:color w:val="3E4A4A"/>
                <w:sz w:val="20"/>
              </w:rPr>
              <w:t>La autocompasión es algo mucho más simple y mucho más profundo: responder al propio dolor con presencia, con humanidad y con amabilidad.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Es tratarnos como trataríamos a alguien a quien amamos cuando está pasando por un momento difícil.</w:t>
            </w:r>
          </w:p>
        </w:tc>
      </w:tr>
    </w:tbl>
    <w:p/>
    <w:p>
      <w:pPr>
        <w:pStyle w:val="Heading2"/>
      </w:pPr>
      <w:r>
        <w:t>6. Introducción a la metáfora — roca o arena</w:t>
      </w:r>
    </w:p>
    <w:p>
      <w:r>
        <w:rPr>
          <w:rFonts w:ascii="Aptos" w:hAnsi="Aptos"/>
          <w:b/>
          <w:color w:val="3E4A4A"/>
          <w:sz w:val="20"/>
        </w:rPr>
        <w:t>Función: abrir la idea de una fortaleza flexible y amable.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Cuando algo difícil aparece, a veces nos volvemos como roca: rígidas, tensas, duras, inmóviles.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la rigidez puede dar una sensación momentánea de fuerza… pero muchas veces también nos quiebra por dentro.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La otra posibilidad no es deshacernos ni derrumbarnos.</w:t>
              <w:br/>
              <w:t>Es volvernos más como arena: algo que cede, que se adapta, que no necesita endurecerse para sostener.</w:t>
            </w:r>
          </w:p>
          <w:p>
            <w:r>
              <w:rPr>
                <w:rFonts w:ascii="Aptos" w:hAnsi="Aptos"/>
                <w:color w:val="3E4A4A"/>
                <w:sz w:val="20"/>
              </w:rPr>
              <w:t>Hoy vamos a explorar esa flexibilidad amable. Esa fuerza que no viene de apretarse, sino de acompañarse.</w:t>
            </w:r>
          </w:p>
        </w:tc>
      </w:tr>
    </w:tbl>
    <w:p/>
    <w:p>
      <w:pPr>
        <w:pStyle w:val="Heading2"/>
      </w:pPr>
      <w:r>
        <w:t>7. Espacio de autocompasión con tacto tranquilizador</w:t>
      </w:r>
    </w:p>
    <w:p>
      <w:r>
        <w:rPr>
          <w:rFonts w:ascii="Aptos" w:hAnsi="Aptos"/>
          <w:b/>
          <w:color w:val="3E4A4A"/>
          <w:sz w:val="20"/>
        </w:rPr>
        <w:t>Objetivo: ofrecer un recurso concreto para momentos de cansancio, exigencia, tristeza, miedo o desborde.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Puedes colocarte de la forma más cómoda posible. Siente primero el apoyo del cuerpo. Deja que la respiración esté como esté hoy.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Ahora trae a la atención alguna dificultad presente. No hace falta ir a algo muy intenso. Solo algo que puedas sostener con suavidad.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El primer paso es reconocerlo. Puedes decirte por dentro: “Esto es un momento difícil” o “Ahora mismo no me resulta fácil”.</w:t>
            </w:r>
          </w:p>
          <w:p>
            <w:r>
              <w:rPr>
                <w:rFonts w:ascii="Aptos" w:hAnsi="Aptos"/>
                <w:color w:val="3E4A4A"/>
                <w:sz w:val="20"/>
              </w:rPr>
              <w:t>El segundo paso es recordar que no estás sola en esto: “Esto también forma parte de ser humana” o “No soy la única que se siente así a veces”.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el tercer paso es ofrecerte amabilidad. Si te ayuda, puedes colocar una mano en el pecho, en el vientre o en la mejilla, y dejar caer una frase suave como: “Que pueda acompañarme con ternura”, “Que pueda sostenerme con suavidad” o “Que pueda estar conmigo en este momento”.</w:t>
            </w:r>
          </w:p>
        </w:tc>
      </w:tr>
    </w:tbl>
    <w:p/>
    <w:p>
      <w:pPr>
        <w:pStyle w:val="Heading2"/>
      </w:pPr>
      <w:r>
        <w:t>8. Compartir breve del bloque 2</w:t>
      </w:r>
    </w:p>
    <w:p>
      <w:r>
        <w:rPr>
          <w:rFonts w:ascii="Aptos" w:hAnsi="Aptos"/>
          <w:b/>
          <w:color w:val="3E4A4A"/>
          <w:sz w:val="20"/>
        </w:rPr>
        <w:t>Formato: primero en díada, luego eco grupal breve.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Vamos a compartir ahora un momento sencillo en díada.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explicar mucho ni analizar demasiado. Solo poner palabras, si aparecen, a algo muy simple:</w:t>
              <w:br/>
              <w:t>¿Cómo me trato cuando estoy mal?</w:t>
              <w:br/>
              <w:t>¿Qué parte de mí necesita hoy más ternura?</w:t>
            </w:r>
          </w:p>
        </w:tc>
      </w:tr>
    </w:tbl>
    <w:p/>
    <w:p>
      <w:pPr>
        <w:pStyle w:val="Heading2"/>
      </w:pPr>
      <w:r>
        <w:t>9. Reentrada suave del bloque 3</w:t>
      </w:r>
    </w:p>
    <w:p>
      <w:r>
        <w:rPr>
          <w:rFonts w:ascii="Aptos" w:hAnsi="Aptos"/>
          <w:b/>
          <w:color w:val="3E4A4A"/>
          <w:sz w:val="20"/>
        </w:rPr>
        <w:t>Guion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Vamos a volver poco a poco.</w:t>
              <w:br/>
              <w:t>Tomando de nuevo contacto con el cuerpo, con el apoyo, con la respiración y con esta disposición de escucha amable que estamos cultivando hoy.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volver de golpe. Solo regresar.</w:t>
            </w:r>
          </w:p>
        </w:tc>
      </w:tr>
    </w:tbl>
    <w:p/>
    <w:p>
      <w:pPr>
        <w:pStyle w:val="Heading2"/>
      </w:pPr>
      <w:r>
        <w:t>10. Introducción a “Cuando me amé de verdad”</w:t>
      </w:r>
    </w:p>
    <w:p>
      <w:r>
        <w:rPr>
          <w:rFonts w:ascii="Aptos" w:hAnsi="Aptos"/>
          <w:b/>
          <w:color w:val="3E4A4A"/>
          <w:sz w:val="20"/>
        </w:rPr>
        <w:t>Función: abrir una resonancia íntima antes de la práctica de palabras de sostén.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Voy a leeros ahora un texto que puede acompañarnos muy bien en este retiro.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entenderlo todo ni analizarlo demasiado. La invitación es simplemente a escuchar qué palabra, qué frase o qué sensación resuena más dentro de vosotras.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 veces un texto no llega primero a la cabeza. A veces llega al corazón, al cuerpo o a una parte muy íntima de nosotras.</w:t>
            </w:r>
          </w:p>
        </w:tc>
      </w:tr>
    </w:tbl>
    <w:p/>
    <w:p>
      <w:pPr>
        <w:pStyle w:val="Heading2"/>
      </w:pPr>
      <w:r>
        <w:t>11. Reflexión guiada — “Las palabras que te sostienen”</w:t>
      </w:r>
    </w:p>
    <w:p>
      <w:r>
        <w:rPr>
          <w:rFonts w:ascii="Aptos" w:hAnsi="Aptos"/>
          <w:b/>
          <w:color w:val="3E4A4A"/>
          <w:sz w:val="20"/>
        </w:rPr>
        <w:t>Duración orientativa: 15 minutos.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Muchas veces tenemos muy entrenadas las palabras que nos hieren: las que nos exigen, nos aprietan, nos corrigen o nos hacen sentir insuficientes.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hoy queremos abrir espacio a otra cosa: palabras que sostienen. Palabras que acompañan. Palabras que no niegan la dificultad, pero tampoco la empeoran.</w:t>
            </w:r>
          </w:p>
          <w:p>
            <w:r>
              <w:rPr>
                <w:rFonts w:ascii="Aptos" w:hAnsi="Aptos"/>
                <w:color w:val="3E4A4A"/>
                <w:sz w:val="20"/>
              </w:rPr>
              <w:t>Podéis cerrar un momento los ojos si os apetece y preguntaros suavemente:</w:t>
              <w:br/>
              <w:t>¿Qué frase suelo decirme y me hace daño?</w:t>
              <w:br/>
              <w:t>¿Qué frase necesito escuchar más?</w:t>
              <w:br/>
              <w:t>¿Qué palabras podrían sostenerme de verdad en esta etapa?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encontrar muchas. A veces una sola basta.</w:t>
            </w:r>
          </w:p>
        </w:tc>
      </w:tr>
    </w:tbl>
    <w:p/>
    <w:p>
      <w:pPr>
        <w:pStyle w:val="Heading2"/>
      </w:pPr>
      <w:r>
        <w:t>12. Dinámica en díada</w:t>
      </w:r>
    </w:p>
    <w:p>
      <w:r>
        <w:rPr>
          <w:rFonts w:ascii="Aptos" w:hAnsi="Aptos"/>
          <w:b/>
          <w:color w:val="3E4A4A"/>
          <w:sz w:val="20"/>
        </w:rPr>
        <w:t>Formato: compartir tres frases y devolver una de sostén en voz alta.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Cada persona va a nombrar:</w:t>
              <w:br/>
              <w:t>- una frase que suele decirse y le hace daño</w:t>
              <w:br/>
              <w:t>- una frase que necesita escuchar más</w:t>
              <w:br/>
              <w:t>- una frase que quiere empezar a regalarse</w:t>
            </w:r>
          </w:p>
          <w:p>
            <w:r>
              <w:rPr>
                <w:rFonts w:ascii="Aptos" w:hAnsi="Aptos"/>
                <w:color w:val="3E4A4A"/>
                <w:sz w:val="20"/>
              </w:rPr>
              <w:t>Después, la persona que acompaña devolverá en voz alta una de esas frases de sostén, con presencia, con suavidad y sin añadir nada más.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No hace falta interpretar ni adornarlo. A veces una frase dicha con verdad puede tocar muy hondo.</w:t>
            </w:r>
          </w:p>
        </w:tc>
      </w:tr>
    </w:tbl>
    <w:p/>
    <w:p>
      <w:pPr>
        <w:pStyle w:val="Heading2"/>
      </w:pPr>
      <w:r>
        <w:t>13. Movimiento de sostén</w:t>
      </w:r>
    </w:p>
    <w:p>
      <w:r>
        <w:rPr>
          <w:rFonts w:ascii="Aptos" w:hAnsi="Aptos"/>
          <w:b/>
          <w:color w:val="3E4A4A"/>
          <w:sz w:val="20"/>
        </w:rPr>
        <w:t>Presentación: no es un baile, sino una exploración de sostén, suavidad y presencia.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Guion sugerido</w:t>
              <w:br/>
              <w:t>Empezamos notando el apoyo del cuerpo, la respiración y la presencia de la otra persona.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Dejamos que aparezca un movimiento pequeño: tal vez abrir y cerrar brazos, un pequeño balanceo, mover el pecho, los hombros o las manos.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Una persona puede empezar a moverse muy lentamente y la otra simplemente acompaña con su presencia, sin dirigir, sin corregir y sin hacer mucho. Después se cambian los roles.</w:t>
            </w:r>
          </w:p>
          <w:p>
            <w:r>
              <w:rPr>
                <w:rFonts w:ascii="Aptos" w:hAnsi="Aptos"/>
                <w:color w:val="3E4A4A"/>
                <w:sz w:val="20"/>
              </w:rPr>
              <w:t>Si apetece y se siente natural, puede aparecer un contacto suave en las manos, los hombros o la espalda, siempre opcional y siempre amable.</w:t>
            </w:r>
          </w:p>
          <w:p>
            <w:r>
              <w:rPr>
                <w:rFonts w:ascii="Aptos" w:hAnsi="Aptos"/>
                <w:color w:val="3E4A4A"/>
                <w:sz w:val="20"/>
              </w:rPr>
              <w:t>Para cerrar, encontrad una postura compartida de apoyo: espalda con espalda, manos juntas, un abrazo suave si nace de forma natural o simplemente estar cerca, respirando.</w:t>
            </w:r>
          </w:p>
        </w:tc>
      </w:tr>
    </w:tbl>
    <w:p/>
    <w:p>
      <w:pPr>
        <w:pStyle w:val="Heading2"/>
      </w:pPr>
      <w:r>
        <w:t>14. Cierre final del retiro</w:t>
      </w:r>
    </w:p>
    <w:p>
      <w:r>
        <w:rPr>
          <w:rFonts w:ascii="Aptos" w:hAnsi="Aptos"/>
          <w:b/>
          <w:color w:val="3E4A4A"/>
          <w:sz w:val="20"/>
        </w:rPr>
        <w:t>Guion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Hoy hemos abierto un espacio para tratarnos de otra manera. No perfecta. No ideal. No forzada. Más humana. Más amable. Más verdadera.</w:t>
            </w:r>
          </w:p>
          <w:p>
            <w:r>
              <w:rPr>
                <w:rFonts w:ascii="Aptos" w:hAnsi="Aptos"/>
                <w:color w:val="3E4A4A"/>
                <w:sz w:val="20"/>
              </w:rPr>
              <w:t>A veces no necesitamos exigirnos más. A veces lo que necesitamos es aprender a acompañarnos mejor.</w:t>
            </w:r>
          </w:p>
          <w:p>
            <w:r>
              <w:rPr>
                <w:rFonts w:ascii="Aptos" w:hAnsi="Aptos"/>
                <w:color w:val="3E4A4A"/>
                <w:sz w:val="20"/>
              </w:rPr>
              <w:t>Y nos llevamos como semilla algo muy sencillo: Puedo tratarme con la misma ternura que ofrezco a quien amo.</w:t>
            </w:r>
          </w:p>
        </w:tc>
      </w:tr>
    </w:tbl>
    <w:p/>
    <w:p>
      <w:pPr>
        <w:pStyle w:val="Heading1"/>
      </w:pPr>
      <w:r>
        <w:t>Propuesta para casa</w:t>
      </w:r>
    </w:p>
    <w:p>
      <w:pPr>
        <w:pStyle w:val="ListBullet"/>
      </w:pPr>
      <w:r>
        <w:t>Práctica formal: repetir el pequeño espacio de autocompasión con reconocimiento, humanidad compartida y gesto amable.</w:t>
      </w:r>
    </w:p>
    <w:p>
      <w:pPr>
        <w:pStyle w:val="ListBullet"/>
      </w:pPr>
      <w:r>
        <w:t>Práctica informal: observar cómo te hablas cuando algo cuesta y sustituir la dureza por una frase sencilla y verdadera.</w:t>
      </w:r>
    </w:p>
    <w:p>
      <w:pPr>
        <w:pStyle w:val="ListBullet"/>
      </w:pPr>
      <w:r>
        <w:t>Frases sugeridas: “puedo acompañarme”, “no tengo que hacerlo perfecto”, “merezco ternura”.</w:t>
      </w:r>
    </w:p>
    <w:p>
      <w:pPr>
        <w:pStyle w:val="ListBullet"/>
      </w:pPr>
      <w:r>
        <w:t>Práctica en díada: compartir una frase que haya sostenido durante la semana.</w:t>
      </w:r>
    </w:p>
    <w:p>
      <w:r>
        <w:t>Recordatorio para la facilitadora</w:t>
      </w:r>
    </w:p>
    <w:p>
      <w:r>
        <w:t>Este retiro funciona mejor cuando se siente limpio, poco saturado, respirable e íntimo. Su fuerza está en la experiencia, no en la cantidad de contenido.</w:t>
      </w:r>
    </w:p>
    <w:sectPr w:rsidR="00FC693F" w:rsidRPr="0006063C" w:rsidSect="00034616">
      <w:headerReference w:type="default" r:id="rId9"/>
      <w:pgSz w:w="12240" w:h="15840"/>
      <w:pgMar w:top="124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788C8A"/>
        <w:sz w:val="18"/>
      </w:rPr>
      <w:t>Maternal Mind · Retiro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E4A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E4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i w:val="0"/>
      <w:color w:val="5A91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788C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