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6918D"/>
          <w:sz w:val="22"/>
        </w:rPr>
        <w:t>Maternal Mind</w:t>
      </w:r>
    </w:p>
    <w:p>
      <w:pPr>
        <w:jc w:val="center"/>
      </w:pPr>
      <w:r>
        <w:rPr>
          <w:b/>
          <w:color w:val="5A918C"/>
          <w:sz w:val="48"/>
        </w:rPr>
        <w:t>Retiro 4 · Cultivar lo esencial</w:t>
      </w:r>
    </w:p>
    <w:p>
      <w:pPr>
        <w:jc w:val="center"/>
      </w:pPr>
      <w:r>
        <w:rPr>
          <w:i/>
          <w:color w:val="76918D"/>
          <w:sz w:val="24"/>
        </w:rPr>
        <w:t>Valores, gratitud y saboreo</w:t>
      </w:r>
    </w:p>
    <w:p>
      <w:pPr>
        <w:jc w:val="center"/>
      </w:pPr>
      <w:r>
        <w:rPr>
          <w:i/>
          <w:color w:val="465252"/>
          <w:sz w:val="22"/>
        </w:rPr>
        <w:t>Lo importante crece cuando lo cuidamos con presencia.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EEF5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5A918C"/>
                <w:sz w:val="21"/>
              </w:rPr>
              <w:t>Duración</w:t>
            </w:r>
          </w:p>
        </w:tc>
        <w:tc>
          <w:tcPr>
            <w:tcW w:type="dxa" w:w="3249"/>
            <w:vAlign w:val="center"/>
            <w:shd w:fill="EEF5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5A918C"/>
                <w:sz w:val="21"/>
              </w:rPr>
              <w:t>Formato</w:t>
            </w:r>
          </w:p>
        </w:tc>
        <w:tc>
          <w:tcPr>
            <w:tcW w:type="dxa" w:w="3249"/>
            <w:vAlign w:val="center"/>
            <w:shd w:fill="EEF5F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5A918C"/>
                <w:sz w:val="21"/>
              </w:rPr>
              <w:t>Aforo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color w:val="465252"/>
                <w:sz w:val="21"/>
              </w:rPr>
              <w:t>4 h 30 min aprox.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color w:val="465252"/>
                <w:sz w:val="21"/>
              </w:rPr>
              <w:t>Díada + grupo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color w:val="465252"/>
                <w:sz w:val="21"/>
              </w:rPr>
              <w:t>Hasta 8 díadas</w:t>
            </w:r>
          </w:p>
        </w:tc>
      </w:tr>
    </w:tbl>
    <w:p/>
    <w:p>
      <w:pPr>
        <w:jc w:val="center"/>
      </w:pPr>
      <w:r>
        <w:rPr>
          <w:color w:val="76918D"/>
          <w:sz w:val="21"/>
        </w:rPr>
        <w:t>Documento de facilitación + material para entregar</w:t>
      </w:r>
    </w:p>
    <w:p>
      <w:pPr>
        <w:pStyle w:val="Heading1"/>
      </w:pPr>
      <w:r>
        <w:t>Tarjeta resumen</w:t>
      </w:r>
    </w:p>
    <w:p>
      <w:pPr>
        <w:pStyle w:val="Heading2"/>
      </w:pPr>
      <w:r>
        <w:t>Cara principal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Maternal Mind · Cultivar lo esencial</w:t>
              <w:br/>
            </w:r>
            <w:r>
              <w:rPr>
                <w:color w:val="465252"/>
                <w:sz w:val="20"/>
              </w:rPr>
              <w:t>Valores, gratitud y saboreo</w:t>
              <w:br/>
              <w:t>Lo importante crece cuando lo cuidamos con presencia.</w:t>
            </w:r>
          </w:p>
        </w:tc>
      </w:tr>
    </w:tbl>
    <w:p/>
    <w:p>
      <w:pPr>
        <w:pStyle w:val="Heading2"/>
      </w:pPr>
      <w:r>
        <w:t>Cara posterior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EEF5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5A918C"/>
                <w:sz w:val="21"/>
              </w:rPr>
              <w:t>Idea clave</w:t>
              <w:br/>
            </w:r>
            <w:r>
              <w:rPr>
                <w:color w:val="465252"/>
                <w:sz w:val="20"/>
              </w:rPr>
              <w:t>La gratitud y el saboreo no niegan lo difícil. Nos ayudan a reconocer también lo que sostiene, lo que nutre y lo que merece ser vivido con más presencia.</w:t>
            </w:r>
          </w:p>
        </w:tc>
      </w:tr>
    </w:tbl>
    <w:p/>
    <w:p>
      <w:pPr>
        <w:pStyle w:val="Heading2"/>
      </w:pPr>
      <w:r>
        <w:t>Práctica para casa</w:t>
      </w:r>
    </w:p>
    <w:p>
      <w:pPr>
        <w:pStyle w:val="ListBullet"/>
      </w:pPr>
      <w:r>
        <w:t>hacer una pausa breve</w:t>
      </w:r>
    </w:p>
    <w:p>
      <w:pPr>
        <w:pStyle w:val="ListBullet"/>
      </w:pPr>
      <w:r>
        <w:t>preguntarte qué quieres cultivar</w:t>
      </w:r>
    </w:p>
    <w:p>
      <w:pPr>
        <w:pStyle w:val="ListBullet"/>
      </w:pPr>
      <w:r>
        <w:t>agradecer algo pequeño y verdadero</w:t>
      </w:r>
    </w:p>
    <w:p>
      <w:pPr>
        <w:pStyle w:val="ListBullet"/>
      </w:pPr>
      <w:r>
        <w:t>saborear un momento del día un poco más</w:t>
      </w:r>
    </w:p>
    <w:p>
      <w:pPr>
        <w:pStyle w:val="Heading2"/>
      </w:pPr>
      <w:r>
        <w:t>Pregunta para la díada</w:t>
      </w:r>
    </w:p>
    <w:p>
      <w:r>
        <w:t>¿Qué queremos seguir cultivando a partir de aquí?</w:t>
      </w:r>
    </w:p>
    <w:sectPr w:rsidR="00FC693F" w:rsidRPr="0006063C" w:rsidSect="00034616"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46525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5A918C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4652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652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b/>
      <w:color w:val="5A918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20" w:after="80"/>
    </w:pPr>
    <w:rPr>
      <w:rFonts w:asciiTheme="majorHAnsi" w:eastAsiaTheme="majorEastAsia" w:hAnsiTheme="majorHAnsi" w:cstheme="majorBidi" w:ascii="Aptos" w:hAnsi="Aptos"/>
      <w:b w:val="0"/>
      <w:i/>
      <w:iCs/>
      <w:color w:val="76918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