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650" w:firstLineChars="600"/>
        <w:jc w:val="left"/>
        <w:rPr>
          <w:rFonts w:hint="eastAsia"/>
          <w:sz w:val="44"/>
          <w:szCs w:val="44"/>
          <w:lang w:eastAsia="zh-CN"/>
        </w:rPr>
      </w:pPr>
      <w:r>
        <w:rPr>
          <w:rFonts w:hint="eastAsia"/>
          <w:b/>
          <w:bCs/>
          <w:sz w:val="44"/>
          <w:szCs w:val="44"/>
          <w:lang w:eastAsia="zh-CN"/>
        </w:rPr>
        <w:t>《</w:t>
      </w:r>
      <w:r>
        <w:rPr>
          <w:rFonts w:hint="eastAsia"/>
          <w:b/>
          <w:bCs/>
          <w:sz w:val="44"/>
          <w:szCs w:val="44"/>
          <w:lang w:val="en-US" w:eastAsia="zh-CN"/>
        </w:rPr>
        <w:t>需求分析报告</w:t>
      </w:r>
      <w:r>
        <w:rPr>
          <w:rFonts w:hint="eastAsia"/>
          <w:b/>
          <w:bCs/>
          <w:sz w:val="44"/>
          <w:szCs w:val="44"/>
          <w:lang w:eastAsia="zh-CN"/>
        </w:rPr>
        <w:t>》</w:t>
      </w:r>
    </w:p>
    <w:p>
      <w:pPr>
        <w:rPr>
          <w:rFonts w:hint="eastAsia"/>
          <w:b/>
          <w:bCs/>
          <w:sz w:val="30"/>
          <w:szCs w:val="30"/>
          <w:lang w:val="en-US" w:eastAsia="zh-CN"/>
        </w:rPr>
      </w:pPr>
      <w:r>
        <w:rPr>
          <w:rFonts w:hint="eastAsia"/>
          <w:b/>
          <w:bCs/>
          <w:sz w:val="30"/>
          <w:szCs w:val="30"/>
          <w:lang w:val="en-US" w:eastAsia="zh-CN"/>
        </w:rPr>
        <w:t>一、引言</w:t>
      </w:r>
    </w:p>
    <w:p>
      <w:pPr>
        <w:spacing w:line="440" w:lineRule="exact"/>
        <w:rPr>
          <w:rFonts w:ascii="宋体" w:hAnsi="宋体" w:eastAsia="宋体"/>
          <w:sz w:val="24"/>
          <w:szCs w:val="24"/>
        </w:rPr>
      </w:pPr>
      <w:r>
        <w:rPr>
          <w:rFonts w:ascii="宋体" w:hAnsi="宋体" w:eastAsia="宋体"/>
          <w:sz w:val="24"/>
          <w:szCs w:val="24"/>
        </w:rPr>
        <w:t>1</w:t>
      </w:r>
      <w:r>
        <w:rPr>
          <w:rFonts w:hint="eastAsia" w:ascii="宋体" w:hAnsi="宋体" w:eastAsia="宋体"/>
          <w:sz w:val="24"/>
          <w:szCs w:val="24"/>
          <w:lang w:eastAsia="zh-CN"/>
        </w:rPr>
        <w:t>、</w:t>
      </w:r>
      <w:r>
        <w:rPr>
          <w:rFonts w:ascii="宋体" w:hAnsi="宋体" w:eastAsia="宋体"/>
          <w:sz w:val="24"/>
          <w:szCs w:val="24"/>
        </w:rPr>
        <w:t>编写目的：</w:t>
      </w:r>
    </w:p>
    <w:p>
      <w:pPr>
        <w:spacing w:line="440" w:lineRule="exact"/>
        <w:ind w:firstLine="420" w:firstLineChars="200"/>
        <w:rPr>
          <w:rFonts w:hint="eastAsia" w:ascii="宋体" w:hAnsi="宋体" w:eastAsia="宋体"/>
          <w:szCs w:val="21"/>
          <w:lang w:eastAsia="zh-CN"/>
        </w:rPr>
      </w:pPr>
      <w:r>
        <w:rPr>
          <w:rFonts w:hint="eastAsia" w:ascii="宋体" w:hAnsi="宋体" w:eastAsia="宋体"/>
          <w:szCs w:val="21"/>
        </w:rPr>
        <w:t>《需求分析报告》主要是为</w:t>
      </w:r>
      <w:r>
        <w:rPr>
          <w:rFonts w:hint="eastAsia" w:ascii="宋体" w:hAnsi="宋体" w:eastAsia="宋体"/>
          <w:szCs w:val="21"/>
          <w:lang w:val="en-US" w:eastAsia="zh-CN"/>
        </w:rPr>
        <w:t>我们设计的图书馆小程序</w:t>
      </w:r>
      <w:r>
        <w:rPr>
          <w:rFonts w:hint="eastAsia" w:ascii="宋体" w:hAnsi="宋体" w:eastAsia="宋体"/>
          <w:szCs w:val="21"/>
        </w:rPr>
        <w:t>所撰写的需求规格说明书，</w:t>
      </w:r>
      <w:r>
        <w:rPr>
          <w:rFonts w:hint="eastAsia" w:ascii="宋体" w:hAnsi="宋体" w:eastAsia="宋体"/>
          <w:szCs w:val="21"/>
          <w:lang w:val="en-US" w:eastAsia="zh-CN"/>
        </w:rPr>
        <w:t>其目的是为了</w:t>
      </w:r>
      <w:r>
        <w:rPr>
          <w:rFonts w:hint="eastAsia" w:ascii="宋体" w:hAnsi="宋体" w:eastAsia="宋体"/>
          <w:szCs w:val="21"/>
        </w:rPr>
        <w:t>清晰地</w:t>
      </w:r>
      <w:r>
        <w:rPr>
          <w:rFonts w:hint="eastAsia" w:ascii="宋体" w:hAnsi="宋体" w:eastAsia="宋体"/>
          <w:szCs w:val="21"/>
          <w:lang w:val="en-US" w:eastAsia="zh-CN"/>
        </w:rPr>
        <w:t>让用户更加了解我们的小程序，从而增加体验感</w:t>
      </w:r>
      <w:r>
        <w:rPr>
          <w:rFonts w:hint="eastAsia" w:ascii="宋体" w:hAnsi="宋体" w:eastAsia="宋体"/>
          <w:szCs w:val="21"/>
          <w:lang w:eastAsia="zh-CN"/>
        </w:rPr>
        <w:t>。</w:t>
      </w:r>
    </w:p>
    <w:p>
      <w:pPr>
        <w:spacing w:line="440" w:lineRule="exact"/>
        <w:rPr>
          <w:rFonts w:ascii="宋体" w:hAnsi="宋体" w:eastAsia="宋体"/>
          <w:sz w:val="24"/>
          <w:szCs w:val="24"/>
        </w:rPr>
      </w:pPr>
      <w:r>
        <w:rPr>
          <w:rFonts w:ascii="宋体" w:hAnsi="宋体" w:eastAsia="宋体"/>
          <w:sz w:val="24"/>
          <w:szCs w:val="24"/>
        </w:rPr>
        <w:t>2</w:t>
      </w:r>
      <w:r>
        <w:rPr>
          <w:rFonts w:hint="eastAsia" w:ascii="宋体" w:hAnsi="宋体" w:eastAsia="宋体"/>
          <w:sz w:val="24"/>
          <w:szCs w:val="24"/>
          <w:lang w:eastAsia="zh-CN"/>
        </w:rPr>
        <w:t>、</w:t>
      </w:r>
      <w:r>
        <w:rPr>
          <w:rFonts w:ascii="宋体" w:hAnsi="宋体" w:eastAsia="宋体"/>
          <w:sz w:val="24"/>
          <w:szCs w:val="24"/>
        </w:rPr>
        <w:t>项目背景：</w:t>
      </w:r>
    </w:p>
    <w:p>
      <w:pPr>
        <w:numPr>
          <w:ilvl w:val="0"/>
          <w:numId w:val="1"/>
        </w:numPr>
        <w:spacing w:line="440" w:lineRule="exact"/>
        <w:ind w:left="420" w:leftChars="0" w:hanging="420" w:firstLineChars="0"/>
        <w:rPr>
          <w:rFonts w:hint="eastAsia" w:ascii="宋体" w:hAnsi="宋体" w:eastAsia="宋体"/>
          <w:szCs w:val="21"/>
        </w:rPr>
      </w:pPr>
      <w:r>
        <w:rPr>
          <w:rFonts w:hint="eastAsia" w:ascii="宋体" w:hAnsi="宋体" w:eastAsia="宋体"/>
          <w:szCs w:val="21"/>
        </w:rPr>
        <w:t>小程序名称：</w:t>
      </w:r>
      <w:r>
        <w:rPr>
          <w:rFonts w:hint="eastAsia" w:ascii="宋体" w:hAnsi="宋体" w:eastAsia="宋体"/>
          <w:szCs w:val="21"/>
          <w:lang w:val="en-US" w:eastAsia="zh-CN"/>
        </w:rPr>
        <w:t>福大至诚图书馆</w:t>
      </w:r>
    </w:p>
    <w:p>
      <w:pPr>
        <w:numPr>
          <w:ilvl w:val="0"/>
          <w:numId w:val="1"/>
        </w:numPr>
        <w:spacing w:line="440" w:lineRule="exact"/>
        <w:ind w:left="420" w:leftChars="0" w:hanging="420" w:firstLineChars="0"/>
        <w:rPr>
          <w:rFonts w:ascii="宋体" w:hAnsi="宋体" w:eastAsia="宋体"/>
          <w:szCs w:val="21"/>
        </w:rPr>
      </w:pPr>
      <w:r>
        <w:rPr>
          <w:rFonts w:hint="eastAsia" w:ascii="宋体" w:hAnsi="宋体" w:eastAsia="宋体"/>
          <w:szCs w:val="21"/>
        </w:rPr>
        <w:t>开发者：</w:t>
      </w:r>
      <w:r>
        <w:rPr>
          <w:rFonts w:hint="eastAsia" w:ascii="宋体" w:hAnsi="宋体" w:eastAsia="宋体"/>
          <w:szCs w:val="21"/>
          <w:lang w:val="en-US" w:eastAsia="zh-CN"/>
        </w:rPr>
        <w:t>冲冲冲啊</w:t>
      </w:r>
      <w:r>
        <w:rPr>
          <w:rFonts w:ascii="宋体" w:hAnsi="宋体" w:eastAsia="宋体"/>
          <w:szCs w:val="21"/>
        </w:rPr>
        <w:t xml:space="preserve"> </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00" w:beforeAutospacing="0" w:after="100" w:afterAutospacing="0" w:line="360" w:lineRule="exact"/>
        <w:ind w:left="420" w:leftChars="0" w:right="0" w:hanging="420" w:firstLineChars="0"/>
        <w:textAlignment w:val="auto"/>
        <w:rPr>
          <w:rFonts w:hint="eastAsia" w:ascii="宋体" w:hAnsi="宋体" w:eastAsia="宋体" w:cstheme="minorBidi"/>
          <w:b w:val="0"/>
          <w:bCs w:val="0"/>
          <w:kern w:val="2"/>
          <w:sz w:val="21"/>
          <w:szCs w:val="21"/>
          <w:lang w:val="en-US" w:eastAsia="zh-CN" w:bidi="ar-SA"/>
        </w:rPr>
      </w:pPr>
      <w:r>
        <w:rPr>
          <w:rFonts w:hint="eastAsia" w:ascii="宋体" w:hAnsi="宋体" w:eastAsia="宋体" w:cstheme="minorBidi"/>
          <w:b w:val="0"/>
          <w:bCs w:val="0"/>
          <w:kern w:val="2"/>
          <w:sz w:val="21"/>
          <w:szCs w:val="21"/>
          <w:lang w:val="en-US" w:eastAsia="zh-CN" w:bidi="ar-SA"/>
        </w:rPr>
        <w:t>图书馆小程序不仅增加了用户与图书馆之间、用户之间的互动途径，帮助用户进行图书分享与经验交流，还使用户能够方便快捷了解实体图书馆图书使用的实况。比如借书信息及还书提示，登陆账户绑定学号后可以获取到本人在图书馆借阅的书籍信息，如：书籍的借阅开始时间，书籍限制的最后还书时间。当检测到临近最后还书截止时间时，系统会发送通知消息起到提醒作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420" w:leftChars="0" w:hanging="420" w:firstLineChars="0"/>
        <w:textAlignment w:val="auto"/>
        <w:rPr>
          <w:rFonts w:hint="default" w:ascii="宋体" w:hAnsi="宋体" w:eastAsia="宋体" w:cstheme="minorBidi"/>
          <w:b w:val="0"/>
          <w:bCs w:val="0"/>
          <w:kern w:val="2"/>
          <w:sz w:val="21"/>
          <w:szCs w:val="21"/>
          <w:lang w:val="en-US" w:eastAsia="zh-CN" w:bidi="ar-SA"/>
        </w:rPr>
      </w:pPr>
      <w:r>
        <w:rPr>
          <w:rFonts w:hint="eastAsia" w:ascii="宋体" w:hAnsi="宋体" w:eastAsia="宋体" w:cstheme="minorBidi"/>
          <w:b w:val="0"/>
          <w:bCs w:val="0"/>
          <w:kern w:val="2"/>
          <w:sz w:val="21"/>
          <w:szCs w:val="21"/>
          <w:lang w:val="en-US" w:eastAsia="zh-CN" w:bidi="ar-SA"/>
        </w:rPr>
        <w:t>本项目通过在校图书馆实际调研和问卷调查，分析用户需求后发现，一旦到学期末复习去图书馆的同学人数增多，会出现没有空余座位的情况，在其他地方复习没有像在图书馆复习的氛围，因此，在我们的小程序中，增加一个新功能—线上自习室。</w:t>
      </w:r>
    </w:p>
    <w:p>
      <w:pPr>
        <w:spacing w:line="440" w:lineRule="exact"/>
        <w:rPr>
          <w:rFonts w:ascii="宋体" w:hAnsi="宋体" w:eastAsia="宋体"/>
          <w:szCs w:val="21"/>
        </w:rPr>
      </w:pPr>
      <w:r>
        <w:rPr>
          <w:rFonts w:ascii="宋体" w:hAnsi="宋体" w:eastAsia="宋体"/>
          <w:sz w:val="24"/>
          <w:szCs w:val="24"/>
        </w:rPr>
        <w:t>3</w:t>
      </w:r>
      <w:r>
        <w:rPr>
          <w:rFonts w:hint="eastAsia" w:ascii="宋体" w:hAnsi="宋体" w:eastAsia="宋体"/>
          <w:sz w:val="24"/>
          <w:szCs w:val="24"/>
          <w:lang w:eastAsia="zh-CN"/>
        </w:rPr>
        <w:t>、</w:t>
      </w:r>
      <w:r>
        <w:rPr>
          <w:rFonts w:ascii="宋体" w:hAnsi="宋体" w:eastAsia="宋体"/>
          <w:sz w:val="24"/>
          <w:szCs w:val="24"/>
        </w:rPr>
        <w:t>范围</w:t>
      </w:r>
      <w:r>
        <w:rPr>
          <w:rFonts w:ascii="宋体" w:hAnsi="宋体" w:eastAsia="宋体"/>
          <w:szCs w:val="21"/>
        </w:rPr>
        <w:t>：</w:t>
      </w:r>
    </w:p>
    <w:p>
      <w:pPr>
        <w:spacing w:line="440" w:lineRule="exact"/>
        <w:rPr>
          <w:rFonts w:ascii="宋体" w:hAnsi="宋体" w:eastAsia="宋体"/>
          <w:szCs w:val="21"/>
        </w:rPr>
      </w:pPr>
      <w:r>
        <w:rPr>
          <w:rFonts w:hint="eastAsia" w:ascii="宋体" w:hAnsi="宋体" w:eastAsia="宋体"/>
          <w:szCs w:val="21"/>
        </w:rPr>
        <w:t>本项目</w:t>
      </w:r>
      <w:r>
        <w:rPr>
          <w:rFonts w:hint="eastAsia" w:ascii="宋体" w:hAnsi="宋体" w:eastAsia="宋体"/>
          <w:szCs w:val="21"/>
          <w:lang w:val="en-US" w:eastAsia="zh-CN"/>
        </w:rPr>
        <w:t>主要</w:t>
      </w:r>
      <w:r>
        <w:rPr>
          <w:rFonts w:hint="eastAsia" w:ascii="宋体" w:hAnsi="宋体" w:eastAsia="宋体"/>
          <w:szCs w:val="21"/>
        </w:rPr>
        <w:t>范围包括：</w:t>
      </w:r>
      <w:r>
        <w:rPr>
          <w:rFonts w:hint="eastAsia" w:ascii="宋体" w:hAnsi="宋体" w:eastAsia="宋体"/>
          <w:szCs w:val="21"/>
          <w:lang w:val="en-US" w:eastAsia="zh-CN"/>
        </w:rPr>
        <w:t>图书查询、线上自习室、打卡以及借书信息和还书提示</w:t>
      </w:r>
      <w:r>
        <w:rPr>
          <w:rFonts w:hint="eastAsia" w:ascii="宋体" w:hAnsi="宋体" w:eastAsia="宋体"/>
          <w:szCs w:val="21"/>
        </w:rPr>
        <w:t>。</w:t>
      </w:r>
    </w:p>
    <w:p>
      <w:pPr>
        <w:spacing w:line="440" w:lineRule="exact"/>
        <w:rPr>
          <w:rFonts w:ascii="宋体" w:hAnsi="宋体" w:eastAsia="宋体"/>
          <w:sz w:val="24"/>
          <w:szCs w:val="24"/>
        </w:rPr>
      </w:pPr>
      <w:r>
        <w:rPr>
          <w:rFonts w:hint="eastAsia" w:ascii="宋体" w:hAnsi="宋体" w:eastAsia="宋体"/>
          <w:sz w:val="24"/>
          <w:szCs w:val="24"/>
          <w:lang w:val="en-US" w:eastAsia="zh-CN"/>
        </w:rPr>
        <w:t>4</w:t>
      </w:r>
      <w:r>
        <w:rPr>
          <w:rFonts w:hint="eastAsia" w:ascii="宋体" w:hAnsi="宋体" w:eastAsia="宋体"/>
          <w:sz w:val="24"/>
          <w:szCs w:val="24"/>
          <w:lang w:eastAsia="zh-CN"/>
        </w:rPr>
        <w:t>、</w:t>
      </w:r>
      <w:r>
        <w:rPr>
          <w:rFonts w:ascii="宋体" w:hAnsi="宋体" w:eastAsia="宋体"/>
          <w:sz w:val="24"/>
          <w:szCs w:val="24"/>
        </w:rPr>
        <w:t>预期读者</w:t>
      </w:r>
      <w:r>
        <w:rPr>
          <w:rFonts w:hint="eastAsia" w:ascii="宋体" w:hAnsi="宋体" w:eastAsia="宋体"/>
          <w:sz w:val="24"/>
          <w:szCs w:val="24"/>
        </w:rPr>
        <w:t>：</w:t>
      </w:r>
    </w:p>
    <w:p>
      <w:pPr>
        <w:numPr>
          <w:ilvl w:val="0"/>
          <w:numId w:val="2"/>
        </w:numPr>
        <w:spacing w:line="440" w:lineRule="exact"/>
        <w:rPr>
          <w:rFonts w:ascii="宋体" w:hAnsi="宋体" w:eastAsia="宋体"/>
          <w:szCs w:val="21"/>
        </w:rPr>
      </w:pPr>
      <w:r>
        <w:rPr>
          <w:rFonts w:hint="default" w:ascii="宋体" w:hAnsi="宋体" w:eastAsia="宋体"/>
          <w:szCs w:val="21"/>
        </w:rPr>
        <w:t>项目组人员</w:t>
      </w:r>
    </w:p>
    <w:p>
      <w:pPr>
        <w:numPr>
          <w:ilvl w:val="0"/>
          <w:numId w:val="2"/>
        </w:numPr>
        <w:spacing w:line="440" w:lineRule="exact"/>
        <w:rPr>
          <w:rFonts w:ascii="宋体" w:hAnsi="宋体" w:eastAsia="宋体"/>
          <w:szCs w:val="21"/>
        </w:rPr>
      </w:pPr>
      <w:r>
        <w:rPr>
          <w:rFonts w:hint="default" w:ascii="宋体" w:hAnsi="宋体" w:eastAsia="宋体"/>
          <w:szCs w:val="21"/>
        </w:rPr>
        <w:t>测试组人员</w:t>
      </w:r>
    </w:p>
    <w:p>
      <w:pPr>
        <w:numPr>
          <w:ilvl w:val="0"/>
          <w:numId w:val="2"/>
        </w:numPr>
        <w:spacing w:line="440" w:lineRule="exact"/>
        <w:ind w:left="0" w:leftChars="0" w:firstLine="0" w:firstLineChars="0"/>
        <w:rPr>
          <w:rFonts w:ascii="宋体" w:hAnsi="宋体" w:eastAsia="宋体"/>
          <w:szCs w:val="21"/>
        </w:rPr>
      </w:pPr>
      <w:r>
        <w:rPr>
          <w:rFonts w:ascii="宋体" w:hAnsi="宋体" w:eastAsia="宋体"/>
          <w:szCs w:val="21"/>
        </w:rPr>
        <w:t>用户：了解产品的功能</w:t>
      </w:r>
    </w:p>
    <w:p>
      <w:pPr>
        <w:numPr>
          <w:ilvl w:val="0"/>
          <w:numId w:val="3"/>
        </w:numPr>
        <w:rPr>
          <w:rFonts w:hint="eastAsia"/>
          <w:b/>
          <w:bCs/>
          <w:sz w:val="30"/>
          <w:szCs w:val="30"/>
          <w:lang w:val="en-US" w:eastAsia="zh-CN"/>
        </w:rPr>
      </w:pPr>
      <w:r>
        <w:rPr>
          <w:rFonts w:hint="eastAsia"/>
          <w:b/>
          <w:bCs/>
          <w:sz w:val="30"/>
          <w:szCs w:val="30"/>
          <w:lang w:val="en-US" w:eastAsia="zh-CN"/>
        </w:rPr>
        <w:t>项目logo</w:t>
      </w:r>
    </w:p>
    <w:p>
      <w:pPr>
        <w:numPr>
          <w:ilvl w:val="0"/>
          <w:numId w:val="0"/>
        </w:numPr>
        <w:ind w:leftChars="0"/>
        <w:rPr>
          <w:rFonts w:hint="default" w:eastAsiaTheme="minorEastAsia"/>
          <w:b/>
          <w:bCs/>
          <w:sz w:val="30"/>
          <w:szCs w:val="30"/>
          <w:lang w:val="en-US" w:eastAsia="zh-CN"/>
        </w:rPr>
      </w:pPr>
      <w:r>
        <w:drawing>
          <wp:inline distT="0" distB="0" distL="114300" distR="114300">
            <wp:extent cx="664210" cy="627380"/>
            <wp:effectExtent l="0" t="0" r="8890" b="762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4"/>
                    <a:stretch>
                      <a:fillRect/>
                    </a:stretch>
                  </pic:blipFill>
                  <pic:spPr>
                    <a:xfrm>
                      <a:off x="0" y="0"/>
                      <a:ext cx="664210" cy="627380"/>
                    </a:xfrm>
                    <a:prstGeom prst="rect">
                      <a:avLst/>
                    </a:prstGeom>
                    <a:noFill/>
                    <a:ln>
                      <a:noFill/>
                    </a:ln>
                  </pic:spPr>
                </pic:pic>
              </a:graphicData>
            </a:graphic>
          </wp:inline>
        </w:drawing>
      </w:r>
      <w:r>
        <w:rPr>
          <w:rFonts w:hint="eastAsia"/>
          <w:lang w:val="en-US" w:eastAsia="zh-CN"/>
        </w:rPr>
        <w:t xml:space="preserve">  </w:t>
      </w:r>
    </w:p>
    <w:p>
      <w:pPr>
        <w:numPr>
          <w:ilvl w:val="0"/>
          <w:numId w:val="3"/>
        </w:numPr>
        <w:spacing w:line="440" w:lineRule="exact"/>
        <w:ind w:left="0" w:leftChars="0" w:firstLine="0" w:firstLineChars="0"/>
        <w:rPr>
          <w:rFonts w:hint="eastAsia" w:ascii="宋体" w:hAnsi="宋体" w:eastAsia="宋体"/>
          <w:b/>
          <w:bCs/>
          <w:sz w:val="30"/>
          <w:szCs w:val="30"/>
          <w:lang w:val="en-US" w:eastAsia="zh-CN"/>
        </w:rPr>
      </w:pPr>
      <w:r>
        <w:rPr>
          <w:rFonts w:hint="eastAsia" w:ascii="宋体" w:hAnsi="宋体" w:eastAsia="宋体"/>
          <w:b/>
          <w:bCs/>
          <w:sz w:val="30"/>
          <w:szCs w:val="30"/>
          <w:lang w:val="en-US" w:eastAsia="zh-CN"/>
        </w:rPr>
        <w:t>用户场景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ascii="宋体" w:hAnsi="宋体" w:eastAsia="宋体" w:cs="宋体"/>
          <w:sz w:val="21"/>
          <w:szCs w:val="21"/>
        </w:rPr>
      </w:pPr>
      <w:r>
        <w:rPr>
          <w:rFonts w:ascii="宋体" w:hAnsi="宋体" w:eastAsia="宋体" w:cs="宋体"/>
          <w:sz w:val="21"/>
          <w:szCs w:val="21"/>
        </w:rPr>
        <w:t>用户:A</w:t>
      </w:r>
      <w:r>
        <w:rPr>
          <w:rFonts w:ascii="宋体" w:hAnsi="宋体" w:eastAsia="宋体" w:cs="宋体"/>
          <w:sz w:val="21"/>
          <w:szCs w:val="21"/>
        </w:rPr>
        <w:br w:type="textWrapping"/>
      </w:r>
      <w:r>
        <w:rPr>
          <w:rFonts w:ascii="宋体" w:hAnsi="宋体" w:eastAsia="宋体" w:cs="宋体"/>
          <w:sz w:val="21"/>
          <w:szCs w:val="21"/>
        </w:rPr>
        <w:t>性别：男</w:t>
      </w:r>
      <w:r>
        <w:rPr>
          <w:rFonts w:ascii="宋体" w:hAnsi="宋体" w:eastAsia="宋体" w:cs="宋体"/>
          <w:sz w:val="21"/>
          <w:szCs w:val="21"/>
        </w:rPr>
        <w:br w:type="textWrapping"/>
      </w:r>
      <w:r>
        <w:rPr>
          <w:rFonts w:ascii="宋体" w:hAnsi="宋体" w:eastAsia="宋体" w:cs="宋体"/>
          <w:sz w:val="21"/>
          <w:szCs w:val="21"/>
        </w:rPr>
        <w:t>困难：记性较差，经常忘记一些重要事情的截至日期，例如还书的截至日期。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ascii="宋体" w:hAnsi="宋体" w:eastAsia="宋体" w:cs="宋体"/>
          <w:sz w:val="21"/>
          <w:szCs w:val="21"/>
        </w:rPr>
      </w:pPr>
      <w:r>
        <w:rPr>
          <w:rFonts w:ascii="宋体" w:hAnsi="宋体" w:eastAsia="宋体" w:cs="宋体"/>
          <w:sz w:val="21"/>
          <w:szCs w:val="21"/>
        </w:rPr>
        <w:br w:type="textWrapping"/>
      </w:r>
      <w:r>
        <w:rPr>
          <w:rFonts w:ascii="宋体" w:hAnsi="宋体" w:eastAsia="宋体" w:cs="宋体"/>
          <w:sz w:val="21"/>
          <w:szCs w:val="21"/>
        </w:rPr>
        <w:t>典型场景：经常读书却又经常不记得还书最后日期的A同学，经常错过还书时机而被扣费。自从用了至诚图书馆小程序，再也不用担心自己因为拖欠还书被扣费，小程序会获取到他的借书记录，并计算还书截止日期，在最后10天还书有效期开始提醒A同学。</w:t>
      </w:r>
      <w:r>
        <w:rPr>
          <w:rFonts w:ascii="宋体" w:hAnsi="宋体" w:eastAsia="宋体" w:cs="宋体"/>
          <w:sz w:val="21"/>
          <w:szCs w:val="21"/>
        </w:rPr>
        <w:br w:type="textWrapping"/>
      </w:r>
      <w:r>
        <w:rPr>
          <w:rFonts w:ascii="宋体" w:hAnsi="宋体" w:eastAsia="宋体" w:cs="宋体"/>
          <w:sz w:val="21"/>
          <w:szCs w:val="21"/>
        </w:rPr>
        <w:t>用户：B</w:t>
      </w:r>
      <w:r>
        <w:rPr>
          <w:rFonts w:ascii="宋体" w:hAnsi="宋体" w:eastAsia="宋体" w:cs="宋体"/>
          <w:sz w:val="21"/>
          <w:szCs w:val="21"/>
        </w:rPr>
        <w:br w:type="textWrapping"/>
      </w:r>
      <w:r>
        <w:rPr>
          <w:rFonts w:ascii="宋体" w:hAnsi="宋体" w:eastAsia="宋体" w:cs="宋体"/>
          <w:sz w:val="21"/>
          <w:szCs w:val="21"/>
        </w:rPr>
        <w:t>性别：女</w:t>
      </w:r>
      <w:r>
        <w:rPr>
          <w:rFonts w:ascii="宋体" w:hAnsi="宋体" w:eastAsia="宋体" w:cs="宋体"/>
          <w:sz w:val="21"/>
          <w:szCs w:val="21"/>
        </w:rPr>
        <w:br w:type="textWrapping"/>
      </w:r>
      <w:r>
        <w:rPr>
          <w:rFonts w:ascii="宋体" w:hAnsi="宋体" w:eastAsia="宋体" w:cs="宋体"/>
          <w:sz w:val="21"/>
          <w:szCs w:val="21"/>
        </w:rPr>
        <w:t>困难：1.自律性较差，需要到图书馆自习，有很多人一起学习的氛围才可以静下心来学习。</w:t>
      </w:r>
      <w:r>
        <w:rPr>
          <w:rFonts w:ascii="宋体" w:hAnsi="宋体" w:eastAsia="宋体" w:cs="宋体"/>
          <w:sz w:val="21"/>
          <w:szCs w:val="21"/>
        </w:rPr>
        <w:br w:type="textWrapping"/>
      </w:r>
      <w:r>
        <w:rPr>
          <w:rFonts w:hint="eastAsia" w:ascii="宋体" w:hAnsi="宋体" w:eastAsia="宋体" w:cs="宋体"/>
          <w:sz w:val="21"/>
          <w:szCs w:val="21"/>
          <w:lang w:val="en-US" w:eastAsia="zh-CN"/>
        </w:rPr>
        <w:t xml:space="preserve">      </w:t>
      </w:r>
      <w:r>
        <w:rPr>
          <w:rFonts w:ascii="宋体" w:hAnsi="宋体" w:eastAsia="宋体" w:cs="宋体"/>
          <w:sz w:val="21"/>
          <w:szCs w:val="21"/>
        </w:rPr>
        <w:t>2.期末的图书馆经常满人，没有位置。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ascii="宋体" w:hAnsi="宋体" w:eastAsia="宋体" w:cs="宋体"/>
          <w:sz w:val="21"/>
          <w:szCs w:val="21"/>
        </w:rPr>
      </w:pPr>
      <w:r>
        <w:rPr>
          <w:rFonts w:ascii="宋体" w:hAnsi="宋体" w:eastAsia="宋体" w:cs="宋体"/>
          <w:sz w:val="21"/>
          <w:szCs w:val="21"/>
        </w:rPr>
        <w:br w:type="textWrapping"/>
      </w:r>
      <w:r>
        <w:rPr>
          <w:rFonts w:ascii="宋体" w:hAnsi="宋体" w:eastAsia="宋体" w:cs="宋体"/>
          <w:sz w:val="21"/>
          <w:szCs w:val="21"/>
        </w:rPr>
        <w:t>典型场景：快到期末了，大家都为了考试开始最后的冲刺，B同学也不例外。但是她经常抢不到图书馆座位，于是自己去找一间教室自习，却觉得没有氛围。自从使用了图书馆小程序里的线上自习的功能，就算是在空无一人的教室里，也有很好的学习氛围，因为她看到很多同学也跟她一样在虚拟自习室里进行线上自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ascii="宋体" w:hAnsi="宋体" w:eastAsia="宋体" w:cs="宋体"/>
          <w:sz w:val="21"/>
          <w:szCs w:val="21"/>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firstLine="0" w:firstLineChars="0"/>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UML建模工具</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用例图</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leftChars="0"/>
        <w:textAlignment w:val="auto"/>
        <w:rPr>
          <w:rFonts w:hint="default" w:ascii="宋体" w:hAnsi="宋体" w:eastAsia="宋体" w:cs="宋体"/>
          <w:b w:val="0"/>
          <w:bCs w:val="0"/>
          <w:sz w:val="24"/>
          <w:szCs w:val="24"/>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90805</wp:posOffset>
            </wp:positionH>
            <wp:positionV relativeFrom="paragraph">
              <wp:posOffset>2966720</wp:posOffset>
            </wp:positionV>
            <wp:extent cx="3409315" cy="2629535"/>
            <wp:effectExtent l="0" t="0" r="6985" b="12065"/>
            <wp:wrapTopAndBottom/>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5"/>
                    <a:stretch>
                      <a:fillRect/>
                    </a:stretch>
                  </pic:blipFill>
                  <pic:spPr>
                    <a:xfrm>
                      <a:off x="0" y="0"/>
                      <a:ext cx="3409315" cy="2629535"/>
                    </a:xfrm>
                    <a:prstGeom prst="rect">
                      <a:avLst/>
                    </a:prstGeom>
                    <a:noFill/>
                    <a:ln w="9525">
                      <a:noFill/>
                    </a:ln>
                  </pic:spPr>
                </pic:pic>
              </a:graphicData>
            </a:graphic>
          </wp:anchor>
        </w:drawing>
      </w:r>
      <w:r>
        <w:rPr>
          <w:rFonts w:hint="eastAsia" w:ascii="宋体" w:hAnsi="宋体" w:eastAsia="宋体" w:cs="宋体"/>
          <w:b w:val="0"/>
          <w:bCs w:val="0"/>
          <w:sz w:val="24"/>
          <w:szCs w:val="24"/>
          <w:lang w:val="en-US" w:eastAsia="zh-CN"/>
        </w:rPr>
        <w:drawing>
          <wp:anchor distT="0" distB="0" distL="114300" distR="114300" simplePos="0" relativeHeight="251661312" behindDoc="0" locked="0" layoutInCell="1" allowOverlap="1">
            <wp:simplePos x="0" y="0"/>
            <wp:positionH relativeFrom="column">
              <wp:posOffset>52705</wp:posOffset>
            </wp:positionH>
            <wp:positionV relativeFrom="paragraph">
              <wp:posOffset>195580</wp:posOffset>
            </wp:positionV>
            <wp:extent cx="3422015" cy="2418715"/>
            <wp:effectExtent l="0" t="0" r="6985" b="6985"/>
            <wp:wrapTopAndBottom/>
            <wp:docPr id="3" name="图片 3" descr="QQ截图2021041818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418184409"/>
                    <pic:cNvPicPr>
                      <a:picLocks noChangeAspect="1"/>
                    </pic:cNvPicPr>
                  </pic:nvPicPr>
                  <pic:blipFill>
                    <a:blip r:embed="rId6"/>
                    <a:stretch>
                      <a:fillRect/>
                    </a:stretch>
                  </pic:blipFill>
                  <pic:spPr>
                    <a:xfrm>
                      <a:off x="0" y="0"/>
                      <a:ext cx="3422015" cy="2418715"/>
                    </a:xfrm>
                    <a:prstGeom prst="rect">
                      <a:avLst/>
                    </a:prstGeom>
                  </pic:spPr>
                </pic:pic>
              </a:graphicData>
            </a:graphic>
          </wp:anchor>
        </w:drawing>
      </w:r>
      <w:r>
        <w:rPr>
          <w:rFonts w:hint="eastAsia" w:ascii="宋体" w:hAnsi="宋体" w:eastAsia="宋体" w:cs="宋体"/>
          <w:b w:val="0"/>
          <w:bCs w:val="0"/>
          <w:sz w:val="24"/>
          <w:szCs w:val="24"/>
          <w:lang w:val="en-US" w:eastAsia="zh-CN"/>
        </w:rPr>
        <w:t>类图</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leftChars="0"/>
        <w:textAlignment w:val="auto"/>
        <w:rPr>
          <w:rFonts w:hint="default" w:ascii="宋体" w:hAnsi="宋体" w:eastAsia="宋体" w:cs="宋体"/>
          <w:b w:val="0"/>
          <w:bCs w:val="0"/>
          <w:sz w:val="24"/>
          <w:szCs w:val="24"/>
          <w:lang w:val="en-US" w:eastAsia="zh-CN"/>
        </w:rPr>
      </w:pPr>
      <w:r>
        <w:drawing>
          <wp:anchor distT="0" distB="0" distL="114300" distR="114300" simplePos="0" relativeHeight="251660288" behindDoc="0" locked="0" layoutInCell="1" allowOverlap="1">
            <wp:simplePos x="0" y="0"/>
            <wp:positionH relativeFrom="column">
              <wp:posOffset>-3810</wp:posOffset>
            </wp:positionH>
            <wp:positionV relativeFrom="paragraph">
              <wp:posOffset>356235</wp:posOffset>
            </wp:positionV>
            <wp:extent cx="3702685" cy="4104005"/>
            <wp:effectExtent l="0" t="0" r="5715" b="1079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702685" cy="410400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活动图</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顺序图</w:t>
      </w:r>
    </w:p>
    <w:p>
      <w:pPr>
        <w:keepNext w:val="0"/>
        <w:keepLines w:val="0"/>
        <w:pageBreakBefore w:val="0"/>
        <w:widowControl w:val="0"/>
        <w:numPr>
          <w:numId w:val="0"/>
        </w:numPr>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-21590</wp:posOffset>
            </wp:positionH>
            <wp:positionV relativeFrom="paragraph">
              <wp:posOffset>175895</wp:posOffset>
            </wp:positionV>
            <wp:extent cx="4734560" cy="3131820"/>
            <wp:effectExtent l="0" t="0" r="2540" b="508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734560" cy="3131820"/>
                    </a:xfrm>
                    <a:prstGeom prst="rect">
                      <a:avLst/>
                    </a:prstGeom>
                    <a:noFill/>
                    <a:ln w="9525">
                      <a:noFill/>
                    </a:ln>
                  </pic:spPr>
                </pic:pic>
              </a:graphicData>
            </a:graphic>
          </wp:anchor>
        </w:drawing>
      </w:r>
    </w:p>
    <w:p>
      <w:pPr>
        <w:keepNext w:val="0"/>
        <w:keepLines w:val="0"/>
        <w:pageBreakBefore w:val="0"/>
        <w:widowControl w:val="0"/>
        <w:numPr>
          <w:numId w:val="0"/>
        </w:numPr>
        <w:kinsoku/>
        <w:wordWrap/>
        <w:overflowPunct/>
        <w:topLinePunct w:val="0"/>
        <w:autoSpaceDE/>
        <w:autoSpaceDN/>
        <w:bidi w:val="0"/>
        <w:adjustRightInd/>
        <w:snapToGrid/>
        <w:spacing w:line="440" w:lineRule="exact"/>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状态图</w:t>
      </w:r>
    </w:p>
    <w:p>
      <w:pPr>
        <w:keepNext w:val="0"/>
        <w:keepLines w:val="0"/>
        <w:pageBreakBefore w:val="0"/>
        <w:widowControl w:val="0"/>
        <w:numPr>
          <w:numId w:val="0"/>
        </w:numPr>
        <w:kinsoku/>
        <w:wordWrap/>
        <w:overflowPunct/>
        <w:topLinePunct w:val="0"/>
        <w:autoSpaceDE/>
        <w:autoSpaceDN/>
        <w:bidi w:val="0"/>
        <w:adjustRightInd/>
        <w:snapToGrid/>
        <w:spacing w:line="440" w:lineRule="exact"/>
        <w:jc w:val="both"/>
        <w:textAlignment w:val="auto"/>
        <w:rPr>
          <w:rFonts w:hint="default" w:ascii="宋体" w:hAnsi="宋体" w:eastAsia="宋体" w:cs="宋体"/>
          <w:b w:val="0"/>
          <w:bCs w:val="0"/>
          <w:sz w:val="24"/>
          <w:szCs w:val="24"/>
          <w:lang w:val="en-US" w:eastAsia="zh-CN"/>
        </w:rPr>
      </w:pP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10795</wp:posOffset>
            </wp:positionH>
            <wp:positionV relativeFrom="paragraph">
              <wp:posOffset>4325620</wp:posOffset>
            </wp:positionV>
            <wp:extent cx="4469130" cy="2938145"/>
            <wp:effectExtent l="0" t="0" r="1270" b="825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4469130" cy="2938145"/>
                    </a:xfrm>
                    <a:prstGeom prst="rect">
                      <a:avLst/>
                    </a:prstGeom>
                    <a:noFill/>
                    <a:ln w="9525">
                      <a:noFill/>
                    </a:ln>
                  </pic:spPr>
                </pic:pic>
              </a:graphicData>
            </a:graphic>
          </wp:anchor>
        </w:drawing>
      </w:r>
      <w:r>
        <w:rPr>
          <w:rFonts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28575</wp:posOffset>
            </wp:positionH>
            <wp:positionV relativeFrom="paragraph">
              <wp:posOffset>125730</wp:posOffset>
            </wp:positionV>
            <wp:extent cx="4327525" cy="3514090"/>
            <wp:effectExtent l="0" t="0" r="3175" b="3810"/>
            <wp:wrapTopAndBottom/>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0"/>
                    <a:stretch>
                      <a:fillRect/>
                    </a:stretch>
                  </pic:blipFill>
                  <pic:spPr>
                    <a:xfrm>
                      <a:off x="0" y="0"/>
                      <a:ext cx="4327525" cy="3514090"/>
                    </a:xfrm>
                    <a:prstGeom prst="rect">
                      <a:avLst/>
                    </a:prstGeom>
                    <a:noFill/>
                    <a:ln w="9525">
                      <a:noFill/>
                    </a:ln>
                  </pic:spPr>
                </pic:pic>
              </a:graphicData>
            </a:graphic>
          </wp:anchor>
        </w:drawing>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泳道</w:t>
      </w:r>
    </w:p>
    <w:p>
      <w:pPr>
        <w:keepNext w:val="0"/>
        <w:keepLines w:val="0"/>
        <w:pageBreakBefore w:val="0"/>
        <w:widowControl w:val="0"/>
        <w:numPr>
          <w:numId w:val="0"/>
        </w:numPr>
        <w:kinsoku/>
        <w:wordWrap/>
        <w:overflowPunct/>
        <w:topLinePunct w:val="0"/>
        <w:autoSpaceDE/>
        <w:autoSpaceDN/>
        <w:bidi w:val="0"/>
        <w:adjustRightInd/>
        <w:snapToGrid/>
        <w:spacing w:line="440" w:lineRule="exact"/>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40" w:lineRule="exact"/>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40" w:lineRule="exact"/>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40" w:lineRule="exact"/>
        <w:textAlignment w:val="auto"/>
        <w:rPr>
          <w:rFonts w:hint="default" w:ascii="宋体" w:hAnsi="宋体" w:eastAsia="宋体" w:cs="宋体"/>
          <w:b w:val="0"/>
          <w:bCs w:val="0"/>
          <w:sz w:val="24"/>
          <w:szCs w:val="24"/>
          <w:lang w:val="en-US" w:eastAsia="zh-CN"/>
        </w:rPr>
      </w:pPr>
    </w:p>
    <w:p>
      <w:pPr>
        <w:widowControl/>
        <w:numPr>
          <w:ilvl w:val="0"/>
          <w:numId w:val="3"/>
        </w:numPr>
        <w:ind w:left="0" w:leftChars="0" w:firstLine="0" w:firstLineChars="0"/>
        <w:jc w:val="left"/>
        <w:rPr>
          <w:rFonts w:hint="eastAsia" w:ascii="宋体" w:hAnsi="宋体" w:eastAsia="宋体"/>
          <w:b/>
          <w:bCs/>
          <w:sz w:val="30"/>
          <w:szCs w:val="30"/>
          <w:lang w:val="en-US" w:eastAsia="zh-CN"/>
        </w:rPr>
      </w:pPr>
      <w:r>
        <w:rPr>
          <w:rFonts w:hint="eastAsia" w:ascii="宋体" w:hAnsi="宋体" w:eastAsia="宋体"/>
          <w:b/>
          <w:bCs/>
          <w:sz w:val="30"/>
          <w:szCs w:val="30"/>
          <w:lang w:val="en-US" w:eastAsia="zh-CN"/>
        </w:rPr>
        <w:t>原型界面</w:t>
      </w:r>
    </w:p>
    <w:p>
      <w:pPr>
        <w:widowControl/>
        <w:numPr>
          <w:ilvl w:val="0"/>
          <w:numId w:val="0"/>
        </w:numPr>
        <w:ind w:leftChars="0"/>
        <w:jc w:val="left"/>
      </w:pPr>
      <w:r>
        <w:drawing>
          <wp:inline distT="0" distB="0" distL="114300" distR="114300">
            <wp:extent cx="1477010" cy="3234690"/>
            <wp:effectExtent l="0" t="0" r="889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1477010" cy="32346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99235" cy="3235960"/>
            <wp:effectExtent l="0" t="0" r="12065" b="25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1499235" cy="32359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09395" cy="3234055"/>
            <wp:effectExtent l="0" t="0" r="190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1509395" cy="3234055"/>
                    </a:xfrm>
                    <a:prstGeom prst="rect">
                      <a:avLst/>
                    </a:prstGeom>
                    <a:noFill/>
                    <a:ln>
                      <a:noFill/>
                    </a:ln>
                  </pic:spPr>
                </pic:pic>
              </a:graphicData>
            </a:graphic>
          </wp:inline>
        </w:drawing>
      </w:r>
    </w:p>
    <w:p>
      <w:pPr>
        <w:widowControl/>
        <w:numPr>
          <w:ilvl w:val="0"/>
          <w:numId w:val="0"/>
        </w:numPr>
        <w:ind w:leftChars="0"/>
        <w:jc w:val="left"/>
      </w:pPr>
    </w:p>
    <w:p>
      <w:pPr>
        <w:widowControl/>
        <w:numPr>
          <w:ilvl w:val="0"/>
          <w:numId w:val="0"/>
        </w:numPr>
        <w:ind w:leftChars="0"/>
        <w:jc w:val="left"/>
      </w:pPr>
      <w:r>
        <w:drawing>
          <wp:inline distT="0" distB="0" distL="114300" distR="114300">
            <wp:extent cx="1481455" cy="3187700"/>
            <wp:effectExtent l="0" t="0" r="444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1481455" cy="31877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20825" cy="3197225"/>
            <wp:effectExtent l="0" t="0" r="3175"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1520825" cy="31972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26540" cy="3208020"/>
            <wp:effectExtent l="0" t="0" r="10160" b="50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1526540" cy="3208020"/>
                    </a:xfrm>
                    <a:prstGeom prst="rect">
                      <a:avLst/>
                    </a:prstGeom>
                    <a:noFill/>
                    <a:ln>
                      <a:noFill/>
                    </a:ln>
                  </pic:spPr>
                </pic:pic>
              </a:graphicData>
            </a:graphic>
          </wp:inline>
        </w:drawing>
      </w:r>
    </w:p>
    <w:p>
      <w:pPr>
        <w:widowControl/>
        <w:numPr>
          <w:ilvl w:val="0"/>
          <w:numId w:val="0"/>
        </w:numPr>
        <w:ind w:leftChars="0"/>
        <w:jc w:val="left"/>
      </w:pPr>
    </w:p>
    <w:p>
      <w:pPr>
        <w:widowControl/>
        <w:numPr>
          <w:ilvl w:val="0"/>
          <w:numId w:val="0"/>
        </w:numPr>
        <w:ind w:leftChars="0"/>
        <w:jc w:val="left"/>
      </w:pPr>
      <w:r>
        <w:drawing>
          <wp:inline distT="0" distB="0" distL="114300" distR="114300">
            <wp:extent cx="1509395" cy="3234055"/>
            <wp:effectExtent l="0" t="0" r="1905" b="444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7"/>
                    <a:stretch>
                      <a:fillRect/>
                    </a:stretch>
                  </pic:blipFill>
                  <pic:spPr>
                    <a:xfrm>
                      <a:off x="0" y="0"/>
                      <a:ext cx="1509395" cy="32340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24000" cy="3260725"/>
            <wp:effectExtent l="0" t="0" r="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tretch>
                      <a:fillRect/>
                    </a:stretch>
                  </pic:blipFill>
                  <pic:spPr>
                    <a:xfrm>
                      <a:off x="0" y="0"/>
                      <a:ext cx="1524000" cy="32607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09395" cy="3256280"/>
            <wp:effectExtent l="0" t="0" r="190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1509395" cy="3256280"/>
                    </a:xfrm>
                    <a:prstGeom prst="rect">
                      <a:avLst/>
                    </a:prstGeom>
                    <a:noFill/>
                    <a:ln>
                      <a:noFill/>
                    </a:ln>
                  </pic:spPr>
                </pic:pic>
              </a:graphicData>
            </a:graphic>
          </wp:inline>
        </w:drawing>
      </w:r>
    </w:p>
    <w:p>
      <w:pPr>
        <w:widowControl/>
        <w:numPr>
          <w:ilvl w:val="0"/>
          <w:numId w:val="0"/>
        </w:numPr>
        <w:ind w:leftChars="0"/>
        <w:jc w:val="left"/>
      </w:pPr>
    </w:p>
    <w:p>
      <w:pPr>
        <w:widowControl/>
        <w:numPr>
          <w:ilvl w:val="0"/>
          <w:numId w:val="0"/>
        </w:numPr>
        <w:ind w:leftChars="0"/>
        <w:jc w:val="left"/>
      </w:pPr>
      <w:r>
        <w:drawing>
          <wp:inline distT="0" distB="0" distL="114300" distR="114300">
            <wp:extent cx="1524635" cy="3257550"/>
            <wp:effectExtent l="0" t="0" r="12065"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tretch>
                      <a:fillRect/>
                    </a:stretch>
                  </pic:blipFill>
                  <pic:spPr>
                    <a:xfrm>
                      <a:off x="0" y="0"/>
                      <a:ext cx="1524635" cy="32575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26540" cy="3290570"/>
            <wp:effectExtent l="0" t="0" r="10160" b="1143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1"/>
                    <a:stretch>
                      <a:fillRect/>
                    </a:stretch>
                  </pic:blipFill>
                  <pic:spPr>
                    <a:xfrm>
                      <a:off x="0" y="0"/>
                      <a:ext cx="1526540" cy="32905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44320" cy="3306445"/>
            <wp:effectExtent l="0" t="0" r="5080" b="825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2"/>
                    <a:stretch>
                      <a:fillRect/>
                    </a:stretch>
                  </pic:blipFill>
                  <pic:spPr>
                    <a:xfrm>
                      <a:off x="0" y="0"/>
                      <a:ext cx="1544320" cy="3306445"/>
                    </a:xfrm>
                    <a:prstGeom prst="rect">
                      <a:avLst/>
                    </a:prstGeom>
                    <a:noFill/>
                    <a:ln>
                      <a:noFill/>
                    </a:ln>
                  </pic:spPr>
                </pic:pic>
              </a:graphicData>
            </a:graphic>
          </wp:inline>
        </w:drawing>
      </w:r>
    </w:p>
    <w:p>
      <w:pPr>
        <w:widowControl/>
        <w:numPr>
          <w:ilvl w:val="0"/>
          <w:numId w:val="0"/>
        </w:numPr>
        <w:ind w:leftChars="0"/>
        <w:jc w:val="left"/>
      </w:pPr>
    </w:p>
    <w:p>
      <w:pPr>
        <w:widowControl/>
        <w:numPr>
          <w:ilvl w:val="0"/>
          <w:numId w:val="0"/>
        </w:numPr>
        <w:ind w:leftChars="0"/>
        <w:jc w:val="left"/>
      </w:pPr>
      <w:r>
        <w:drawing>
          <wp:inline distT="0" distB="0" distL="114300" distR="114300">
            <wp:extent cx="1558290" cy="3328035"/>
            <wp:effectExtent l="0" t="0" r="3810" b="1206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3"/>
                    <a:stretch>
                      <a:fillRect/>
                    </a:stretch>
                  </pic:blipFill>
                  <pic:spPr>
                    <a:xfrm>
                      <a:off x="0" y="0"/>
                      <a:ext cx="1558290" cy="33280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65910" cy="3340735"/>
            <wp:effectExtent l="0" t="0" r="8890" b="1206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4"/>
                    <a:stretch>
                      <a:fillRect/>
                    </a:stretch>
                  </pic:blipFill>
                  <pic:spPr>
                    <a:xfrm>
                      <a:off x="0" y="0"/>
                      <a:ext cx="1565910" cy="33407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43050" cy="3343275"/>
            <wp:effectExtent l="0" t="0" r="6350" b="952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5"/>
                    <a:stretch>
                      <a:fillRect/>
                    </a:stretch>
                  </pic:blipFill>
                  <pic:spPr>
                    <a:xfrm>
                      <a:off x="0" y="0"/>
                      <a:ext cx="1543050" cy="3343275"/>
                    </a:xfrm>
                    <a:prstGeom prst="rect">
                      <a:avLst/>
                    </a:prstGeom>
                    <a:noFill/>
                    <a:ln>
                      <a:noFill/>
                    </a:ln>
                  </pic:spPr>
                </pic:pic>
              </a:graphicData>
            </a:graphic>
          </wp:inline>
        </w:drawing>
      </w:r>
    </w:p>
    <w:p>
      <w:pPr>
        <w:widowControl/>
        <w:numPr>
          <w:ilvl w:val="0"/>
          <w:numId w:val="0"/>
        </w:numPr>
        <w:ind w:leftChars="0"/>
        <w:jc w:val="left"/>
      </w:pPr>
    </w:p>
    <w:p>
      <w:pPr>
        <w:widowControl/>
        <w:numPr>
          <w:ilvl w:val="0"/>
          <w:numId w:val="0"/>
        </w:numPr>
        <w:ind w:leftChars="0"/>
        <w:jc w:val="left"/>
      </w:pPr>
      <w:r>
        <w:drawing>
          <wp:inline distT="0" distB="0" distL="114300" distR="114300">
            <wp:extent cx="1557020" cy="3331845"/>
            <wp:effectExtent l="0" t="0" r="5080" b="825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6"/>
                    <a:stretch>
                      <a:fillRect/>
                    </a:stretch>
                  </pic:blipFill>
                  <pic:spPr>
                    <a:xfrm>
                      <a:off x="0" y="0"/>
                      <a:ext cx="1557020" cy="33318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55115" cy="3347085"/>
            <wp:effectExtent l="0" t="0" r="6985"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7"/>
                    <a:stretch>
                      <a:fillRect/>
                    </a:stretch>
                  </pic:blipFill>
                  <pic:spPr>
                    <a:xfrm>
                      <a:off x="0" y="0"/>
                      <a:ext cx="1555115" cy="33470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62100" cy="3350260"/>
            <wp:effectExtent l="0" t="0" r="0" b="254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8"/>
                    <a:stretch>
                      <a:fillRect/>
                    </a:stretch>
                  </pic:blipFill>
                  <pic:spPr>
                    <a:xfrm>
                      <a:off x="0" y="0"/>
                      <a:ext cx="1562100" cy="3350260"/>
                    </a:xfrm>
                    <a:prstGeom prst="rect">
                      <a:avLst/>
                    </a:prstGeom>
                    <a:noFill/>
                    <a:ln>
                      <a:noFill/>
                    </a:ln>
                  </pic:spPr>
                </pic:pic>
              </a:graphicData>
            </a:graphic>
          </wp:inline>
        </w:drawing>
      </w:r>
    </w:p>
    <w:p>
      <w:pPr>
        <w:widowControl/>
        <w:numPr>
          <w:ilvl w:val="0"/>
          <w:numId w:val="0"/>
        </w:numPr>
        <w:ind w:leftChars="0"/>
        <w:jc w:val="left"/>
      </w:pPr>
    </w:p>
    <w:p>
      <w:pPr>
        <w:widowControl/>
        <w:numPr>
          <w:ilvl w:val="0"/>
          <w:numId w:val="0"/>
        </w:numPr>
        <w:ind w:leftChars="0"/>
        <w:jc w:val="left"/>
        <w:rPr>
          <w:rFonts w:hint="default"/>
          <w:lang w:val="en-US" w:eastAsia="zh-CN"/>
        </w:rPr>
      </w:pPr>
      <w:bookmarkStart w:id="0" w:name="_GoBack"/>
      <w:bookmarkEnd w:id="0"/>
    </w:p>
    <w:p>
      <w:pPr>
        <w:widowControl/>
        <w:numPr>
          <w:ilvl w:val="0"/>
          <w:numId w:val="0"/>
        </w:numPr>
        <w:ind w:leftChars="0"/>
        <w:jc w:val="left"/>
        <w:rPr>
          <w:rFonts w:hint="eastAsia"/>
          <w:lang w:val="en-US" w:eastAsia="zh-CN"/>
        </w:rPr>
      </w:pPr>
    </w:p>
    <w:p>
      <w:pPr>
        <w:widowControl/>
        <w:numPr>
          <w:ilvl w:val="0"/>
          <w:numId w:val="3"/>
        </w:numPr>
        <w:ind w:left="0" w:leftChars="0" w:firstLine="0" w:firstLineChars="0"/>
        <w:jc w:val="left"/>
        <w:rPr>
          <w:rFonts w:hint="eastAsia" w:ascii="宋体" w:hAnsi="宋体" w:eastAsia="宋体"/>
          <w:b/>
          <w:bCs/>
          <w:sz w:val="30"/>
          <w:szCs w:val="30"/>
          <w:lang w:val="en-US" w:eastAsia="zh-CN"/>
        </w:rPr>
      </w:pPr>
      <w:r>
        <w:rPr>
          <w:rFonts w:hint="eastAsia" w:ascii="宋体" w:hAnsi="宋体" w:eastAsia="宋体"/>
          <w:b/>
          <w:bCs/>
          <w:sz w:val="30"/>
          <w:szCs w:val="30"/>
          <w:lang w:val="en-US" w:eastAsia="zh-CN"/>
        </w:rPr>
        <w:t>功能描述</w:t>
      </w:r>
    </w:p>
    <w:p>
      <w:pPr>
        <w:widowControl/>
        <w:numPr>
          <w:numId w:val="0"/>
        </w:numPr>
        <w:ind w:leftChars="0"/>
        <w:jc w:val="left"/>
        <w:rPr>
          <w:rFonts w:hint="default" w:ascii="宋体" w:hAnsi="宋体" w:eastAsia="宋体"/>
          <w:b/>
          <w:bCs/>
          <w:sz w:val="30"/>
          <w:szCs w:val="30"/>
          <w:lang w:val="en-US" w:eastAsia="zh-CN"/>
        </w:rPr>
      </w:pPr>
      <w:r>
        <w:rPr>
          <w:rFonts w:ascii="宋体" w:hAnsi="宋体" w:eastAsia="宋体" w:cs="宋体"/>
          <w:sz w:val="24"/>
          <w:szCs w:val="24"/>
        </w:rPr>
        <w:t>①查询：</w:t>
      </w:r>
      <w:r>
        <w:rPr>
          <w:rFonts w:ascii="宋体" w:hAnsi="宋体" w:eastAsia="宋体" w:cs="宋体"/>
          <w:sz w:val="24"/>
          <w:szCs w:val="24"/>
        </w:rPr>
        <w:br w:type="textWrapping"/>
      </w:r>
      <w:r>
        <w:rPr>
          <w:rFonts w:ascii="宋体" w:hAnsi="宋体" w:eastAsia="宋体" w:cs="宋体"/>
          <w:sz w:val="24"/>
          <w:szCs w:val="24"/>
        </w:rPr>
        <w:t>根据图书信息的关键词检索搜索图书馆的书，得到相对应的书籍内容以及（用户）读者评价。</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②线上自习室：</w:t>
      </w:r>
      <w:r>
        <w:rPr>
          <w:rFonts w:ascii="宋体" w:hAnsi="宋体" w:eastAsia="宋体" w:cs="宋体"/>
          <w:sz w:val="24"/>
          <w:szCs w:val="24"/>
        </w:rPr>
        <w:br w:type="textWrapping"/>
      </w:r>
      <w:r>
        <w:rPr>
          <w:rFonts w:ascii="宋体" w:hAnsi="宋体" w:eastAsia="宋体" w:cs="宋体"/>
          <w:sz w:val="24"/>
          <w:szCs w:val="24"/>
        </w:rPr>
        <w:t>在小程序内开设云自习室，鼓励学生在线上自习室开始计时自习。让抢不到图书馆座位的同学同样拥有舒适的环境以及自习时间数据带来的紧迫感。</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③借书信息及还书提示：</w:t>
      </w:r>
      <w:r>
        <w:rPr>
          <w:rFonts w:ascii="宋体" w:hAnsi="宋体" w:eastAsia="宋体" w:cs="宋体"/>
          <w:sz w:val="24"/>
          <w:szCs w:val="24"/>
        </w:rPr>
        <w:br w:type="textWrapping"/>
      </w:r>
      <w:r>
        <w:rPr>
          <w:rFonts w:ascii="宋体" w:hAnsi="宋体" w:eastAsia="宋体" w:cs="宋体"/>
          <w:sz w:val="24"/>
          <w:szCs w:val="24"/>
        </w:rPr>
        <w:t>登陆账户绑定学号后可以获取到本人在图书馆借阅的书籍信息，如：书籍的借阅开始时间，书籍限制的最后还书时间。当检测到临近最后还书截止时间时，系统会发送通知消息起到提醒作用。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④打卡：</w:t>
      </w:r>
      <w:r>
        <w:rPr>
          <w:rFonts w:ascii="宋体" w:hAnsi="宋体" w:eastAsia="宋体" w:cs="宋体"/>
          <w:sz w:val="24"/>
          <w:szCs w:val="24"/>
        </w:rPr>
        <w:br w:type="textWrapping"/>
      </w:r>
      <w:r>
        <w:rPr>
          <w:rFonts w:ascii="宋体" w:hAnsi="宋体" w:eastAsia="宋体" w:cs="宋体"/>
          <w:sz w:val="24"/>
          <w:szCs w:val="24"/>
        </w:rPr>
        <w:t>打卡功能分为线上云自习室打卡和线下图书馆打卡。线上打卡为自动打卡，进入云自习室点击开始自习后满二十分钟结束会自动打一次卡。线下打卡为手动打卡，需要自己手动点击打卡按钮。</w:t>
      </w:r>
    </w:p>
    <w:p>
      <w:pPr>
        <w:widowControl/>
        <w:jc w:val="left"/>
        <w:rPr>
          <w:rFonts w:ascii="宋体" w:hAnsi="宋体" w:eastAsia="宋体"/>
          <w:b/>
          <w:bCs/>
          <w:kern w:val="0"/>
          <w:sz w:val="30"/>
          <w:szCs w:val="30"/>
        </w:rPr>
      </w:pPr>
      <w:r>
        <w:rPr>
          <w:rFonts w:hint="eastAsia" w:ascii="宋体" w:hAnsi="宋体" w:eastAsia="宋体"/>
          <w:b/>
          <w:bCs/>
          <w:sz w:val="30"/>
          <w:szCs w:val="30"/>
        </w:rPr>
        <w:t>七</w:t>
      </w:r>
      <w:r>
        <w:rPr>
          <w:rFonts w:hint="eastAsia" w:ascii="宋体" w:hAnsi="宋体" w:eastAsia="宋体"/>
          <w:b/>
          <w:bCs/>
          <w:kern w:val="0"/>
          <w:sz w:val="30"/>
          <w:szCs w:val="30"/>
        </w:rPr>
        <w:t>、</w:t>
      </w:r>
      <w:r>
        <w:rPr>
          <w:rFonts w:hint="eastAsia" w:ascii="宋体" w:hAnsi="宋体" w:eastAsia="宋体"/>
          <w:b/>
          <w:bCs/>
          <w:sz w:val="30"/>
          <w:szCs w:val="30"/>
          <w:lang w:val="en-US" w:eastAsia="zh-CN"/>
        </w:rPr>
        <w:t>验收</w:t>
      </w:r>
      <w:r>
        <w:rPr>
          <w:rFonts w:hint="eastAsia" w:ascii="宋体" w:hAnsi="宋体" w:eastAsia="宋体"/>
          <w:b/>
          <w:bCs/>
          <w:sz w:val="30"/>
          <w:szCs w:val="30"/>
        </w:rPr>
        <w:t>验证标准</w:t>
      </w:r>
    </w:p>
    <w:tbl>
      <w:tblPr>
        <w:tblStyle w:val="7"/>
        <w:tblW w:w="710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5"/>
        <w:gridCol w:w="1099"/>
        <w:gridCol w:w="1758"/>
        <w:gridCol w:w="1687"/>
        <w:gridCol w:w="1337"/>
        <w:gridCol w:w="1627"/>
        <w:gridCol w:w="1627"/>
        <w:gridCol w:w="1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Pr>
        <w:tc>
          <w:tcPr>
            <w:tcW w:w="1355" w:type="dxa"/>
            <w:tcBorders>
              <w:top w:val="single" w:color="auto" w:sz="4" w:space="0"/>
              <w:left w:val="single" w:color="auto" w:sz="4" w:space="0"/>
              <w:bottom w:val="single" w:color="auto" w:sz="4" w:space="0"/>
              <w:right w:val="single" w:color="auto" w:sz="4" w:space="0"/>
            </w:tcBorders>
          </w:tcPr>
          <w:p>
            <w:pPr>
              <w:rPr>
                <w:rFonts w:ascii="宋体" w:hAnsi="宋体" w:eastAsia="宋体"/>
                <w:kern w:val="0"/>
                <w:szCs w:val="21"/>
              </w:rPr>
            </w:pPr>
            <w:r>
              <w:rPr>
                <w:rFonts w:hint="eastAsia" w:ascii="宋体" w:hAnsi="宋体" w:eastAsia="宋体"/>
                <w:szCs w:val="21"/>
              </w:rPr>
              <w:t>测试功能</w:t>
            </w:r>
          </w:p>
        </w:tc>
        <w:tc>
          <w:tcPr>
            <w:tcW w:w="1099"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测试项</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输入/操作</w:t>
            </w:r>
          </w:p>
        </w:tc>
        <w:tc>
          <w:tcPr>
            <w:tcW w:w="168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校验点</w:t>
            </w:r>
          </w:p>
        </w:tc>
        <w:tc>
          <w:tcPr>
            <w:tcW w:w="133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预测结果</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验收情况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Pr>
        <w:tc>
          <w:tcPr>
            <w:tcW w:w="1355" w:type="dxa"/>
            <w:tcBorders>
              <w:top w:val="single" w:color="auto" w:sz="4" w:space="0"/>
              <w:left w:val="single" w:color="auto" w:sz="4" w:space="0"/>
              <w:bottom w:val="single" w:color="auto" w:sz="4" w:space="0"/>
              <w:right w:val="nil"/>
            </w:tcBorders>
          </w:tcPr>
          <w:p>
            <w:pPr>
              <w:rPr>
                <w:rFonts w:ascii="宋体" w:hAnsi="宋体" w:eastAsia="宋体"/>
                <w:szCs w:val="21"/>
              </w:rPr>
            </w:pPr>
          </w:p>
        </w:tc>
        <w:tc>
          <w:tcPr>
            <w:tcW w:w="1099" w:type="dxa"/>
            <w:tcBorders>
              <w:top w:val="single" w:color="auto" w:sz="4" w:space="0"/>
              <w:left w:val="nil"/>
              <w:bottom w:val="single" w:color="auto" w:sz="4" w:space="0"/>
              <w:right w:val="nil"/>
            </w:tcBorders>
          </w:tcPr>
          <w:p>
            <w:pPr>
              <w:rPr>
                <w:rFonts w:ascii="宋体" w:hAnsi="宋体" w:eastAsia="宋体"/>
                <w:szCs w:val="21"/>
              </w:rPr>
            </w:pPr>
          </w:p>
        </w:tc>
        <w:tc>
          <w:tcPr>
            <w:tcW w:w="1758" w:type="dxa"/>
            <w:tcBorders>
              <w:top w:val="single" w:color="auto" w:sz="4" w:space="0"/>
              <w:left w:val="nil"/>
              <w:bottom w:val="single" w:color="auto" w:sz="4" w:space="0"/>
              <w:right w:val="nil"/>
            </w:tcBorders>
          </w:tcPr>
          <w:p>
            <w:pPr>
              <w:jc w:val="center"/>
              <w:rPr>
                <w:rFonts w:ascii="宋体" w:hAnsi="宋体" w:eastAsia="宋体"/>
                <w:b/>
                <w:bCs/>
                <w:sz w:val="32"/>
                <w:szCs w:val="32"/>
              </w:rPr>
            </w:pPr>
            <w:r>
              <w:rPr>
                <w:rFonts w:hint="eastAsia" w:ascii="宋体" w:hAnsi="宋体" w:eastAsia="宋体"/>
                <w:b/>
                <w:bCs/>
                <w:sz w:val="32"/>
                <w:szCs w:val="32"/>
              </w:rPr>
              <w:t>小程序</w:t>
            </w:r>
          </w:p>
        </w:tc>
        <w:tc>
          <w:tcPr>
            <w:tcW w:w="1687" w:type="dxa"/>
            <w:tcBorders>
              <w:top w:val="single" w:color="auto" w:sz="4" w:space="0"/>
              <w:left w:val="nil"/>
              <w:bottom w:val="single" w:color="auto" w:sz="4" w:space="0"/>
              <w:right w:val="nil"/>
            </w:tcBorders>
          </w:tcPr>
          <w:p>
            <w:pPr>
              <w:rPr>
                <w:rFonts w:ascii="宋体" w:hAnsi="宋体" w:eastAsia="宋体"/>
                <w:szCs w:val="21"/>
              </w:rPr>
            </w:pPr>
          </w:p>
        </w:tc>
        <w:tc>
          <w:tcPr>
            <w:tcW w:w="1337" w:type="dxa"/>
            <w:tcBorders>
              <w:top w:val="single" w:color="auto" w:sz="4" w:space="0"/>
              <w:left w:val="nil"/>
              <w:bottom w:val="single" w:color="auto" w:sz="4" w:space="0"/>
              <w:right w:val="nil"/>
            </w:tcBorders>
          </w:tcPr>
          <w:p>
            <w:pPr>
              <w:rPr>
                <w:rFonts w:ascii="宋体" w:hAnsi="宋体" w:eastAsia="宋体"/>
                <w:szCs w:val="21"/>
              </w:rPr>
            </w:pPr>
          </w:p>
        </w:tc>
        <w:tc>
          <w:tcPr>
            <w:tcW w:w="1627" w:type="dxa"/>
            <w:tcBorders>
              <w:top w:val="single" w:color="auto" w:sz="4" w:space="0"/>
              <w:left w:val="nil"/>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736" w:hRule="atLeast"/>
        </w:trPr>
        <w:tc>
          <w:tcPr>
            <w:tcW w:w="1355"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登录界面</w:t>
            </w:r>
          </w:p>
        </w:tc>
        <w:tc>
          <w:tcPr>
            <w:tcW w:w="109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页面显示</w:t>
            </w:r>
          </w:p>
        </w:tc>
        <w:tc>
          <w:tcPr>
            <w:tcW w:w="17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点击小程序</w:t>
            </w:r>
          </w:p>
        </w:tc>
        <w:tc>
          <w:tcPr>
            <w:tcW w:w="168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是否显示页面</w:t>
            </w:r>
          </w:p>
        </w:tc>
        <w:tc>
          <w:tcPr>
            <w:tcW w:w="133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页面成功显示</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998" w:hRule="atLeast"/>
        </w:trPr>
        <w:tc>
          <w:tcPr>
            <w:tcW w:w="1355" w:type="dxa"/>
            <w:tcBorders>
              <w:top w:val="single" w:color="auto" w:sz="4" w:space="0"/>
              <w:left w:val="single" w:color="auto" w:sz="4" w:space="0"/>
              <w:bottom w:val="single" w:color="auto" w:sz="4" w:space="0"/>
              <w:right w:val="single" w:color="auto" w:sz="4" w:space="0"/>
            </w:tcBorders>
          </w:tcPr>
          <w:p>
            <w:pPr>
              <w:jc w:val="center"/>
              <w:rPr>
                <w:rFonts w:hint="default" w:ascii="宋体" w:hAnsi="宋体" w:eastAsia="宋体" w:cs="Segoe UI"/>
                <w:color w:val="24292E"/>
                <w:szCs w:val="21"/>
                <w:shd w:val="clear" w:color="auto" w:fill="F6F8FA"/>
                <w:lang w:val="en-US" w:eastAsia="zh-CN"/>
              </w:rPr>
            </w:pPr>
            <w:r>
              <w:rPr>
                <w:rFonts w:hint="eastAsia" w:ascii="宋体" w:hAnsi="宋体" w:eastAsia="宋体" w:cs="Segoe UI"/>
                <w:color w:val="24292E"/>
                <w:szCs w:val="21"/>
                <w:shd w:val="clear" w:color="auto" w:fill="F6F8FA"/>
                <w:lang w:val="en-US" w:eastAsia="zh-CN"/>
              </w:rPr>
              <w:t>点击登录</w:t>
            </w:r>
          </w:p>
        </w:tc>
        <w:tc>
          <w:tcPr>
            <w:tcW w:w="109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Segoe UI"/>
                <w:color w:val="24292E"/>
                <w:szCs w:val="21"/>
                <w:shd w:val="clear" w:color="auto" w:fill="F6F8FA"/>
                <w:lang w:val="en-US" w:eastAsia="zh-CN"/>
              </w:rPr>
            </w:pPr>
            <w:r>
              <w:rPr>
                <w:rFonts w:hint="eastAsia" w:ascii="宋体" w:hAnsi="宋体" w:eastAsia="宋体" w:cs="Segoe UI"/>
                <w:color w:val="24292E"/>
                <w:szCs w:val="21"/>
                <w:shd w:val="clear" w:color="auto" w:fill="F6F8FA"/>
                <w:lang w:val="en-US" w:eastAsia="zh-CN"/>
              </w:rPr>
              <w:t>页面显示</w:t>
            </w:r>
          </w:p>
        </w:tc>
        <w:tc>
          <w:tcPr>
            <w:tcW w:w="17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Segoe UI"/>
                <w:color w:val="24292E"/>
                <w:szCs w:val="21"/>
                <w:shd w:val="clear" w:color="auto" w:fill="F6F8FA"/>
                <w:lang w:val="en-US" w:eastAsia="zh-CN"/>
              </w:rPr>
            </w:pPr>
            <w:r>
              <w:rPr>
                <w:rFonts w:hint="eastAsia" w:ascii="宋体" w:hAnsi="宋体" w:eastAsia="宋体" w:cs="Segoe UI"/>
                <w:color w:val="24292E"/>
                <w:szCs w:val="21"/>
                <w:shd w:val="clear" w:color="auto" w:fill="F6F8FA"/>
                <w:lang w:val="en-US" w:eastAsia="zh-CN"/>
              </w:rPr>
              <w:t>点击，点击登录</w:t>
            </w:r>
          </w:p>
        </w:tc>
        <w:tc>
          <w:tcPr>
            <w:tcW w:w="168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eastAsia="宋体"/>
                <w:szCs w:val="21"/>
                <w:lang w:val="en-US" w:eastAsia="zh-CN"/>
              </w:rPr>
              <w:t>是否转到登录页面</w:t>
            </w:r>
          </w:p>
        </w:tc>
        <w:tc>
          <w:tcPr>
            <w:tcW w:w="133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eastAsia="宋体"/>
                <w:szCs w:val="21"/>
                <w:lang w:val="en-US" w:eastAsia="zh-CN"/>
              </w:rPr>
              <w:t>页面成功显示</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878" w:hRule="atLeast"/>
        </w:trPr>
        <w:tc>
          <w:tcPr>
            <w:tcW w:w="1355"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cs="Segoe UI"/>
                <w:color w:val="24292E"/>
                <w:szCs w:val="21"/>
                <w:shd w:val="clear" w:color="auto" w:fill="F6F8FA"/>
              </w:rPr>
              <w:t>忘记密码</w:t>
            </w:r>
          </w:p>
        </w:tc>
        <w:tc>
          <w:tcPr>
            <w:tcW w:w="109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cs="Segoe UI"/>
                <w:color w:val="24292E"/>
                <w:szCs w:val="21"/>
                <w:shd w:val="clear" w:color="auto" w:fill="F6F8FA"/>
                <w:lang w:val="en-US" w:eastAsia="zh-CN"/>
              </w:rPr>
              <w:t>能否找回</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cs="Segoe UI"/>
                <w:color w:val="24292E"/>
                <w:szCs w:val="21"/>
                <w:shd w:val="clear" w:color="auto" w:fill="F6F8FA"/>
              </w:rPr>
              <w:t>点击忘记</w:t>
            </w:r>
            <w:r>
              <w:rPr>
                <w:rFonts w:hint="eastAsia" w:ascii="宋体" w:hAnsi="宋体" w:eastAsia="宋体" w:cs="Segoe UI"/>
                <w:color w:val="24292E"/>
                <w:szCs w:val="21"/>
                <w:shd w:val="clear" w:color="auto" w:fill="F6F8FA"/>
                <w:lang w:val="en-US" w:eastAsia="zh-CN"/>
              </w:rPr>
              <w:t>密码</w:t>
            </w:r>
            <w:r>
              <w:rPr>
                <w:rFonts w:hint="eastAsia" w:ascii="宋体" w:hAnsi="宋体" w:eastAsia="宋体" w:cs="Segoe UI"/>
                <w:color w:val="24292E"/>
                <w:szCs w:val="21"/>
                <w:shd w:val="clear" w:color="auto" w:fill="F6F8FA"/>
              </w:rPr>
              <w:t>，进入界面</w:t>
            </w:r>
          </w:p>
        </w:tc>
        <w:tc>
          <w:tcPr>
            <w:tcW w:w="168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修改是否成功</w:t>
            </w:r>
          </w:p>
        </w:tc>
        <w:tc>
          <w:tcPr>
            <w:tcW w:w="133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提示修改成功</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010"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szCs w:val="21"/>
                <w:shd w:val="clear" w:color="auto" w:fill="FFFFFF"/>
                <w:lang w:val="en-US" w:eastAsia="zh-CN"/>
              </w:rPr>
              <w:t>输入框</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szCs w:val="21"/>
                <w:shd w:val="clear" w:color="auto" w:fill="FFFFFF"/>
                <w:lang w:val="en-US" w:eastAsia="zh-CN"/>
              </w:rPr>
              <w:t>输入是否正常</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szCs w:val="21"/>
                <w:shd w:val="clear" w:color="auto" w:fill="FFFFFF"/>
                <w:lang w:val="en-US" w:eastAsia="zh-CN"/>
              </w:rPr>
              <w:t>点击输入框进行输入</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szCs w:val="21"/>
                <w:lang w:val="en-US" w:eastAsia="zh-CN"/>
              </w:rPr>
              <w:t>判断输入合法性</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szCs w:val="21"/>
                <w:lang w:val="en-US" w:eastAsia="zh-CN"/>
              </w:rPr>
              <w:t>可以进行输入</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szCs w:val="21"/>
                <w:shd w:val="clear" w:color="auto" w:fill="FFFFFF"/>
                <w:lang w:val="en-US" w:eastAsia="zh-CN"/>
              </w:rPr>
              <w:t>登录</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szCs w:val="21"/>
                <w:shd w:val="clear" w:color="auto" w:fill="FFFFFF"/>
                <w:lang w:val="en-US" w:eastAsia="zh-CN"/>
              </w:rPr>
              <w:t>登录功能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szCs w:val="21"/>
                <w:shd w:val="clear" w:color="auto" w:fill="FFFFFF"/>
                <w:lang w:val="en-US" w:eastAsia="zh-CN"/>
              </w:rPr>
              <w:t>输入账号密码，点击登录</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szCs w:val="21"/>
                <w:lang w:val="en-US" w:eastAsia="zh-CN"/>
              </w:rPr>
              <w:t>登录情况</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szCs w:val="21"/>
                <w:lang w:val="en-US" w:eastAsia="zh-CN"/>
              </w:rPr>
              <w:t>登录成功</w:t>
            </w:r>
          </w:p>
        </w:tc>
        <w:tc>
          <w:tcPr>
            <w:tcW w:w="162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p>
        </w:tc>
        <w:tc>
          <w:tcPr>
            <w:tcW w:w="162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Times New Roman"/>
                <w:kern w:val="2"/>
                <w:sz w:val="21"/>
                <w:szCs w:val="21"/>
                <w:lang w:val="en-US" w:eastAsia="zh-CN" w:bidi="ar-SA"/>
              </w:rPr>
            </w:pP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684" w:hRule="atLeast"/>
        </w:trPr>
        <w:tc>
          <w:tcPr>
            <w:tcW w:w="1355"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Segoe UI"/>
                <w:color w:val="24292E"/>
                <w:szCs w:val="21"/>
                <w:shd w:val="clear" w:color="auto" w:fill="FFFFFF"/>
                <w:lang w:val="en-US" w:eastAsia="zh-CN"/>
              </w:rPr>
            </w:pPr>
            <w:r>
              <w:rPr>
                <w:rFonts w:hint="eastAsia" w:ascii="宋体" w:hAnsi="宋体" w:eastAsia="宋体" w:cs="Segoe UI"/>
                <w:color w:val="24292E"/>
                <w:szCs w:val="21"/>
                <w:shd w:val="clear" w:color="auto" w:fill="FFFFFF"/>
                <w:lang w:val="en-US" w:eastAsia="zh-CN"/>
              </w:rPr>
              <w:t>注册文本框</w:t>
            </w:r>
          </w:p>
        </w:tc>
        <w:tc>
          <w:tcPr>
            <w:tcW w:w="1099"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Segoe UI"/>
                <w:color w:val="24292E"/>
                <w:szCs w:val="21"/>
                <w:shd w:val="clear" w:color="auto" w:fill="FFFFFF"/>
                <w:lang w:val="en-US" w:eastAsia="zh-CN"/>
              </w:rPr>
            </w:pPr>
            <w:r>
              <w:rPr>
                <w:rFonts w:hint="eastAsia" w:ascii="宋体" w:hAnsi="宋体" w:eastAsia="宋体" w:cs="Segoe UI"/>
                <w:color w:val="24292E"/>
                <w:szCs w:val="21"/>
                <w:shd w:val="clear" w:color="auto" w:fill="FFFFFF"/>
                <w:lang w:val="en-US" w:eastAsia="zh-CN"/>
              </w:rPr>
              <w:t>输入是否正常</w:t>
            </w:r>
          </w:p>
        </w:tc>
        <w:tc>
          <w:tcPr>
            <w:tcW w:w="175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Segoe UI"/>
                <w:color w:val="24292E"/>
                <w:szCs w:val="21"/>
                <w:shd w:val="clear" w:color="auto" w:fill="FFFFFF"/>
                <w:lang w:val="en-US" w:eastAsia="zh-CN"/>
              </w:rPr>
            </w:pPr>
            <w:r>
              <w:rPr>
                <w:rFonts w:hint="eastAsia" w:ascii="宋体" w:hAnsi="宋体" w:eastAsia="宋体" w:cs="Segoe UI"/>
                <w:color w:val="24292E"/>
                <w:szCs w:val="21"/>
                <w:shd w:val="clear" w:color="auto" w:fill="FFFFFF"/>
                <w:lang w:val="en-US" w:eastAsia="zh-CN"/>
              </w:rPr>
              <w:t>点击输入框进行输入</w:t>
            </w:r>
          </w:p>
        </w:tc>
        <w:tc>
          <w:tcPr>
            <w:tcW w:w="168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p>
        </w:tc>
        <w:tc>
          <w:tcPr>
            <w:tcW w:w="133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可以进行输入</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684"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Segoe UI"/>
                <w:color w:val="24292E"/>
                <w:szCs w:val="21"/>
                <w:shd w:val="clear" w:color="auto" w:fill="FFFFFF"/>
              </w:rPr>
              <w:t>注册</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Segoe UI"/>
                <w:color w:val="24292E"/>
                <w:szCs w:val="21"/>
                <w:shd w:val="clear" w:color="auto" w:fill="FFFFFF"/>
              </w:rPr>
              <w:t>注册功能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Segoe UI"/>
                <w:color w:val="24292E"/>
                <w:szCs w:val="21"/>
                <w:shd w:val="clear" w:color="auto" w:fill="FFFFFF"/>
              </w:rPr>
              <w:t>点击注册，进入界面</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szCs w:val="21"/>
                <w:lang w:val="en-US" w:eastAsia="zh-CN"/>
              </w:rPr>
              <w:t>能否注册</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szCs w:val="21"/>
                <w:lang w:val="en-US" w:eastAsia="zh-CN"/>
              </w:rPr>
              <w:t>提示注册成功</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86" w:hRule="atLeast"/>
        </w:trPr>
        <w:tc>
          <w:tcPr>
            <w:tcW w:w="1355"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微信登录</w:t>
            </w:r>
          </w:p>
        </w:tc>
        <w:tc>
          <w:tcPr>
            <w:tcW w:w="109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微信登录</w:t>
            </w:r>
          </w:p>
        </w:tc>
        <w:tc>
          <w:tcPr>
            <w:tcW w:w="17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点击微信登录，分别有取消，允许</w:t>
            </w:r>
          </w:p>
        </w:tc>
        <w:tc>
          <w:tcPr>
            <w:tcW w:w="168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取消是否返回，允许是否进入图书馆界面</w:t>
            </w:r>
          </w:p>
        </w:tc>
        <w:tc>
          <w:tcPr>
            <w:tcW w:w="133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成功进入</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038" w:hRule="atLeast"/>
        </w:trPr>
        <w:tc>
          <w:tcPr>
            <w:tcW w:w="1355"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主页</w:t>
            </w:r>
          </w:p>
        </w:tc>
        <w:tc>
          <w:tcPr>
            <w:tcW w:w="109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主页按钮</w:t>
            </w:r>
          </w:p>
        </w:tc>
        <w:tc>
          <w:tcPr>
            <w:tcW w:w="17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点击主页按钮</w:t>
            </w:r>
          </w:p>
        </w:tc>
        <w:tc>
          <w:tcPr>
            <w:tcW w:w="168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是否到达主页</w:t>
            </w:r>
          </w:p>
        </w:tc>
        <w:tc>
          <w:tcPr>
            <w:tcW w:w="133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成功到达</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854" w:hRule="atLeast"/>
        </w:trPr>
        <w:tc>
          <w:tcPr>
            <w:tcW w:w="1355"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Segoe UI"/>
                <w:color w:val="24292E"/>
                <w:szCs w:val="21"/>
                <w:shd w:val="clear" w:color="auto" w:fill="FFFFFF"/>
                <w:lang w:val="en-US" w:eastAsia="zh-CN"/>
              </w:rPr>
            </w:pPr>
            <w:r>
              <w:rPr>
                <w:rFonts w:hint="eastAsia" w:ascii="宋体" w:hAnsi="宋体" w:eastAsia="宋体" w:cs="Segoe UI"/>
                <w:color w:val="24292E"/>
                <w:szCs w:val="21"/>
                <w:shd w:val="clear" w:color="auto" w:fill="FFFFFF"/>
                <w:lang w:val="en-US" w:eastAsia="zh-CN"/>
              </w:rPr>
              <w:t>消息</w:t>
            </w:r>
          </w:p>
        </w:tc>
        <w:tc>
          <w:tcPr>
            <w:tcW w:w="109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Segoe UI"/>
                <w:color w:val="24292E"/>
                <w:szCs w:val="21"/>
                <w:shd w:val="clear" w:color="auto" w:fill="FFFFFF"/>
                <w:lang w:val="en-US" w:eastAsia="zh-CN"/>
              </w:rPr>
            </w:pPr>
            <w:r>
              <w:rPr>
                <w:rFonts w:hint="eastAsia" w:ascii="宋体" w:hAnsi="宋体" w:eastAsia="宋体" w:cs="Segoe UI"/>
                <w:color w:val="24292E"/>
                <w:szCs w:val="21"/>
                <w:shd w:val="clear" w:color="auto" w:fill="FFFFFF"/>
                <w:lang w:val="en-US" w:eastAsia="zh-CN"/>
              </w:rPr>
              <w:t>消息按钮</w:t>
            </w:r>
          </w:p>
        </w:tc>
        <w:tc>
          <w:tcPr>
            <w:tcW w:w="17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Segoe UI"/>
                <w:color w:val="24292E"/>
                <w:szCs w:val="21"/>
                <w:shd w:val="clear" w:color="auto" w:fill="FFFFFF"/>
                <w:lang w:val="en-US" w:eastAsia="zh-CN"/>
              </w:rPr>
            </w:pPr>
            <w:r>
              <w:rPr>
                <w:rFonts w:hint="eastAsia" w:ascii="宋体" w:hAnsi="宋体" w:eastAsia="宋体" w:cs="Segoe UI"/>
                <w:color w:val="24292E"/>
                <w:szCs w:val="21"/>
                <w:shd w:val="clear" w:color="auto" w:fill="FFFFFF"/>
                <w:lang w:val="en-US" w:eastAsia="zh-CN"/>
              </w:rPr>
              <w:t>点击消息按钮</w:t>
            </w:r>
          </w:p>
        </w:tc>
        <w:tc>
          <w:tcPr>
            <w:tcW w:w="168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是否到达消息页面</w:t>
            </w:r>
          </w:p>
        </w:tc>
        <w:tc>
          <w:tcPr>
            <w:tcW w:w="133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成功到达</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770"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我的</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我的按钮</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点击我的按钮</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是否到达我的</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成功到达</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938"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查询功能页面</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图书查询</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点击主页，点击图书查询</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能否进入</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成功进入</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940"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图书查询输入框</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可否正常输入</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点击主页，点击图书查询，点击输入框进行输入</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正常输入</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图书查询搜索</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图书查询搜索按钮</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点击主页，点击图书查询，输入书名，点击搜索</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能否显示，搜索到的书籍</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成功显示</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馆藏</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馆藏功能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点击主页，点击图书查询，输入书名，点击搜索，点击馆藏</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能否显示馆藏信息</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显示成功</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收藏</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收藏功能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点击主页，点击图书查询，输入书名，点击搜索，点击收藏</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详情</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详情功能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点击主页，点击图书查询，输入书名，点击搜索，点击详情</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我的借还页面</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页面显示功能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点击主页，点击我的借还</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能否显示相应页面</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成功显示</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我的借还</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借还功能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点击主页，点击我的借还</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对页面可否翻页</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可以翻页查看</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消息通知</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跳转功能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点击消息通知</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跳转页面是否正常显示</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正常显示</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我的</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我的页面</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页面是否正常显示</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正常显示</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tabs>
                <w:tab w:val="center" w:pos="569"/>
              </w:tabs>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个人资料</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资料页面</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点击我的，点击个人资料</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查看页面显示</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正常显示</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我的收藏</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收藏页面</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点击我的，点击我的收藏</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查看页面显示</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正常显示</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线上自习室</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自习功能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点击主页，点击线上自习室</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页面显示正在自习的人</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成功</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打卡</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打卡功能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点击主页，点击打卡</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是否可以看打卡次数</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可以查看</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学习打卡</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跳转功能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点击我的，点击学习打卡</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是否可以跳转至打卡</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成功跳转</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消息通知</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跳转功能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点击我的，点击消息通知</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是否跳转至消息</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成功跳转</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意见反馈</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页面显示</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点击我的，点击意见反馈</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页面跳转是否成功</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显示成功</w:t>
            </w:r>
          </w:p>
          <w:p>
            <w:pPr>
              <w:rPr>
                <w:rFonts w:hint="default" w:ascii="宋体" w:hAnsi="宋体" w:eastAsia="宋体" w:cs="Times New Roman"/>
                <w:kern w:val="2"/>
                <w:sz w:val="21"/>
                <w:szCs w:val="21"/>
                <w:lang w:val="en-US" w:eastAsia="zh-CN" w:bidi="ar-SA"/>
              </w:rPr>
            </w:pP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提交</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提交按钮</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点击我的，点击意见反馈，点击提交</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提示提交成功</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可正常使用</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线上自记录</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线上习记录功能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点击我的，点击线上自习记录</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是否显示信息</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正确显示</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3254" w:type="dxa"/>
          <w:trHeight w:val="1232" w:hRule="atLeast"/>
        </w:trPr>
        <w:tc>
          <w:tcPr>
            <w:tcW w:w="1355"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退出</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退出功能</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Segoe UI"/>
                <w:color w:val="24292E"/>
                <w:kern w:val="2"/>
                <w:sz w:val="21"/>
                <w:szCs w:val="21"/>
                <w:shd w:val="clear" w:color="auto" w:fill="FFFFFF"/>
                <w:lang w:val="en-US" w:eastAsia="zh-CN" w:bidi="ar-SA"/>
              </w:rPr>
            </w:pPr>
            <w:r>
              <w:rPr>
                <w:rFonts w:hint="eastAsia" w:ascii="宋体" w:hAnsi="宋体" w:eastAsia="宋体" w:cs="Segoe UI"/>
                <w:color w:val="24292E"/>
                <w:kern w:val="2"/>
                <w:sz w:val="21"/>
                <w:szCs w:val="21"/>
                <w:shd w:val="clear" w:color="auto" w:fill="FFFFFF"/>
                <w:lang w:val="en-US" w:eastAsia="zh-CN" w:bidi="ar-SA"/>
              </w:rPr>
              <w:t>点击我的，点击退出</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是否返回至登录界面</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成功返回</w:t>
            </w:r>
          </w:p>
        </w:tc>
        <w:tc>
          <w:tcPr>
            <w:tcW w:w="1627" w:type="dxa"/>
            <w:tcBorders>
              <w:top w:val="single" w:color="auto" w:sz="4" w:space="0"/>
              <w:left w:val="single" w:color="auto" w:sz="4" w:space="0"/>
              <w:bottom w:val="single" w:color="auto" w:sz="4" w:space="0"/>
              <w:right w:val="single" w:color="auto" w:sz="4" w:space="0"/>
            </w:tcBorders>
            <w:vAlign w:val="top"/>
          </w:tcPr>
          <w:p>
            <w:pPr>
              <w:rPr>
                <w:rFonts w:ascii="宋体" w:hAnsi="宋体" w:eastAsia="宋体" w:cs="Times New Roman"/>
                <w:kern w:val="2"/>
                <w:sz w:val="21"/>
                <w:szCs w:val="21"/>
                <w:lang w:val="en-US" w:eastAsia="zh-CN" w:bidi="ar-SA"/>
              </w:rPr>
            </w:pPr>
          </w:p>
        </w:tc>
      </w:tr>
    </w:tbl>
    <w:p/>
    <w:tbl>
      <w:tblPr>
        <w:tblStyle w:val="7"/>
        <w:tblW w:w="520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1099"/>
        <w:gridCol w:w="1758"/>
        <w:gridCol w:w="1687"/>
        <w:gridCol w:w="1337"/>
        <w:gridCol w:w="1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kern w:val="0"/>
                <w:szCs w:val="21"/>
              </w:rPr>
            </w:pPr>
            <w:r>
              <w:rPr>
                <w:rFonts w:hint="eastAsia" w:ascii="宋体" w:hAnsi="宋体" w:eastAsia="宋体"/>
                <w:szCs w:val="21"/>
              </w:rPr>
              <w:t>测试功能</w:t>
            </w:r>
          </w:p>
        </w:tc>
        <w:tc>
          <w:tcPr>
            <w:tcW w:w="1099"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测试项</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输入/操作</w:t>
            </w:r>
          </w:p>
        </w:tc>
        <w:tc>
          <w:tcPr>
            <w:tcW w:w="168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校验点</w:t>
            </w:r>
          </w:p>
        </w:tc>
        <w:tc>
          <w:tcPr>
            <w:tcW w:w="133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预测结果</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验收情况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nil"/>
            </w:tcBorders>
          </w:tcPr>
          <w:p>
            <w:pPr>
              <w:rPr>
                <w:rFonts w:ascii="宋体" w:hAnsi="宋体" w:eastAsia="宋体" w:cs="Segoe UI"/>
                <w:color w:val="24292E"/>
                <w:szCs w:val="21"/>
                <w:shd w:val="clear" w:color="auto" w:fill="F6F8FA"/>
              </w:rPr>
            </w:pPr>
          </w:p>
        </w:tc>
        <w:tc>
          <w:tcPr>
            <w:tcW w:w="1099" w:type="dxa"/>
            <w:tcBorders>
              <w:top w:val="single" w:color="auto" w:sz="4" w:space="0"/>
              <w:left w:val="nil"/>
              <w:bottom w:val="single" w:color="auto" w:sz="4" w:space="0"/>
              <w:right w:val="nil"/>
            </w:tcBorders>
          </w:tcPr>
          <w:p>
            <w:pPr>
              <w:rPr>
                <w:rFonts w:ascii="宋体" w:hAnsi="宋体" w:eastAsia="宋体" w:cs="Segoe UI"/>
                <w:color w:val="24292E"/>
                <w:szCs w:val="21"/>
                <w:shd w:val="clear" w:color="auto" w:fill="F6F8FA"/>
              </w:rPr>
            </w:pPr>
          </w:p>
        </w:tc>
        <w:tc>
          <w:tcPr>
            <w:tcW w:w="1758" w:type="dxa"/>
            <w:tcBorders>
              <w:top w:val="single" w:color="auto" w:sz="4" w:space="0"/>
              <w:left w:val="nil"/>
              <w:bottom w:val="single" w:color="auto" w:sz="4" w:space="0"/>
              <w:right w:val="nil"/>
            </w:tcBorders>
          </w:tcPr>
          <w:p>
            <w:pPr>
              <w:rPr>
                <w:rFonts w:hint="eastAsia" w:ascii="宋体" w:hAnsi="宋体" w:eastAsia="宋体" w:cs="Segoe UI"/>
                <w:b/>
                <w:bCs/>
                <w:color w:val="24292E"/>
                <w:sz w:val="32"/>
                <w:szCs w:val="32"/>
                <w:shd w:val="clear" w:color="auto" w:fill="F6F8FA"/>
                <w:lang w:val="en-US" w:eastAsia="zh-CN"/>
              </w:rPr>
            </w:pPr>
            <w:r>
              <w:rPr>
                <w:rFonts w:hint="eastAsia" w:ascii="宋体" w:hAnsi="宋体" w:eastAsia="宋体" w:cs="Segoe UI"/>
                <w:b/>
                <w:bCs/>
                <w:color w:val="24292E"/>
                <w:sz w:val="32"/>
                <w:szCs w:val="32"/>
                <w:shd w:val="clear" w:color="auto" w:fill="F6F8FA"/>
                <w:lang w:val="en-US" w:eastAsia="zh-CN"/>
              </w:rPr>
              <w:t>后台管理</w:t>
            </w:r>
          </w:p>
        </w:tc>
        <w:tc>
          <w:tcPr>
            <w:tcW w:w="1687" w:type="dxa"/>
            <w:tcBorders>
              <w:top w:val="single" w:color="auto" w:sz="4" w:space="0"/>
              <w:left w:val="nil"/>
              <w:bottom w:val="single" w:color="auto" w:sz="4" w:space="0"/>
              <w:right w:val="nil"/>
            </w:tcBorders>
          </w:tcPr>
          <w:p>
            <w:pPr>
              <w:rPr>
                <w:rFonts w:ascii="宋体" w:hAnsi="宋体" w:eastAsia="宋体" w:cs="Segoe UI"/>
                <w:color w:val="24292E"/>
                <w:szCs w:val="21"/>
                <w:shd w:val="clear" w:color="auto" w:fill="F6F8FA"/>
              </w:rPr>
            </w:pPr>
          </w:p>
        </w:tc>
        <w:tc>
          <w:tcPr>
            <w:tcW w:w="1337" w:type="dxa"/>
            <w:tcBorders>
              <w:top w:val="single" w:color="auto" w:sz="4" w:space="0"/>
              <w:left w:val="nil"/>
              <w:bottom w:val="single" w:color="auto" w:sz="4" w:space="0"/>
              <w:right w:val="nil"/>
            </w:tcBorders>
          </w:tcPr>
          <w:p>
            <w:pPr>
              <w:rPr>
                <w:rFonts w:ascii="宋体" w:hAnsi="宋体" w:eastAsia="宋体"/>
                <w:szCs w:val="21"/>
              </w:rPr>
            </w:pPr>
          </w:p>
        </w:tc>
        <w:tc>
          <w:tcPr>
            <w:tcW w:w="1627" w:type="dxa"/>
            <w:tcBorders>
              <w:top w:val="single" w:color="auto" w:sz="4" w:space="0"/>
              <w:left w:val="nil"/>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cs="Segoe UI"/>
                <w:color w:val="24292E"/>
                <w:szCs w:val="21"/>
                <w:shd w:val="clear" w:color="auto" w:fill="F6F8FA"/>
              </w:rPr>
            </w:pPr>
            <w:r>
              <w:rPr>
                <w:rFonts w:hint="eastAsia" w:ascii="宋体" w:hAnsi="宋体" w:eastAsia="宋体"/>
                <w:szCs w:val="21"/>
              </w:rPr>
              <w:t>登录界面</w:t>
            </w:r>
          </w:p>
        </w:tc>
        <w:tc>
          <w:tcPr>
            <w:tcW w:w="1099"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rPr>
                <w:rFonts w:ascii="宋体" w:hAnsi="宋体" w:eastAsia="宋体" w:cs="Segoe UI"/>
                <w:color w:val="24292E"/>
                <w:szCs w:val="21"/>
                <w:shd w:val="clear" w:color="auto" w:fill="F6F8FA"/>
              </w:rPr>
            </w:pPr>
            <w:r>
              <w:rPr>
                <w:rFonts w:hint="eastAsia" w:ascii="宋体" w:hAnsi="宋体" w:eastAsia="宋体" w:cs="宋体"/>
                <w:i w:val="0"/>
                <w:iCs w:val="0"/>
                <w:color w:val="000000"/>
                <w:spacing w:val="0"/>
                <w:sz w:val="21"/>
                <w:szCs w:val="21"/>
                <w:vertAlign w:val="baseline"/>
              </w:rPr>
              <w:t>点击小程序</w:t>
            </w:r>
          </w:p>
        </w:tc>
        <w:tc>
          <w:tcPr>
            <w:tcW w:w="1758"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点击小程序</w:t>
            </w:r>
          </w:p>
          <w:p>
            <w:pPr>
              <w:rPr>
                <w:rFonts w:ascii="宋体" w:hAnsi="宋体" w:eastAsia="宋体" w:cs="Segoe UI"/>
                <w:color w:val="24292E"/>
                <w:szCs w:val="21"/>
                <w:shd w:val="clear" w:color="auto" w:fill="F6F8FA"/>
              </w:rPr>
            </w:pPr>
          </w:p>
        </w:tc>
        <w:tc>
          <w:tcPr>
            <w:tcW w:w="1687"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是否显示页面</w:t>
            </w:r>
          </w:p>
          <w:p>
            <w:pPr>
              <w:rPr>
                <w:rFonts w:ascii="宋体" w:hAnsi="宋体" w:eastAsia="宋体" w:cs="Segoe UI"/>
                <w:color w:val="24292E"/>
                <w:szCs w:val="21"/>
                <w:shd w:val="clear" w:color="auto" w:fill="F6F8FA"/>
              </w:rPr>
            </w:pPr>
          </w:p>
        </w:tc>
        <w:tc>
          <w:tcPr>
            <w:tcW w:w="1337"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rPr>
                <w:rFonts w:ascii="宋体" w:hAnsi="宋体" w:eastAsia="宋体"/>
                <w:szCs w:val="21"/>
              </w:rPr>
            </w:pPr>
            <w:r>
              <w:rPr>
                <w:rFonts w:hint="eastAsia" w:ascii="宋体" w:hAnsi="宋体" w:eastAsia="宋体" w:cs="宋体"/>
                <w:i w:val="0"/>
                <w:iCs w:val="0"/>
                <w:color w:val="000000"/>
                <w:spacing w:val="0"/>
                <w:sz w:val="21"/>
                <w:szCs w:val="21"/>
                <w:vertAlign w:val="baseline"/>
              </w:rPr>
              <w:t>页面成功显示</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输入框</w:t>
            </w:r>
          </w:p>
        </w:tc>
        <w:tc>
          <w:tcPr>
            <w:tcW w:w="1099"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rPr>
                <w:rFonts w:hint="default" w:ascii="宋体" w:hAnsi="宋体" w:eastAsia="宋体"/>
                <w:szCs w:val="21"/>
                <w:lang w:val="en-US" w:eastAsia="zh-CN"/>
              </w:rPr>
            </w:pPr>
            <w:r>
              <w:rPr>
                <w:rFonts w:hint="eastAsia" w:ascii="宋体" w:hAnsi="宋体" w:eastAsia="宋体" w:cs="宋体"/>
                <w:i w:val="0"/>
                <w:iCs w:val="0"/>
                <w:color w:val="24292E"/>
                <w:spacing w:val="0"/>
                <w:sz w:val="21"/>
                <w:szCs w:val="21"/>
                <w:shd w:val="clear" w:fill="FFFFFF"/>
                <w:vertAlign w:val="baseline"/>
              </w:rPr>
              <w:t>输入是否正常</w:t>
            </w:r>
          </w:p>
        </w:tc>
        <w:tc>
          <w:tcPr>
            <w:tcW w:w="175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eastAsia="宋体"/>
                <w:szCs w:val="21"/>
                <w:lang w:val="en-US" w:eastAsia="zh-CN"/>
              </w:rPr>
              <w:t>点击输入框进行输入</w:t>
            </w:r>
          </w:p>
        </w:tc>
        <w:tc>
          <w:tcPr>
            <w:tcW w:w="1687"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判断输入合法性</w:t>
            </w:r>
          </w:p>
          <w:p>
            <w:pPr>
              <w:rPr>
                <w:rFonts w:hint="eastAsia" w:ascii="宋体" w:hAnsi="宋体" w:eastAsia="宋体"/>
                <w:szCs w:val="21"/>
                <w:lang w:val="en-US" w:eastAsia="zh-CN"/>
              </w:rPr>
            </w:pPr>
          </w:p>
        </w:tc>
        <w:tc>
          <w:tcPr>
            <w:tcW w:w="133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i w:val="0"/>
                <w:iCs w:val="0"/>
                <w:color w:val="000000"/>
                <w:spacing w:val="0"/>
                <w:sz w:val="21"/>
                <w:szCs w:val="21"/>
                <w:vertAlign w:val="baseline"/>
              </w:rPr>
            </w:pPr>
            <w:r>
              <w:rPr>
                <w:rFonts w:hint="eastAsia" w:ascii="宋体" w:hAnsi="宋体" w:eastAsia="宋体" w:cs="宋体"/>
                <w:i w:val="0"/>
                <w:iCs w:val="0"/>
                <w:color w:val="000000"/>
                <w:spacing w:val="0"/>
                <w:sz w:val="21"/>
                <w:szCs w:val="21"/>
                <w:vertAlign w:val="baseline"/>
              </w:rPr>
              <w:t>页面成功显示</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忘记密码</w:t>
            </w:r>
          </w:p>
        </w:tc>
        <w:tc>
          <w:tcPr>
            <w:tcW w:w="1099"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点击“忘记密码”</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点击忘记密码，进入界面</w:t>
            </w:r>
          </w:p>
        </w:tc>
        <w:tc>
          <w:tcPr>
            <w:tcW w:w="168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rPr>
              <w:t>修改密码</w:t>
            </w:r>
            <w:r>
              <w:rPr>
                <w:rFonts w:hint="eastAsia" w:ascii="宋体" w:hAnsi="宋体" w:eastAsia="宋体"/>
                <w:szCs w:val="21"/>
                <w:lang w:val="en-US" w:eastAsia="zh-CN"/>
              </w:rPr>
              <w:t>是否成功</w:t>
            </w:r>
          </w:p>
        </w:tc>
        <w:tc>
          <w:tcPr>
            <w:tcW w:w="1337"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rPr>
                <w:rFonts w:ascii="宋体" w:hAnsi="宋体" w:eastAsia="宋体"/>
                <w:szCs w:val="21"/>
              </w:rPr>
            </w:pPr>
            <w:r>
              <w:rPr>
                <w:rFonts w:hint="eastAsia" w:ascii="宋体" w:hAnsi="宋体" w:eastAsia="宋体" w:cs="宋体"/>
                <w:i w:val="0"/>
                <w:iCs w:val="0"/>
                <w:color w:val="000000"/>
                <w:spacing w:val="0"/>
                <w:sz w:val="21"/>
                <w:szCs w:val="21"/>
                <w:vertAlign w:val="baseline"/>
              </w:rPr>
              <w:t>提示修改成功</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cs="Segoe UI"/>
                <w:color w:val="24292E"/>
                <w:szCs w:val="21"/>
                <w:shd w:val="clear" w:color="auto" w:fill="FFFFFF"/>
              </w:rPr>
              <w:t>登录</w:t>
            </w:r>
          </w:p>
        </w:tc>
        <w:tc>
          <w:tcPr>
            <w:tcW w:w="1099"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cs="Segoe UI"/>
                <w:color w:val="24292E"/>
                <w:szCs w:val="21"/>
                <w:shd w:val="clear" w:color="auto" w:fill="FFFFFF"/>
              </w:rPr>
              <w:t>点击</w:t>
            </w:r>
            <w:r>
              <w:rPr>
                <w:rFonts w:ascii="宋体" w:hAnsi="宋体" w:eastAsia="宋体" w:cs="Segoe UI"/>
                <w:color w:val="24292E"/>
                <w:szCs w:val="21"/>
                <w:shd w:val="clear" w:color="auto" w:fill="FFFFFF"/>
              </w:rPr>
              <w:t>"</w:t>
            </w:r>
            <w:r>
              <w:rPr>
                <w:rFonts w:hint="eastAsia" w:ascii="宋体" w:hAnsi="宋体" w:eastAsia="宋体" w:cs="Segoe UI"/>
                <w:color w:val="24292E"/>
                <w:szCs w:val="21"/>
                <w:shd w:val="clear" w:color="auto" w:fill="FFFFFF"/>
              </w:rPr>
              <w:t>登录</w:t>
            </w:r>
            <w:r>
              <w:rPr>
                <w:rFonts w:ascii="宋体" w:hAnsi="宋体" w:eastAsia="宋体" w:cs="Segoe UI"/>
                <w:color w:val="24292E"/>
                <w:szCs w:val="21"/>
                <w:shd w:val="clear" w:color="auto" w:fill="FFFFFF"/>
              </w:rPr>
              <w:t>"</w:t>
            </w:r>
            <w:r>
              <w:rPr>
                <w:rFonts w:hint="eastAsia" w:ascii="宋体" w:hAnsi="宋体" w:eastAsia="宋体" w:cs="Segoe UI"/>
                <w:color w:val="24292E"/>
                <w:szCs w:val="21"/>
                <w:shd w:val="clear" w:color="auto" w:fill="FFFFFF"/>
              </w:rPr>
              <w:t>按钮</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cs="Segoe UI"/>
                <w:color w:val="24292E"/>
                <w:szCs w:val="21"/>
                <w:shd w:val="clear" w:color="auto" w:fill="FFFFFF"/>
              </w:rPr>
              <w:t>账号密码校验，并显示登陆结果</w:t>
            </w:r>
          </w:p>
        </w:tc>
        <w:tc>
          <w:tcPr>
            <w:tcW w:w="168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cs="Segoe UI"/>
                <w:color w:val="24292E"/>
                <w:szCs w:val="21"/>
                <w:shd w:val="clear" w:color="auto" w:fill="FFFFFF"/>
              </w:rPr>
              <w:t>账号密码匹配的情况</w:t>
            </w:r>
          </w:p>
        </w:tc>
        <w:tc>
          <w:tcPr>
            <w:tcW w:w="133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登录成功</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首页</w:t>
            </w:r>
          </w:p>
        </w:tc>
        <w:tc>
          <w:tcPr>
            <w:tcW w:w="1099"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打开首页界面</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点击“首页”按钮</w:t>
            </w:r>
          </w:p>
        </w:tc>
        <w:tc>
          <w:tcPr>
            <w:tcW w:w="168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能否查看相关内容</w:t>
            </w:r>
          </w:p>
        </w:tc>
        <w:tc>
          <w:tcPr>
            <w:tcW w:w="133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成功查看相关内容</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学生账户管理</w:t>
            </w:r>
          </w:p>
        </w:tc>
        <w:tc>
          <w:tcPr>
            <w:tcW w:w="1099"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打开学生账户管理</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点击“学生账户管理”按钮</w:t>
            </w:r>
          </w:p>
        </w:tc>
        <w:tc>
          <w:tcPr>
            <w:tcW w:w="168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能否查看相关内容</w:t>
            </w:r>
          </w:p>
        </w:tc>
        <w:tc>
          <w:tcPr>
            <w:tcW w:w="133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成功查看相关内容</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p>
            <w:pPr>
              <w:tabs>
                <w:tab w:val="left" w:pos="1150"/>
              </w:tabs>
              <w:rPr>
                <w:rFonts w:ascii="宋体" w:hAnsi="宋体" w:eastAsia="宋体"/>
                <w:szCs w:val="21"/>
              </w:rPr>
            </w:pPr>
            <w:r>
              <w:rPr>
                <w:rFonts w:hint="eastAsia" w:ascii="宋体" w:hAnsi="宋体" w:eastAsia="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rPr>
            </w:pPr>
            <w:r>
              <w:rPr>
                <w:rFonts w:hint="eastAsia" w:ascii="宋体" w:hAnsi="宋体" w:eastAsia="宋体"/>
                <w:szCs w:val="21"/>
                <w:lang w:val="en-US" w:eastAsia="zh-CN"/>
              </w:rPr>
              <w:t>馆藏管理</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rPr>
            </w:pPr>
            <w:r>
              <w:rPr>
                <w:rFonts w:hint="eastAsia" w:ascii="宋体" w:hAnsi="宋体" w:eastAsia="宋体"/>
                <w:szCs w:val="21"/>
                <w:lang w:val="en-US" w:eastAsia="zh-CN"/>
              </w:rPr>
              <w:t>打开馆藏管理</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rPr>
            </w:pPr>
            <w:r>
              <w:rPr>
                <w:rFonts w:hint="eastAsia" w:ascii="宋体" w:hAnsi="宋体" w:eastAsia="宋体"/>
                <w:szCs w:val="21"/>
                <w:lang w:val="en-US" w:eastAsia="zh-CN"/>
              </w:rPr>
              <w:t>点击“馆藏管理”按钮</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rPr>
            </w:pPr>
            <w:r>
              <w:rPr>
                <w:rFonts w:hint="eastAsia" w:ascii="宋体" w:hAnsi="宋体" w:eastAsia="宋体"/>
                <w:szCs w:val="21"/>
                <w:lang w:val="en-US" w:eastAsia="zh-CN"/>
              </w:rPr>
              <w:t>是否能</w:t>
            </w:r>
            <w:r>
              <w:rPr>
                <w:rFonts w:hint="eastAsia" w:ascii="宋体" w:hAnsi="宋体" w:eastAsia="宋体"/>
                <w:szCs w:val="21"/>
              </w:rPr>
              <w:t>进入页面，查看和修改</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rPr>
            </w:pPr>
            <w:r>
              <w:rPr>
                <w:rFonts w:hint="eastAsia" w:ascii="宋体" w:hAnsi="宋体" w:eastAsia="宋体"/>
                <w:szCs w:val="21"/>
              </w:rPr>
              <w:t>进入页面，查看和修改</w:t>
            </w:r>
          </w:p>
        </w:tc>
        <w:tc>
          <w:tcPr>
            <w:tcW w:w="1627" w:type="dxa"/>
            <w:tcBorders>
              <w:top w:val="single" w:color="auto" w:sz="4" w:space="0"/>
              <w:left w:val="single" w:color="auto" w:sz="4" w:space="0"/>
              <w:bottom w:val="single" w:color="auto" w:sz="4" w:space="0"/>
              <w:right w:val="single" w:color="auto" w:sz="4" w:space="0"/>
            </w:tcBorders>
            <w:vAlign w:val="top"/>
          </w:tcPr>
          <w:p>
            <w:pPr>
              <w:tabs>
                <w:tab w:val="left" w:pos="1150"/>
              </w:tabs>
              <w:rPr>
                <w:rFonts w:hint="eastAsia"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szCs w:val="21"/>
                <w:lang w:val="en-US" w:eastAsia="zh-CN"/>
              </w:rPr>
            </w:pPr>
            <w:r>
              <w:rPr>
                <w:rFonts w:hint="eastAsia" w:ascii="宋体" w:hAnsi="宋体" w:eastAsia="宋体"/>
                <w:szCs w:val="21"/>
                <w:lang w:val="en-US" w:eastAsia="zh-CN"/>
              </w:rPr>
              <w:t>打卡管理</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default" w:ascii="宋体" w:hAnsi="宋体" w:eastAsia="宋体"/>
                <w:szCs w:val="21"/>
                <w:lang w:val="en-US" w:eastAsia="zh-CN"/>
              </w:rPr>
            </w:pPr>
            <w:r>
              <w:rPr>
                <w:rFonts w:hint="eastAsia" w:ascii="宋体" w:hAnsi="宋体" w:eastAsia="宋体"/>
                <w:szCs w:val="21"/>
                <w:lang w:val="en-US" w:eastAsia="zh-CN"/>
              </w:rPr>
              <w:t>打开打卡管理</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lang w:val="en-US" w:eastAsia="zh-CN"/>
              </w:rPr>
            </w:pPr>
            <w:r>
              <w:rPr>
                <w:rFonts w:hint="eastAsia" w:ascii="宋体" w:hAnsi="宋体" w:eastAsia="宋体"/>
                <w:szCs w:val="21"/>
                <w:lang w:val="en-US" w:eastAsia="zh-CN"/>
              </w:rPr>
              <w:t>点击“打卡管理”按钮</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szCs w:val="21"/>
                <w:lang w:val="en-US" w:eastAsia="zh-CN"/>
              </w:rPr>
              <w:t>是否能</w:t>
            </w:r>
            <w:r>
              <w:rPr>
                <w:rFonts w:hint="eastAsia" w:ascii="宋体" w:hAnsi="宋体" w:eastAsia="宋体"/>
                <w:szCs w:val="21"/>
              </w:rPr>
              <w:t>进入页面，查看和修改</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cs="Times New Roman"/>
                <w:kern w:val="2"/>
                <w:sz w:val="21"/>
                <w:szCs w:val="21"/>
                <w:lang w:val="en-US" w:eastAsia="zh-CN" w:bidi="ar-SA"/>
              </w:rPr>
            </w:pPr>
            <w:r>
              <w:rPr>
                <w:rFonts w:hint="eastAsia" w:ascii="宋体" w:hAnsi="宋体" w:eastAsia="宋体"/>
                <w:szCs w:val="21"/>
              </w:rPr>
              <w:t>进入页面，查看和修改</w:t>
            </w:r>
          </w:p>
        </w:tc>
        <w:tc>
          <w:tcPr>
            <w:tcW w:w="1627" w:type="dxa"/>
            <w:tcBorders>
              <w:top w:val="single" w:color="auto" w:sz="4" w:space="0"/>
              <w:left w:val="single" w:color="auto" w:sz="4" w:space="0"/>
              <w:bottom w:val="single" w:color="auto" w:sz="4" w:space="0"/>
              <w:right w:val="single" w:color="auto" w:sz="4" w:space="0"/>
            </w:tcBorders>
            <w:vAlign w:val="top"/>
          </w:tcPr>
          <w:p>
            <w:pPr>
              <w:tabs>
                <w:tab w:val="left" w:pos="1150"/>
              </w:tabs>
              <w:rPr>
                <w:rFonts w:hint="eastAsia"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jc w:val="both"/>
              <w:rPr>
                <w:rFonts w:hint="default" w:ascii="宋体" w:hAnsi="宋体" w:eastAsia="宋体"/>
                <w:szCs w:val="21"/>
                <w:lang w:val="en-US" w:eastAsia="zh-CN"/>
              </w:rPr>
            </w:pPr>
            <w:r>
              <w:rPr>
                <w:rFonts w:hint="eastAsia" w:ascii="宋体" w:hAnsi="宋体" w:eastAsia="宋体"/>
                <w:szCs w:val="21"/>
                <w:lang w:val="en-US" w:eastAsia="zh-CN"/>
              </w:rPr>
              <w:t>借还书管理</w:t>
            </w:r>
          </w:p>
        </w:tc>
        <w:tc>
          <w:tcPr>
            <w:tcW w:w="109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打开借还书管理</w:t>
            </w:r>
          </w:p>
        </w:tc>
        <w:tc>
          <w:tcPr>
            <w:tcW w:w="175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eastAsia="宋体"/>
                <w:szCs w:val="21"/>
                <w:lang w:val="en-US" w:eastAsia="zh-CN"/>
              </w:rPr>
              <w:t>点击“借还书管理”按钮</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lang w:val="en-US" w:eastAsia="zh-CN"/>
              </w:rPr>
            </w:pPr>
            <w:r>
              <w:rPr>
                <w:rFonts w:hint="eastAsia" w:ascii="宋体" w:hAnsi="宋体" w:eastAsia="宋体"/>
                <w:szCs w:val="21"/>
                <w:lang w:val="en-US" w:eastAsia="zh-CN"/>
              </w:rPr>
              <w:t>是否能</w:t>
            </w:r>
            <w:r>
              <w:rPr>
                <w:rFonts w:hint="eastAsia" w:ascii="宋体" w:hAnsi="宋体" w:eastAsia="宋体"/>
                <w:szCs w:val="21"/>
              </w:rPr>
              <w:t>进入页面，查看和修改</w:t>
            </w:r>
          </w:p>
        </w:tc>
        <w:tc>
          <w:tcPr>
            <w:tcW w:w="133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rPr>
            </w:pPr>
            <w:r>
              <w:rPr>
                <w:rFonts w:hint="eastAsia" w:ascii="宋体" w:hAnsi="宋体" w:eastAsia="宋体"/>
                <w:szCs w:val="21"/>
              </w:rPr>
              <w:t>进入页面，查看和修改</w:t>
            </w:r>
          </w:p>
        </w:tc>
        <w:tc>
          <w:tcPr>
            <w:tcW w:w="1627" w:type="dxa"/>
            <w:tcBorders>
              <w:top w:val="single" w:color="auto" w:sz="4" w:space="0"/>
              <w:left w:val="single" w:color="auto" w:sz="4" w:space="0"/>
              <w:bottom w:val="single" w:color="auto" w:sz="4" w:space="0"/>
              <w:right w:val="single" w:color="auto" w:sz="4" w:space="0"/>
            </w:tcBorders>
          </w:tcPr>
          <w:p>
            <w:pPr>
              <w:tabs>
                <w:tab w:val="left" w:pos="1150"/>
              </w:tabs>
              <w:rPr>
                <w:rFonts w:hint="eastAsia"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lang w:val="en-US" w:eastAsia="zh-CN"/>
              </w:rPr>
            </w:pPr>
            <w:r>
              <w:rPr>
                <w:rFonts w:hint="eastAsia" w:ascii="宋体" w:hAnsi="宋体" w:eastAsia="宋体"/>
                <w:szCs w:val="21"/>
                <w:lang w:val="en-US" w:eastAsia="zh-CN"/>
              </w:rPr>
              <w:t>线上自习管理</w:t>
            </w:r>
          </w:p>
        </w:tc>
        <w:tc>
          <w:tcPr>
            <w:tcW w:w="1099"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lang w:val="en-US" w:eastAsia="zh-CN"/>
              </w:rPr>
            </w:pPr>
            <w:r>
              <w:rPr>
                <w:rFonts w:hint="eastAsia" w:ascii="宋体" w:hAnsi="宋体" w:eastAsia="宋体"/>
                <w:szCs w:val="21"/>
                <w:lang w:val="en-US" w:eastAsia="zh-CN"/>
              </w:rPr>
              <w:t>打开线上自习管理</w:t>
            </w:r>
          </w:p>
        </w:tc>
        <w:tc>
          <w:tcPr>
            <w:tcW w:w="1758"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lang w:val="en-US" w:eastAsia="zh-CN"/>
              </w:rPr>
            </w:pPr>
            <w:r>
              <w:rPr>
                <w:rFonts w:hint="eastAsia" w:ascii="宋体" w:hAnsi="宋体" w:eastAsia="宋体"/>
                <w:szCs w:val="21"/>
                <w:lang w:val="en-US" w:eastAsia="zh-CN"/>
              </w:rPr>
              <w:t>点击“线上自习管理”按钮</w:t>
            </w:r>
          </w:p>
        </w:tc>
        <w:tc>
          <w:tcPr>
            <w:tcW w:w="168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lang w:val="en-US" w:eastAsia="zh-CN"/>
              </w:rPr>
            </w:pPr>
            <w:r>
              <w:rPr>
                <w:rFonts w:hint="eastAsia" w:ascii="宋体" w:hAnsi="宋体" w:eastAsia="宋体"/>
                <w:szCs w:val="21"/>
                <w:lang w:val="en-US" w:eastAsia="zh-CN"/>
              </w:rPr>
              <w:t>是否能</w:t>
            </w:r>
            <w:r>
              <w:rPr>
                <w:rFonts w:hint="eastAsia" w:ascii="宋体" w:hAnsi="宋体" w:eastAsia="宋体"/>
                <w:szCs w:val="21"/>
              </w:rPr>
              <w:t>进入页面，查看和修改</w:t>
            </w:r>
          </w:p>
        </w:tc>
        <w:tc>
          <w:tcPr>
            <w:tcW w:w="133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rPr>
            </w:pPr>
            <w:r>
              <w:rPr>
                <w:rFonts w:hint="eastAsia" w:ascii="宋体" w:hAnsi="宋体" w:eastAsia="宋体"/>
                <w:szCs w:val="21"/>
              </w:rPr>
              <w:t>进入页面，查看和修改</w:t>
            </w:r>
          </w:p>
        </w:tc>
        <w:tc>
          <w:tcPr>
            <w:tcW w:w="1627"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打卡提醒</w:t>
            </w:r>
          </w:p>
        </w:tc>
        <w:tc>
          <w:tcPr>
            <w:tcW w:w="1099"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打开学生账户管理</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点击“学生账户管理”中学生的打卡提醒</w:t>
            </w:r>
          </w:p>
        </w:tc>
        <w:tc>
          <w:tcPr>
            <w:tcW w:w="168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Segoe UI"/>
                <w:color w:val="24292E"/>
                <w:szCs w:val="21"/>
                <w:shd w:val="clear" w:color="auto" w:fill="F6F8FA"/>
                <w:lang w:val="en-US" w:eastAsia="zh-CN"/>
              </w:rPr>
            </w:pPr>
            <w:r>
              <w:rPr>
                <w:rFonts w:hint="eastAsia" w:ascii="宋体" w:hAnsi="宋体" w:eastAsia="宋体"/>
                <w:szCs w:val="21"/>
                <w:lang w:val="en-US" w:eastAsia="zh-CN"/>
              </w:rPr>
              <w:t>能否</w:t>
            </w:r>
            <w:r>
              <w:rPr>
                <w:rFonts w:hint="eastAsia" w:ascii="宋体" w:hAnsi="宋体" w:eastAsia="宋体"/>
                <w:szCs w:val="21"/>
              </w:rPr>
              <w:t>提醒个别学生打卡</w:t>
            </w:r>
          </w:p>
        </w:tc>
        <w:tc>
          <w:tcPr>
            <w:tcW w:w="133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成功提醒学生打卡</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还书提醒</w:t>
            </w:r>
          </w:p>
        </w:tc>
        <w:tc>
          <w:tcPr>
            <w:tcW w:w="109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eastAsia="宋体"/>
                <w:szCs w:val="21"/>
                <w:lang w:val="en-US" w:eastAsia="zh-CN"/>
              </w:rPr>
              <w:t>打开借还书管理</w:t>
            </w:r>
          </w:p>
        </w:tc>
        <w:tc>
          <w:tcPr>
            <w:tcW w:w="175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rPr>
            </w:pPr>
            <w:r>
              <w:rPr>
                <w:rFonts w:hint="eastAsia" w:ascii="宋体" w:hAnsi="宋体" w:eastAsia="宋体"/>
                <w:szCs w:val="21"/>
              </w:rPr>
              <w:t>点击“</w:t>
            </w:r>
            <w:r>
              <w:rPr>
                <w:rFonts w:hint="eastAsia" w:ascii="宋体" w:hAnsi="宋体" w:eastAsia="宋体"/>
                <w:szCs w:val="21"/>
                <w:lang w:val="en-US" w:eastAsia="zh-CN"/>
              </w:rPr>
              <w:t>借还书管理</w:t>
            </w:r>
            <w:r>
              <w:rPr>
                <w:rFonts w:hint="eastAsia" w:ascii="宋体" w:hAnsi="宋体" w:eastAsia="宋体"/>
                <w:szCs w:val="21"/>
              </w:rPr>
              <w:t>”中学生的</w:t>
            </w:r>
            <w:r>
              <w:rPr>
                <w:rFonts w:hint="eastAsia" w:ascii="宋体" w:hAnsi="宋体" w:eastAsia="宋体"/>
                <w:szCs w:val="21"/>
                <w:lang w:val="en-US" w:eastAsia="zh-CN"/>
              </w:rPr>
              <w:t>还书</w:t>
            </w:r>
            <w:r>
              <w:rPr>
                <w:rFonts w:hint="eastAsia" w:ascii="宋体" w:hAnsi="宋体" w:eastAsia="宋体"/>
                <w:szCs w:val="21"/>
              </w:rPr>
              <w:t>提醒</w:t>
            </w:r>
          </w:p>
        </w:tc>
        <w:tc>
          <w:tcPr>
            <w:tcW w:w="168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eastAsia="宋体"/>
                <w:szCs w:val="21"/>
                <w:lang w:val="en-US" w:eastAsia="zh-CN"/>
              </w:rPr>
              <w:t>能否</w:t>
            </w:r>
            <w:r>
              <w:rPr>
                <w:rFonts w:hint="eastAsia" w:ascii="宋体" w:hAnsi="宋体" w:eastAsia="宋体"/>
                <w:szCs w:val="21"/>
              </w:rPr>
              <w:t>提醒个别学生</w:t>
            </w:r>
            <w:r>
              <w:rPr>
                <w:rFonts w:hint="eastAsia" w:ascii="宋体" w:hAnsi="宋体" w:eastAsia="宋体"/>
                <w:szCs w:val="21"/>
                <w:lang w:val="en-US" w:eastAsia="zh-CN"/>
              </w:rPr>
              <w:t>还书</w:t>
            </w:r>
          </w:p>
        </w:tc>
        <w:tc>
          <w:tcPr>
            <w:tcW w:w="133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szCs w:val="21"/>
                <w:lang w:val="en-US" w:eastAsia="zh-CN"/>
              </w:rPr>
            </w:pPr>
            <w:r>
              <w:rPr>
                <w:rFonts w:hint="eastAsia" w:ascii="宋体" w:hAnsi="宋体" w:eastAsia="宋体"/>
                <w:szCs w:val="21"/>
              </w:rPr>
              <w:t>成功提醒学生</w:t>
            </w:r>
            <w:r>
              <w:rPr>
                <w:rFonts w:hint="eastAsia" w:ascii="宋体" w:hAnsi="宋体" w:eastAsia="宋体"/>
                <w:szCs w:val="21"/>
                <w:lang w:val="en-US" w:eastAsia="zh-CN"/>
              </w:rPr>
              <w:t>还书</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学生反馈</w:t>
            </w:r>
          </w:p>
        </w:tc>
        <w:tc>
          <w:tcPr>
            <w:tcW w:w="1099"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打开学生消息界面</w:t>
            </w:r>
          </w:p>
        </w:tc>
        <w:tc>
          <w:tcPr>
            <w:tcW w:w="1758"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查看学生反馈已解决的和未未解决的</w:t>
            </w:r>
          </w:p>
        </w:tc>
        <w:tc>
          <w:tcPr>
            <w:tcW w:w="1687" w:type="dxa"/>
            <w:tcBorders>
              <w:top w:val="single" w:color="auto" w:sz="4" w:space="0"/>
              <w:left w:val="single" w:color="auto" w:sz="4" w:space="0"/>
              <w:bottom w:val="single" w:color="auto" w:sz="4" w:space="0"/>
              <w:right w:val="single" w:color="auto" w:sz="4" w:space="0"/>
            </w:tcBorders>
          </w:tcPr>
          <w:p>
            <w:pPr>
              <w:rPr>
                <w:rFonts w:ascii="宋体" w:hAnsi="宋体" w:eastAsia="宋体" w:cs="Segoe UI"/>
                <w:color w:val="24292E"/>
                <w:szCs w:val="21"/>
                <w:shd w:val="clear" w:color="auto" w:fill="F6F8FA"/>
              </w:rPr>
            </w:pPr>
            <w:r>
              <w:rPr>
                <w:rFonts w:hint="eastAsia" w:ascii="宋体" w:hAnsi="宋体" w:eastAsia="宋体"/>
                <w:szCs w:val="21"/>
              </w:rPr>
              <w:t>能否查看相关内容</w:t>
            </w:r>
          </w:p>
        </w:tc>
        <w:tc>
          <w:tcPr>
            <w:tcW w:w="133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r>
              <w:rPr>
                <w:rFonts w:hint="eastAsia" w:ascii="宋体" w:hAnsi="宋体" w:eastAsia="宋体"/>
                <w:szCs w:val="21"/>
              </w:rPr>
              <w:t>成功查看相关内容</w:t>
            </w: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rPr>
                <w:rFonts w:hint="eastAsia" w:ascii="宋体" w:hAnsi="宋体" w:eastAsia="宋体"/>
                <w:szCs w:val="21"/>
              </w:rPr>
            </w:pPr>
            <w:r>
              <w:rPr>
                <w:rFonts w:hint="eastAsia" w:ascii="宋体" w:hAnsi="宋体" w:eastAsia="宋体" w:cs="宋体"/>
                <w:i w:val="0"/>
                <w:iCs w:val="0"/>
                <w:color w:val="24292E"/>
                <w:spacing w:val="0"/>
                <w:sz w:val="21"/>
                <w:szCs w:val="21"/>
                <w:shd w:val="clear" w:fill="FFFFFF"/>
                <w:vertAlign w:val="baseline"/>
              </w:rPr>
              <w:t>退出</w:t>
            </w:r>
          </w:p>
        </w:tc>
        <w:tc>
          <w:tcPr>
            <w:tcW w:w="1099"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rPr>
                <w:rFonts w:hint="default" w:ascii="宋体" w:hAnsi="宋体" w:eastAsia="宋体"/>
                <w:szCs w:val="21"/>
                <w:lang w:val="en-US" w:eastAsia="zh-CN"/>
              </w:rPr>
            </w:pPr>
            <w:r>
              <w:rPr>
                <w:rFonts w:hint="default" w:ascii="宋体" w:hAnsi="宋体" w:eastAsia="宋体"/>
                <w:szCs w:val="21"/>
                <w:lang w:val="en-US" w:eastAsia="zh-CN"/>
              </w:rPr>
              <w:t>退出功能</w:t>
            </w:r>
          </w:p>
        </w:tc>
        <w:tc>
          <w:tcPr>
            <w:tcW w:w="1758"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rPr>
                <w:rFonts w:hint="default" w:ascii="宋体" w:hAnsi="宋体" w:eastAsia="宋体"/>
                <w:szCs w:val="21"/>
                <w:lang w:val="en-US" w:eastAsia="zh-CN"/>
              </w:rPr>
            </w:pPr>
            <w:r>
              <w:rPr>
                <w:rFonts w:hint="eastAsia" w:ascii="宋体" w:hAnsi="宋体" w:eastAsia="宋体" w:cs="宋体"/>
                <w:i w:val="0"/>
                <w:iCs w:val="0"/>
                <w:color w:val="24292E"/>
                <w:spacing w:val="0"/>
                <w:sz w:val="21"/>
                <w:szCs w:val="21"/>
                <w:shd w:val="clear" w:fill="FFFFFF"/>
                <w:vertAlign w:val="baseline"/>
              </w:rPr>
              <w:t>点击</w:t>
            </w:r>
            <w:r>
              <w:rPr>
                <w:rFonts w:hint="eastAsia" w:ascii="宋体" w:hAnsi="宋体" w:eastAsia="宋体" w:cs="宋体"/>
                <w:i w:val="0"/>
                <w:iCs w:val="0"/>
                <w:color w:val="24292E"/>
                <w:spacing w:val="0"/>
                <w:sz w:val="21"/>
                <w:szCs w:val="21"/>
                <w:shd w:val="clear" w:fill="FFFFFF"/>
                <w:vertAlign w:val="baseline"/>
                <w:lang w:eastAsia="zh-CN"/>
              </w:rPr>
              <w:t>“</w:t>
            </w:r>
            <w:r>
              <w:rPr>
                <w:rFonts w:hint="eastAsia" w:ascii="宋体" w:hAnsi="宋体" w:eastAsia="宋体" w:cs="宋体"/>
                <w:i w:val="0"/>
                <w:iCs w:val="0"/>
                <w:color w:val="24292E"/>
                <w:spacing w:val="0"/>
                <w:sz w:val="21"/>
                <w:szCs w:val="21"/>
                <w:shd w:val="clear" w:fill="FFFFFF"/>
                <w:vertAlign w:val="baseline"/>
                <w:lang w:val="en-US" w:eastAsia="zh-CN"/>
              </w:rPr>
              <w:t>退出</w:t>
            </w:r>
            <w:r>
              <w:rPr>
                <w:rFonts w:hint="eastAsia" w:ascii="宋体" w:hAnsi="宋体" w:eastAsia="宋体" w:cs="宋体"/>
                <w:i w:val="0"/>
                <w:iCs w:val="0"/>
                <w:color w:val="24292E"/>
                <w:spacing w:val="0"/>
                <w:sz w:val="21"/>
                <w:szCs w:val="21"/>
                <w:shd w:val="clear" w:fill="FFFFFF"/>
                <w:vertAlign w:val="baseline"/>
                <w:lang w:eastAsia="zh-CN"/>
              </w:rPr>
              <w:t>”</w:t>
            </w:r>
            <w:r>
              <w:rPr>
                <w:rFonts w:hint="eastAsia" w:ascii="宋体" w:hAnsi="宋体" w:eastAsia="宋体" w:cs="宋体"/>
                <w:i w:val="0"/>
                <w:iCs w:val="0"/>
                <w:color w:val="24292E"/>
                <w:spacing w:val="0"/>
                <w:sz w:val="21"/>
                <w:szCs w:val="21"/>
                <w:shd w:val="clear" w:fill="FFFFFF"/>
                <w:vertAlign w:val="baseline"/>
                <w:lang w:val="en-US" w:eastAsia="zh-CN"/>
              </w:rPr>
              <w:t>按钮</w:t>
            </w:r>
          </w:p>
        </w:tc>
        <w:tc>
          <w:tcPr>
            <w:tcW w:w="1687"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rPr>
                <w:rFonts w:hint="eastAsia" w:ascii="宋体" w:hAnsi="宋体" w:eastAsia="宋体"/>
                <w:szCs w:val="21"/>
                <w:lang w:val="en-US" w:eastAsia="zh-CN"/>
              </w:rPr>
            </w:pPr>
            <w:r>
              <w:rPr>
                <w:rFonts w:hint="eastAsia" w:ascii="宋体" w:hAnsi="宋体" w:eastAsia="宋体" w:cs="宋体"/>
                <w:i w:val="0"/>
                <w:iCs w:val="0"/>
                <w:color w:val="000000"/>
                <w:spacing w:val="0"/>
                <w:sz w:val="21"/>
                <w:szCs w:val="21"/>
                <w:vertAlign w:val="baseline"/>
              </w:rPr>
              <w:t>是否返回至登录界面</w:t>
            </w:r>
          </w:p>
        </w:tc>
        <w:tc>
          <w:tcPr>
            <w:tcW w:w="1337" w:type="dxa"/>
            <w:tcBorders>
              <w:top w:val="single" w:color="auto" w:sz="4" w:space="0"/>
              <w:left w:val="single" w:color="auto" w:sz="4" w:space="0"/>
              <w:bottom w:val="single" w:color="auto" w:sz="4" w:space="0"/>
              <w:right w:val="single" w:color="auto" w:sz="4" w:space="0"/>
            </w:tcBorders>
          </w:tcPr>
          <w:p>
            <w:pPr>
              <w:pStyle w:val="3"/>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成功返回</w:t>
            </w:r>
          </w:p>
          <w:p>
            <w:pPr>
              <w:rPr>
                <w:rFonts w:hint="eastAsia" w:ascii="宋体" w:hAnsi="宋体" w:eastAsia="宋体"/>
                <w:szCs w:val="21"/>
              </w:rPr>
            </w:pPr>
          </w:p>
        </w:tc>
        <w:tc>
          <w:tcPr>
            <w:tcW w:w="1627" w:type="dxa"/>
            <w:tcBorders>
              <w:top w:val="single" w:color="auto" w:sz="4" w:space="0"/>
              <w:left w:val="single" w:color="auto" w:sz="4" w:space="0"/>
              <w:bottom w:val="single" w:color="auto" w:sz="4" w:space="0"/>
              <w:right w:val="single" w:color="auto" w:sz="4" w:space="0"/>
            </w:tcBorders>
          </w:tcPr>
          <w:p>
            <w:pPr>
              <w:rPr>
                <w:rFonts w:ascii="宋体" w:hAnsi="宋体" w:eastAsia="宋体"/>
                <w:szCs w:val="21"/>
              </w:rPr>
            </w:pPr>
          </w:p>
        </w:tc>
      </w:tr>
    </w:tbl>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rPr>
          <w:rFonts w:hint="default" w:ascii="宋体" w:hAnsi="宋体" w:eastAsia="宋体" w:cs="宋体"/>
          <w:b w:val="0"/>
          <w:bCs w:val="0"/>
          <w:sz w:val="24"/>
          <w:szCs w:val="24"/>
          <w:lang w:val="en-US" w:eastAsia="zh-CN"/>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ascii="宋体" w:hAnsi="宋体" w:eastAsia="宋体" w:cs="宋体"/>
          <w:b w:val="0"/>
          <w:bCs w:val="0"/>
          <w:sz w:val="24"/>
          <w:szCs w:val="24"/>
          <w:lang w:val="en-US" w:eastAsia="zh-CN"/>
        </w:rPr>
      </w:pPr>
    </w:p>
    <w:p>
      <w:pPr>
        <w:bidi w:val="0"/>
        <w:rPr>
          <w:rFonts w:hint="default"/>
          <w:lang w:val="en-US" w:eastAsia="zh-CN"/>
        </w:rPr>
      </w:pPr>
    </w:p>
    <w:p>
      <w:pPr>
        <w:bidi w:val="0"/>
        <w:ind w:firstLine="471" w:firstLine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6C86F"/>
    <w:multiLevelType w:val="singleLevel"/>
    <w:tmpl w:val="9756C86F"/>
    <w:lvl w:ilvl="0" w:tentative="0">
      <w:start w:val="2"/>
      <w:numFmt w:val="chineseCounting"/>
      <w:suff w:val="nothing"/>
      <w:lvlText w:val="%1、"/>
      <w:lvlJc w:val="left"/>
      <w:rPr>
        <w:rFonts w:hint="eastAsia"/>
      </w:rPr>
    </w:lvl>
  </w:abstractNum>
  <w:abstractNum w:abstractNumId="1">
    <w:nsid w:val="05B84283"/>
    <w:multiLevelType w:val="singleLevel"/>
    <w:tmpl w:val="05B84283"/>
    <w:lvl w:ilvl="0" w:tentative="0">
      <w:start w:val="1"/>
      <w:numFmt w:val="decimal"/>
      <w:suff w:val="nothing"/>
      <w:lvlText w:val="%1、"/>
      <w:lvlJc w:val="left"/>
    </w:lvl>
  </w:abstractNum>
  <w:abstractNum w:abstractNumId="2">
    <w:nsid w:val="11F6F241"/>
    <w:multiLevelType w:val="singleLevel"/>
    <w:tmpl w:val="11F6F241"/>
    <w:lvl w:ilvl="0" w:tentative="0">
      <w:start w:val="1"/>
      <w:numFmt w:val="decimal"/>
      <w:suff w:val="nothing"/>
      <w:lvlText w:val="（%1）"/>
      <w:lvlJc w:val="left"/>
    </w:lvl>
  </w:abstractNum>
  <w:abstractNum w:abstractNumId="3">
    <w:nsid w:val="25EEF1BC"/>
    <w:multiLevelType w:val="singleLevel"/>
    <w:tmpl w:val="25EEF1BC"/>
    <w:lvl w:ilvl="0" w:tentative="0">
      <w:start w:val="1"/>
      <w:numFmt w:val="bullet"/>
      <w:lvlText w:val=""/>
      <w:lvlJc w:val="left"/>
      <w:pPr>
        <w:ind w:left="420" w:hanging="420"/>
      </w:pPr>
      <w:rPr>
        <w:rFonts w:hint="default" w:ascii="Wingdings" w:hAnsi="Wingding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77E1"/>
    <w:rsid w:val="00BC6B11"/>
    <w:rsid w:val="04D7040D"/>
    <w:rsid w:val="053435F0"/>
    <w:rsid w:val="0DC06C30"/>
    <w:rsid w:val="133233B6"/>
    <w:rsid w:val="15EA3085"/>
    <w:rsid w:val="16037B92"/>
    <w:rsid w:val="27156EB5"/>
    <w:rsid w:val="28141530"/>
    <w:rsid w:val="354518AD"/>
    <w:rsid w:val="393528D9"/>
    <w:rsid w:val="4CAC683D"/>
    <w:rsid w:val="4DE40198"/>
    <w:rsid w:val="4F95799B"/>
    <w:rsid w:val="513A5CD0"/>
    <w:rsid w:val="54E62F5D"/>
    <w:rsid w:val="572F6BFF"/>
    <w:rsid w:val="5C1A3F5C"/>
    <w:rsid w:val="5D976BB2"/>
    <w:rsid w:val="68EE05FF"/>
    <w:rsid w:val="6DAE0A96"/>
    <w:rsid w:val="716669F2"/>
    <w:rsid w:val="77924689"/>
    <w:rsid w:val="7EC03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table" w:customStyle="1" w:styleId="7">
    <w:name w:val="网格型1"/>
    <w:basedOn w:val="4"/>
    <w:qFormat/>
    <w:uiPriority w:val="39"/>
    <w:rPr>
      <w:rFonts w:asciiTheme="minorHAnsi" w:hAnsiTheme="minorHAnsi" w:eastAsiaTheme="minorEastAsi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cp:lastModifiedBy>
  <dcterms:modified xsi:type="dcterms:W3CDTF">2021-04-19T12:14:34Z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17841E8C2F804ADBB643C485E8EA800C</vt:lpwstr>
  </property>
</Properties>
</file>