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B7" w:rsidRDefault="00770FE6" w:rsidP="00770FE6">
      <w:pPr>
        <w:pStyle w:val="NoSpacing"/>
        <w:jc w:val="center"/>
        <w:rPr>
          <w:b/>
        </w:rPr>
      </w:pPr>
      <w:r w:rsidRPr="00770FE6">
        <w:rPr>
          <w:b/>
        </w:rPr>
        <w:t>Algorithm Specification for Automatic Strain Resolution</w:t>
      </w:r>
    </w:p>
    <w:p w:rsidR="00770FE6" w:rsidRPr="00770FE6" w:rsidRDefault="00770FE6" w:rsidP="00770FE6">
      <w:pPr>
        <w:pStyle w:val="NoSpacing"/>
        <w:jc w:val="center"/>
        <w:rPr>
          <w:b/>
        </w:rPr>
      </w:pPr>
    </w:p>
    <w:p w:rsidR="00770FE6" w:rsidRPr="00770FE6" w:rsidRDefault="00770FE6" w:rsidP="00770FE6">
      <w:pPr>
        <w:pStyle w:val="NoSpacing"/>
        <w:rPr>
          <w:b/>
        </w:rPr>
      </w:pPr>
      <w:r w:rsidRPr="00770FE6">
        <w:rPr>
          <w:b/>
        </w:rPr>
        <w:t>Input:</w:t>
      </w:r>
    </w:p>
    <w:p w:rsidR="00770FE6" w:rsidRDefault="00770FE6" w:rsidP="00770FE6">
      <w:pPr>
        <w:pStyle w:val="NoSpacing"/>
      </w:pPr>
      <w:r>
        <w:t>1. The contig sequence in a FASTA file.</w:t>
      </w:r>
    </w:p>
    <w:p w:rsidR="00770FE6" w:rsidRDefault="00770FE6" w:rsidP="00770FE6">
      <w:pPr>
        <w:pStyle w:val="NoSpacing"/>
      </w:pPr>
      <w:r>
        <w:t>2. All aligned reads in a SAM file.</w:t>
      </w:r>
    </w:p>
    <w:p w:rsidR="00770FE6" w:rsidRDefault="00770FE6" w:rsidP="00770FE6">
      <w:pPr>
        <w:pStyle w:val="NoSpacing"/>
      </w:pPr>
    </w:p>
    <w:p w:rsidR="00770FE6" w:rsidRPr="00770FE6" w:rsidRDefault="00770FE6" w:rsidP="00770FE6">
      <w:pPr>
        <w:pStyle w:val="NoSpacing"/>
        <w:rPr>
          <w:b/>
        </w:rPr>
      </w:pPr>
      <w:r w:rsidRPr="00770FE6">
        <w:rPr>
          <w:b/>
        </w:rPr>
        <w:t>Output:</w:t>
      </w:r>
    </w:p>
    <w:p w:rsidR="00770FE6" w:rsidRDefault="00770FE6" w:rsidP="00770FE6">
      <w:pPr>
        <w:pStyle w:val="NoSpacing"/>
      </w:pPr>
      <w:r>
        <w:t xml:space="preserve">1. Strain blocks </w:t>
      </w:r>
    </w:p>
    <w:p w:rsidR="00770FE6" w:rsidRDefault="00770FE6" w:rsidP="00770FE6">
      <w:pPr>
        <w:pStyle w:val="NoSpacing"/>
      </w:pPr>
      <w:r>
        <w:t>2. Aligned reads to each strain block in SAM files</w:t>
      </w:r>
    </w:p>
    <w:p w:rsidR="00770FE6" w:rsidRDefault="00770FE6" w:rsidP="00770FE6">
      <w:pPr>
        <w:pStyle w:val="NoSpacing"/>
      </w:pPr>
    </w:p>
    <w:p w:rsidR="004A7E86" w:rsidRDefault="004A7E86" w:rsidP="00770FE6">
      <w:pPr>
        <w:pStyle w:val="NoSpacing"/>
      </w:pPr>
      <w:r>
        <w:t>Usage:</w:t>
      </w:r>
    </w:p>
    <w:p w:rsidR="004A7E86" w:rsidRDefault="004A7E86" w:rsidP="00770FE6">
      <w:pPr>
        <w:pStyle w:val="NoSpacing"/>
      </w:pPr>
      <w:r>
        <w:t xml:space="preserve">This </w:t>
      </w:r>
      <w:r w:rsidR="003211FE">
        <w:t xml:space="preserve">python </w:t>
      </w:r>
      <w:r>
        <w:t xml:space="preserve">script requires python 2.7,  </w:t>
      </w:r>
      <w:proofErr w:type="spellStart"/>
      <w:r>
        <w:t>biopython</w:t>
      </w:r>
      <w:proofErr w:type="spellEnd"/>
      <w:r>
        <w:t xml:space="preserve"> (</w:t>
      </w:r>
      <w:r w:rsidRPr="004A7E86">
        <w:t>http://biopython.org/</w:t>
      </w:r>
      <w:r>
        <w:t xml:space="preserve">), and </w:t>
      </w:r>
      <w:proofErr w:type="spellStart"/>
      <w:r>
        <w:t>Pysam</w:t>
      </w:r>
      <w:proofErr w:type="spellEnd"/>
      <w:r>
        <w:t xml:space="preserve"> (</w:t>
      </w:r>
      <w:hyperlink r:id="rId5" w:history="1">
        <w:r w:rsidRPr="004A7E86">
          <w:rPr>
            <w:rStyle w:val="Hyperlink"/>
            <w:color w:val="auto"/>
            <w:u w:val="none"/>
          </w:rPr>
          <w:t>https://code.google.com/p/pysam/</w:t>
        </w:r>
      </w:hyperlink>
      <w:r>
        <w:t>);</w:t>
      </w:r>
    </w:p>
    <w:p w:rsidR="004A7E86" w:rsidRDefault="004A7E86" w:rsidP="00770FE6">
      <w:pPr>
        <w:pStyle w:val="NoSpacing"/>
      </w:pPr>
    </w:p>
    <w:p w:rsidR="004A7E86" w:rsidRDefault="004A7E86" w:rsidP="00770FE6">
      <w:pPr>
        <w:pStyle w:val="NoSpacing"/>
      </w:pPr>
      <w:r>
        <w:t>Command:</w:t>
      </w:r>
    </w:p>
    <w:p w:rsidR="004A7E86" w:rsidRDefault="004A7E86" w:rsidP="00770FE6">
      <w:pPr>
        <w:pStyle w:val="NoSpacing"/>
      </w:pPr>
      <w:r>
        <w:t xml:space="preserve">python </w:t>
      </w:r>
      <w:r w:rsidR="00153A6A" w:rsidRPr="00153A6A">
        <w:t>autostrainer.py</w:t>
      </w:r>
      <w:r w:rsidR="00153A6A">
        <w:t xml:space="preserve"> </w:t>
      </w:r>
      <w:r w:rsidR="00153A6A" w:rsidRPr="00153A6A">
        <w:t xml:space="preserve">-f </w:t>
      </w:r>
      <w:proofErr w:type="spellStart"/>
      <w:r w:rsidR="00153A6A" w:rsidRPr="00153A6A">
        <w:t>input_fasta_file_name</w:t>
      </w:r>
      <w:proofErr w:type="spellEnd"/>
      <w:r w:rsidR="00153A6A">
        <w:t xml:space="preserve"> (required)</w:t>
      </w:r>
      <w:r w:rsidR="00153A6A" w:rsidRPr="00153A6A">
        <w:t xml:space="preserve">, -m </w:t>
      </w:r>
      <w:proofErr w:type="spellStart"/>
      <w:r w:rsidR="00153A6A" w:rsidRPr="00153A6A">
        <w:t>input_sam_file_name</w:t>
      </w:r>
      <w:proofErr w:type="spellEnd"/>
      <w:r w:rsidR="00153A6A">
        <w:t xml:space="preserve"> (required)</w:t>
      </w:r>
      <w:r w:rsidR="00153A6A" w:rsidRPr="00153A6A">
        <w:t xml:space="preserve"> -o </w:t>
      </w:r>
      <w:proofErr w:type="spellStart"/>
      <w:r w:rsidR="00153A6A" w:rsidRPr="00153A6A">
        <w:t>output_file_path</w:t>
      </w:r>
      <w:proofErr w:type="spellEnd"/>
      <w:r w:rsidR="00153A6A" w:rsidRPr="00153A6A">
        <w:t xml:space="preserve"> </w:t>
      </w:r>
      <w:r w:rsidR="00153A6A">
        <w:t xml:space="preserve">(optional) </w:t>
      </w:r>
      <w:r w:rsidR="00153A6A" w:rsidRPr="00153A6A">
        <w:t xml:space="preserve">-e error threshold </w:t>
      </w:r>
      <w:r w:rsidR="00153A6A">
        <w:t xml:space="preserve">(optional) </w:t>
      </w:r>
      <w:r w:rsidR="00153A6A" w:rsidRPr="00153A6A">
        <w:t>-k number of variant paths</w:t>
      </w:r>
      <w:r w:rsidR="00153A6A">
        <w:t xml:space="preserve"> (optional).</w:t>
      </w:r>
    </w:p>
    <w:p w:rsidR="00153A6A" w:rsidRDefault="00153A6A" w:rsidP="00770FE6">
      <w:pPr>
        <w:pStyle w:val="NoSpacing"/>
      </w:pPr>
    </w:p>
    <w:p w:rsidR="00153A6A" w:rsidRDefault="00153A6A" w:rsidP="00770FE6">
      <w:pPr>
        <w:pStyle w:val="NoSpacing"/>
      </w:pPr>
      <w:r>
        <w:t xml:space="preserve">By default, the </w:t>
      </w:r>
      <w:proofErr w:type="spellStart"/>
      <w:r w:rsidRPr="00153A6A">
        <w:t>output_file_path</w:t>
      </w:r>
      <w:proofErr w:type="spellEnd"/>
      <w:r>
        <w:t xml:space="preserve"> will be the folder containing </w:t>
      </w:r>
      <w:r w:rsidR="003211FE">
        <w:t xml:space="preserve">the </w:t>
      </w:r>
      <w:r>
        <w:t>input SAM file, error threshold is 2, while the number of variant paths is 3.</w:t>
      </w:r>
    </w:p>
    <w:p w:rsidR="00153A6A" w:rsidRDefault="00153A6A" w:rsidP="00770FE6">
      <w:pPr>
        <w:pStyle w:val="NoSpacing"/>
      </w:pPr>
    </w:p>
    <w:p w:rsidR="00153A6A" w:rsidRDefault="00153A6A" w:rsidP="00770FE6">
      <w:pPr>
        <w:pStyle w:val="NoSpacing"/>
      </w:pPr>
      <w:r>
        <w:t>Command Sample:</w:t>
      </w:r>
    </w:p>
    <w:p w:rsidR="00A45F12" w:rsidRDefault="00A45F12" w:rsidP="00A45F12">
      <w:pPr>
        <w:pStyle w:val="NoSpacing"/>
      </w:pPr>
      <w:r>
        <w:t xml:space="preserve">python </w:t>
      </w:r>
      <w:r w:rsidRPr="00153A6A">
        <w:t>autostrainer.py</w:t>
      </w:r>
      <w:r>
        <w:t xml:space="preserve"> </w:t>
      </w:r>
      <w:r w:rsidRPr="00153A6A">
        <w:t>-f</w:t>
      </w:r>
      <w:r>
        <w:t xml:space="preserve"> test/</w:t>
      </w:r>
      <w:r w:rsidRPr="00A45F12">
        <w:t>GWA2_AR10_Chromosome_circular_complete-FINAL_recirc.fasta</w:t>
      </w:r>
      <w:r>
        <w:t>, -m test/</w:t>
      </w:r>
      <w:r w:rsidRPr="00A45F12">
        <w:t>gwa2-vs-gwa2_ar10_final5_shrunk.sam</w:t>
      </w:r>
      <w:r w:rsidRPr="00153A6A">
        <w:t xml:space="preserve"> -o </w:t>
      </w:r>
      <w:r>
        <w:t>output/ -e 2 -k 3</w:t>
      </w:r>
    </w:p>
    <w:p w:rsidR="00153A6A" w:rsidRDefault="00153A6A" w:rsidP="00770FE6">
      <w:pPr>
        <w:pStyle w:val="NoSpacing"/>
      </w:pPr>
    </w:p>
    <w:p w:rsidR="006917C9" w:rsidRDefault="006917C9" w:rsidP="00770FE6">
      <w:pPr>
        <w:pStyle w:val="NoSpacing"/>
      </w:pPr>
      <w:r>
        <w:t>Algorithm:</w:t>
      </w:r>
    </w:p>
    <w:p w:rsidR="006917C9" w:rsidRDefault="006917C9" w:rsidP="00770FE6">
      <w:pPr>
        <w:pStyle w:val="NoSpacing"/>
      </w:pPr>
    </w:p>
    <w:p w:rsidR="00C2614C" w:rsidRDefault="00C2614C" w:rsidP="00770FE6">
      <w:pPr>
        <w:pStyle w:val="NoSpacing"/>
      </w:pPr>
      <w:proofErr w:type="spellStart"/>
      <w:r>
        <w:t>Prarameters</w:t>
      </w:r>
      <w:proofErr w:type="spellEnd"/>
      <w:r>
        <w:t xml:space="preserve"> list:</w:t>
      </w:r>
    </w:p>
    <w:p w:rsidR="00C2614C" w:rsidRDefault="00C2614C" w:rsidP="00770FE6">
      <w:pPr>
        <w:pStyle w:val="NoSpacing"/>
      </w:pPr>
      <w:r>
        <w:t xml:space="preserve">e: </w:t>
      </w:r>
      <w:r w:rsidRPr="00153A6A">
        <w:t>error threshold</w:t>
      </w:r>
      <w:r>
        <w:t>, specified by -e, default value is 2</w:t>
      </w:r>
    </w:p>
    <w:p w:rsidR="00C2614C" w:rsidRDefault="00C2614C" w:rsidP="00770FE6">
      <w:pPr>
        <w:pStyle w:val="NoSpacing"/>
      </w:pPr>
      <w:r>
        <w:t xml:space="preserve">k: </w:t>
      </w:r>
      <w:r w:rsidRPr="00153A6A">
        <w:t>number of variant paths</w:t>
      </w:r>
      <w:r>
        <w:t>, specified by -k, default value is 3</w:t>
      </w:r>
    </w:p>
    <w:p w:rsidR="00C2614C" w:rsidRDefault="00C2614C" w:rsidP="00770FE6">
      <w:pPr>
        <w:pStyle w:val="NoSpacing"/>
      </w:pPr>
    </w:p>
    <w:p w:rsidR="006917C9" w:rsidRPr="00F522EC" w:rsidRDefault="006917C9" w:rsidP="00770FE6">
      <w:pPr>
        <w:pStyle w:val="NoSpacing"/>
        <w:rPr>
          <w:b/>
        </w:rPr>
      </w:pPr>
      <w:r w:rsidRPr="00F522EC">
        <w:rPr>
          <w:b/>
        </w:rPr>
        <w:t>Step1: Find variant positions</w:t>
      </w:r>
    </w:p>
    <w:p w:rsidR="008C7581" w:rsidRDefault="006917C9" w:rsidP="00770FE6">
      <w:pPr>
        <w:pStyle w:val="NoSpacing"/>
      </w:pPr>
      <w:r>
        <w:t xml:space="preserve">On a position, the nucleotide on the reference genome is </w:t>
      </w:r>
      <w:r w:rsidR="00953B2A">
        <w:t xml:space="preserve">represented by </w:t>
      </w:r>
      <w:proofErr w:type="spellStart"/>
      <w:r>
        <w:t>NT</w:t>
      </w:r>
      <w:r>
        <w:rPr>
          <w:vertAlign w:val="subscript"/>
        </w:rPr>
        <w:t>ref</w:t>
      </w:r>
      <w:proofErr w:type="spellEnd"/>
      <w:r w:rsidR="00953B2A">
        <w:t xml:space="preserve">. </w:t>
      </w:r>
      <w:r w:rsidR="00CB35E8">
        <w:t>In this step, our algorithm identifies all variant positions.</w:t>
      </w:r>
      <w:r w:rsidR="00BD6CD9">
        <w:t xml:space="preserve"> Besides regular nucleotides A, C, G, and T</w:t>
      </w:r>
      <w:r w:rsidR="004C17E5">
        <w:t>, which we call regular nucl</w:t>
      </w:r>
      <w:r w:rsidR="007D0E09">
        <w:t>e</w:t>
      </w:r>
      <w:r w:rsidR="004C17E5">
        <w:t>otides</w:t>
      </w:r>
      <w:r w:rsidR="00BD6CD9">
        <w:t>, this algorithm also considers wild card nucleotides</w:t>
      </w:r>
      <w:r w:rsidR="00283AFF">
        <w:t xml:space="preserve"> denoted</w:t>
      </w:r>
      <w:r w:rsidR="00673E25">
        <w:t xml:space="preserve"> by symbols</w:t>
      </w:r>
      <w:r w:rsidR="006A0815">
        <w:t xml:space="preserve"> other than A, </w:t>
      </w:r>
      <w:r w:rsidR="00283AFF">
        <w:t>C</w:t>
      </w:r>
      <w:r w:rsidR="006A0815">
        <w:t>, G, and T</w:t>
      </w:r>
      <w:r w:rsidR="00BD6CD9">
        <w:t>.</w:t>
      </w:r>
    </w:p>
    <w:p w:rsidR="00BD6CD9" w:rsidRDefault="00BD6CD9" w:rsidP="00770FE6">
      <w:pPr>
        <w:pStyle w:val="NoSpacing"/>
      </w:pPr>
    </w:p>
    <w:p w:rsidR="008C7581" w:rsidRDefault="008C7581" w:rsidP="00770FE6">
      <w:pPr>
        <w:pStyle w:val="NoSpacing"/>
      </w:pPr>
      <w:r>
        <w:t xml:space="preserve">If  </w:t>
      </w:r>
      <w:r w:rsidR="006917C9">
        <w:t xml:space="preserve"> </w:t>
      </w:r>
      <w:proofErr w:type="spellStart"/>
      <w:r>
        <w:t>NT</w:t>
      </w:r>
      <w:r>
        <w:rPr>
          <w:vertAlign w:val="subscript"/>
        </w:rPr>
        <w:t>ref</w:t>
      </w:r>
      <w:proofErr w:type="spellEnd"/>
      <w:r>
        <w:t xml:space="preserve"> is </w:t>
      </w:r>
      <w:r w:rsidR="006A0815">
        <w:t>a regular nucleotide</w:t>
      </w:r>
      <w:r>
        <w:t>, all read nucle</w:t>
      </w:r>
      <w:r w:rsidR="006A0815">
        <w:t>otides with wild cards</w:t>
      </w:r>
      <w:r>
        <w:t xml:space="preserve"> will be treated as same as </w:t>
      </w:r>
      <w:proofErr w:type="spellStart"/>
      <w:r>
        <w:t>NT</w:t>
      </w:r>
      <w:r>
        <w:rPr>
          <w:vertAlign w:val="subscript"/>
        </w:rPr>
        <w:t>ref</w:t>
      </w:r>
      <w:proofErr w:type="spellEnd"/>
      <w:r>
        <w:t xml:space="preserve">. </w:t>
      </w:r>
      <w:r w:rsidR="001C7F36">
        <w:t>Given</w:t>
      </w:r>
      <w:r>
        <w:t xml:space="preserve"> </w:t>
      </w:r>
      <w:proofErr w:type="spellStart"/>
      <w:r>
        <w:t>NT</w:t>
      </w:r>
      <w:r>
        <w:rPr>
          <w:vertAlign w:val="subscript"/>
        </w:rPr>
        <w:t>ref</w:t>
      </w:r>
      <w:proofErr w:type="spellEnd"/>
      <w:r>
        <w:t xml:space="preserve"> is A, if there are at least (</w:t>
      </w:r>
      <w:r w:rsidRPr="008C7581">
        <w:rPr>
          <w:i/>
        </w:rPr>
        <w:t>e+1</w:t>
      </w:r>
      <w:r>
        <w:t xml:space="preserve">) C, G, or T from reads on this position, this is a variant position; otherwise, it is a consistent position.  </w:t>
      </w:r>
      <w:r w:rsidR="0033526A">
        <w:t xml:space="preserve">Similarly, this algorithm identifies variant positions given </w:t>
      </w:r>
      <w:proofErr w:type="spellStart"/>
      <w:r w:rsidR="0033526A">
        <w:t>NT</w:t>
      </w:r>
      <w:r w:rsidR="0033526A">
        <w:rPr>
          <w:vertAlign w:val="subscript"/>
        </w:rPr>
        <w:t>ref</w:t>
      </w:r>
      <w:proofErr w:type="spellEnd"/>
      <w:r w:rsidR="0033526A">
        <w:t xml:space="preserve"> is C, G, or T.</w:t>
      </w:r>
    </w:p>
    <w:p w:rsidR="008C7581" w:rsidRDefault="008C7581" w:rsidP="00770FE6">
      <w:pPr>
        <w:pStyle w:val="NoSpacing"/>
      </w:pPr>
    </w:p>
    <w:p w:rsidR="008C7581" w:rsidRDefault="008C7581" w:rsidP="00770FE6">
      <w:pPr>
        <w:pStyle w:val="NoSpacing"/>
      </w:pPr>
      <w:r>
        <w:t xml:space="preserve">If  </w:t>
      </w:r>
      <w:proofErr w:type="spellStart"/>
      <w:r>
        <w:t>NT</w:t>
      </w:r>
      <w:r>
        <w:rPr>
          <w:vertAlign w:val="subscript"/>
        </w:rPr>
        <w:t>ref</w:t>
      </w:r>
      <w:proofErr w:type="spellEnd"/>
      <w:r>
        <w:t xml:space="preserve"> is </w:t>
      </w:r>
      <w:r w:rsidR="006A0815">
        <w:t>a wild card</w:t>
      </w:r>
      <w:r w:rsidR="004C17E5">
        <w:t>, and there</w:t>
      </w:r>
      <w:r>
        <w:t xml:space="preserve"> </w:t>
      </w:r>
      <w:r w:rsidR="004C17E5">
        <w:t>is at least one read nucleoti</w:t>
      </w:r>
      <w:r w:rsidR="006A0815">
        <w:t xml:space="preserve">de is a regular nucleotide, all wild card regular nucleotides are treated as same as the majority of regular read nucleotides. If there are at </w:t>
      </w:r>
      <w:r w:rsidR="00EA5350">
        <w:t xml:space="preserve">least (e+1) same regular nucleotides, this is a variant position; otherwise, this is a consistent position. </w:t>
      </w:r>
    </w:p>
    <w:p w:rsidR="00EA5350" w:rsidRDefault="00EA5350" w:rsidP="00770FE6">
      <w:pPr>
        <w:pStyle w:val="NoSpacing"/>
      </w:pPr>
    </w:p>
    <w:p w:rsidR="00EA5350" w:rsidRPr="00EA5350" w:rsidRDefault="00EA5350" w:rsidP="00770FE6">
      <w:pPr>
        <w:pStyle w:val="NoSpacing"/>
      </w:pPr>
      <w:r>
        <w:t xml:space="preserve">If </w:t>
      </w:r>
      <w:proofErr w:type="spellStart"/>
      <w:r>
        <w:t>NT</w:t>
      </w:r>
      <w:r>
        <w:rPr>
          <w:vertAlign w:val="subscript"/>
        </w:rPr>
        <w:t>ref</w:t>
      </w:r>
      <w:proofErr w:type="spellEnd"/>
      <w:r>
        <w:t xml:space="preserve"> and all read nucleotides are wild card nucleotides, this is a consistent position </w:t>
      </w:r>
    </w:p>
    <w:p w:rsidR="008C7581" w:rsidRDefault="008C7581" w:rsidP="00770FE6">
      <w:pPr>
        <w:pStyle w:val="NoSpacing"/>
      </w:pPr>
    </w:p>
    <w:p w:rsidR="00F522EC" w:rsidRDefault="00F522EC" w:rsidP="00770FE6">
      <w:pPr>
        <w:pStyle w:val="NoSpacing"/>
      </w:pPr>
      <w:r>
        <w:rPr>
          <w:noProof/>
          <w:lang w:eastAsia="zh-CN"/>
        </w:rPr>
        <w:lastRenderedPageBreak/>
        <w:drawing>
          <wp:inline distT="0" distB="0" distL="0" distR="0" wp14:anchorId="37489A8F" wp14:editId="775E2362">
            <wp:extent cx="3817189" cy="180324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72" cy="180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2EC" w:rsidRDefault="00F522EC" w:rsidP="00770FE6">
      <w:pPr>
        <w:pStyle w:val="NoSpacing"/>
      </w:pPr>
    </w:p>
    <w:p w:rsidR="00F522EC" w:rsidRDefault="00F522EC" w:rsidP="00770FE6">
      <w:pPr>
        <w:pStyle w:val="NoSpacing"/>
      </w:pPr>
      <w:r>
        <w:t>With error threshold e = 2, blue circles indicate variant positions, while green circles are just for errors, which will be ignored.</w:t>
      </w:r>
    </w:p>
    <w:p w:rsidR="00F522EC" w:rsidRDefault="00F522EC" w:rsidP="00770FE6">
      <w:pPr>
        <w:pStyle w:val="NoSpacing"/>
      </w:pPr>
    </w:p>
    <w:p w:rsidR="00EA5350" w:rsidRPr="00F522EC" w:rsidRDefault="00EA5350" w:rsidP="00770FE6">
      <w:pPr>
        <w:pStyle w:val="NoSpacing"/>
        <w:rPr>
          <w:b/>
        </w:rPr>
      </w:pPr>
      <w:r w:rsidRPr="00F522EC">
        <w:rPr>
          <w:b/>
        </w:rPr>
        <w:t>Step 2: Output consistent reads</w:t>
      </w:r>
    </w:p>
    <w:p w:rsidR="00EA5350" w:rsidRDefault="00EA5350" w:rsidP="00770FE6">
      <w:pPr>
        <w:pStyle w:val="NoSpacing"/>
      </w:pPr>
      <w:r>
        <w:t xml:space="preserve">All reads without being involved in a variant position are outputted to a file with extension name </w:t>
      </w:r>
      <w:proofErr w:type="spellStart"/>
      <w:r>
        <w:t>ref.sam</w:t>
      </w:r>
      <w:proofErr w:type="spellEnd"/>
      <w:r>
        <w:t>.</w:t>
      </w:r>
      <w:r w:rsidR="001B637E">
        <w:t xml:space="preserve"> All other reads are stored in the</w:t>
      </w:r>
      <w:r w:rsidR="00E2254A">
        <w:t xml:space="preserve"> </w:t>
      </w:r>
      <w:r w:rsidR="00E2254A" w:rsidRPr="00785AA9">
        <w:rPr>
          <w:b/>
        </w:rPr>
        <w:t>all-reads list</w:t>
      </w:r>
      <w:r w:rsidR="00E2254A">
        <w:t>.</w:t>
      </w:r>
    </w:p>
    <w:p w:rsidR="00EA5350" w:rsidRDefault="00EA5350" w:rsidP="00770FE6">
      <w:pPr>
        <w:pStyle w:val="NoSpacing"/>
      </w:pPr>
    </w:p>
    <w:p w:rsidR="00EA5350" w:rsidRDefault="00EA5350" w:rsidP="00770FE6">
      <w:pPr>
        <w:pStyle w:val="NoSpacing"/>
        <w:rPr>
          <w:b/>
        </w:rPr>
      </w:pPr>
      <w:r w:rsidRPr="00F522EC">
        <w:rPr>
          <w:b/>
        </w:rPr>
        <w:t>Step 3: Build variant paths</w:t>
      </w:r>
    </w:p>
    <w:p w:rsidR="00F3533C" w:rsidRPr="00BE758F" w:rsidRDefault="00F3533C" w:rsidP="00770FE6">
      <w:pPr>
        <w:pStyle w:val="NoSpacing"/>
      </w:pPr>
      <w:r>
        <w:t xml:space="preserve">In this step, the algorithm </w:t>
      </w:r>
      <w:r w:rsidR="00344EB3">
        <w:t>handle</w:t>
      </w:r>
      <w:r>
        <w:t>s read</w:t>
      </w:r>
      <w:r w:rsidR="00344EB3">
        <w:t>s involved in variant positions</w:t>
      </w:r>
      <w:r w:rsidR="00E9677A">
        <w:t xml:space="preserve">. A variant path contains </w:t>
      </w:r>
      <w:r w:rsidR="00344EB3">
        <w:t>read</w:t>
      </w:r>
      <w:r w:rsidR="00E9677A">
        <w:t>s</w:t>
      </w:r>
      <w:r w:rsidR="00344EB3">
        <w:t xml:space="preserve"> without conflict on all variant positions. </w:t>
      </w:r>
      <w:r w:rsidR="00FA6107">
        <w:t xml:space="preserve">Three lists are used in this step. All available reads are stored in the </w:t>
      </w:r>
      <w:r w:rsidR="00FA6107" w:rsidRPr="00785AA9">
        <w:rPr>
          <w:b/>
        </w:rPr>
        <w:t>all-reads list</w:t>
      </w:r>
      <w:r w:rsidR="00FA6107">
        <w:t xml:space="preserve">. </w:t>
      </w:r>
      <w:r w:rsidR="003A365F">
        <w:t xml:space="preserve">Reads conflicting with current variant choice should be sent to the </w:t>
      </w:r>
      <w:r w:rsidR="003A365F" w:rsidRPr="003A365F">
        <w:rPr>
          <w:b/>
        </w:rPr>
        <w:t>black list</w:t>
      </w:r>
      <w:r w:rsidR="003A365F">
        <w:t xml:space="preserve">. </w:t>
      </w:r>
      <w:r w:rsidR="00FA6107">
        <w:t xml:space="preserve">Reads on the </w:t>
      </w:r>
      <w:r w:rsidR="00FA6107" w:rsidRPr="00785AA9">
        <w:rPr>
          <w:b/>
        </w:rPr>
        <w:t>black list</w:t>
      </w:r>
      <w:r w:rsidR="00FA6107">
        <w:rPr>
          <w:b/>
        </w:rPr>
        <w:t xml:space="preserve"> </w:t>
      </w:r>
      <w:r w:rsidR="00FA6107" w:rsidRPr="00FA6107">
        <w:t>can’t be used in the current variant path</w:t>
      </w:r>
      <w:r w:rsidR="00FA6107">
        <w:rPr>
          <w:b/>
        </w:rPr>
        <w:t xml:space="preserve">. </w:t>
      </w:r>
      <w:r w:rsidR="00FA6107" w:rsidRPr="003A365F">
        <w:t xml:space="preserve">Once a read is put into the </w:t>
      </w:r>
      <w:r w:rsidR="00FA6107" w:rsidRPr="003A365F">
        <w:rPr>
          <w:b/>
        </w:rPr>
        <w:t>black list</w:t>
      </w:r>
      <w:r w:rsidR="00071EDB">
        <w:t>,</w:t>
      </w:r>
      <w:r w:rsidR="004452C3">
        <w:t xml:space="preserve"> the corresponding mate read will also be sent to the </w:t>
      </w:r>
      <w:r w:rsidR="004452C3" w:rsidRPr="004452C3">
        <w:rPr>
          <w:b/>
        </w:rPr>
        <w:t>black list</w:t>
      </w:r>
      <w:r w:rsidR="004452C3">
        <w:t>, and both of them have</w:t>
      </w:r>
      <w:r w:rsidR="00071EDB">
        <w:t xml:space="preserve"> no chance</w:t>
      </w:r>
      <w:r w:rsidR="00FA6107" w:rsidRPr="003A365F">
        <w:t xml:space="preserve"> to be delete</w:t>
      </w:r>
      <w:r w:rsidR="003A365F" w:rsidRPr="003A365F">
        <w:t xml:space="preserve">d on the </w:t>
      </w:r>
      <w:r w:rsidR="003A365F" w:rsidRPr="003A365F">
        <w:rPr>
          <w:b/>
        </w:rPr>
        <w:t>black list</w:t>
      </w:r>
      <w:r w:rsidR="003A365F" w:rsidRPr="003A365F">
        <w:t>, until the current variant path is done</w:t>
      </w:r>
      <w:r w:rsidR="003A365F">
        <w:rPr>
          <w:b/>
        </w:rPr>
        <w:t xml:space="preserve">. </w:t>
      </w:r>
      <w:r w:rsidR="00BE758F" w:rsidRPr="00BE758F">
        <w:t xml:space="preserve">Reads chosen to form the current variant path is stored on the </w:t>
      </w:r>
      <w:r w:rsidR="00BE758F" w:rsidRPr="00BE758F">
        <w:rPr>
          <w:b/>
        </w:rPr>
        <w:t>white list</w:t>
      </w:r>
      <w:r w:rsidR="00BE758F" w:rsidRPr="00BE758F">
        <w:t xml:space="preserve">. Reads on the </w:t>
      </w:r>
      <w:r w:rsidR="00BE758F" w:rsidRPr="004122D9">
        <w:rPr>
          <w:b/>
        </w:rPr>
        <w:t>white list</w:t>
      </w:r>
      <w:r w:rsidR="00BE758F" w:rsidRPr="00BE758F">
        <w:t xml:space="preserve"> </w:t>
      </w:r>
      <w:r w:rsidR="00053C39">
        <w:t>may</w:t>
      </w:r>
      <w:r w:rsidR="00BE758F" w:rsidRPr="00BE758F">
        <w:t xml:space="preserve"> be deleted from the </w:t>
      </w:r>
      <w:r w:rsidR="00BE758F" w:rsidRPr="00BE758F">
        <w:rPr>
          <w:b/>
        </w:rPr>
        <w:t>white list</w:t>
      </w:r>
      <w:r w:rsidR="00BE758F" w:rsidRPr="00BE758F">
        <w:t>, since some reads may conflict future choices.</w:t>
      </w:r>
      <w:r w:rsidR="006C4F78">
        <w:t xml:space="preserve"> Read</w:t>
      </w:r>
      <w:r w:rsidR="00207BFF">
        <w:t>s</w:t>
      </w:r>
      <w:r w:rsidR="006C4F78">
        <w:t xml:space="preserve"> in the </w:t>
      </w:r>
      <w:proofErr w:type="spellStart"/>
      <w:r w:rsidR="006C4F78" w:rsidRPr="006C4F78">
        <w:rPr>
          <w:i/>
        </w:rPr>
        <w:t>i</w:t>
      </w:r>
      <w:r w:rsidR="006C4F78">
        <w:t>th</w:t>
      </w:r>
      <w:proofErr w:type="spellEnd"/>
      <w:r w:rsidR="006C4F78">
        <w:t xml:space="preserve"> variant path will be outputted to file </w:t>
      </w:r>
      <w:proofErr w:type="spellStart"/>
      <w:r w:rsidR="006C4F78">
        <w:t>var</w:t>
      </w:r>
      <w:r w:rsidR="006C4F78" w:rsidRPr="006C4F78">
        <w:rPr>
          <w:i/>
        </w:rPr>
        <w:t>i</w:t>
      </w:r>
      <w:r w:rsidR="006C4F78">
        <w:t>.sam</w:t>
      </w:r>
      <w:proofErr w:type="spellEnd"/>
      <w:r w:rsidR="006C4F78">
        <w:t>.</w:t>
      </w:r>
    </w:p>
    <w:p w:rsidR="00F3533C" w:rsidRPr="00F522EC" w:rsidRDefault="00F3533C" w:rsidP="00770FE6">
      <w:pPr>
        <w:pStyle w:val="NoSpacing"/>
        <w:rPr>
          <w:b/>
        </w:rPr>
      </w:pPr>
    </w:p>
    <w:p w:rsidR="00EA5350" w:rsidRDefault="003629A5" w:rsidP="00770FE6">
      <w:pPr>
        <w:pStyle w:val="NoSpacing"/>
      </w:pPr>
      <w:r>
        <w:t>Preprocessing:</w:t>
      </w:r>
    </w:p>
    <w:p w:rsidR="00F3533C" w:rsidRDefault="003629A5" w:rsidP="00770FE6">
      <w:pPr>
        <w:pStyle w:val="NoSpacing"/>
      </w:pPr>
      <w:r>
        <w:t xml:space="preserve">As for each variant position, if the number of a type of regular nucleotides is at most e, which is the user defined error threshold, all of them are treated as same as  </w:t>
      </w:r>
      <w:proofErr w:type="spellStart"/>
      <w:r>
        <w:t>NT</w:t>
      </w:r>
      <w:r>
        <w:rPr>
          <w:vertAlign w:val="subscript"/>
        </w:rPr>
        <w:t>ref</w:t>
      </w:r>
      <w:proofErr w:type="spellEnd"/>
      <w:r>
        <w:rPr>
          <w:vertAlign w:val="subscript"/>
        </w:rPr>
        <w:t xml:space="preserve"> </w:t>
      </w:r>
      <w:r>
        <w:t>(</w:t>
      </w:r>
      <w:proofErr w:type="spellStart"/>
      <w:r>
        <w:t>NT</w:t>
      </w:r>
      <w:r>
        <w:rPr>
          <w:vertAlign w:val="subscript"/>
        </w:rPr>
        <w:t>ref</w:t>
      </w:r>
      <w:proofErr w:type="spellEnd"/>
      <w:r>
        <w:t xml:space="preserve"> is a regular nucleotide), or the majority of regular nucleotides (</w:t>
      </w:r>
      <w:proofErr w:type="spellStart"/>
      <w:r>
        <w:t>NT</w:t>
      </w:r>
      <w:r>
        <w:rPr>
          <w:vertAlign w:val="subscript"/>
        </w:rPr>
        <w:t>ref</w:t>
      </w:r>
      <w:proofErr w:type="spellEnd"/>
      <w:r>
        <w:t xml:space="preserve"> is not a regular nucleotide).</w:t>
      </w:r>
    </w:p>
    <w:p w:rsidR="00F3533C" w:rsidRDefault="00F3533C" w:rsidP="00770FE6">
      <w:pPr>
        <w:pStyle w:val="NoSpacing"/>
      </w:pPr>
    </w:p>
    <w:p w:rsidR="00F3533C" w:rsidRDefault="00F3533C" w:rsidP="00770FE6">
      <w:pPr>
        <w:pStyle w:val="NoSpacing"/>
        <w:rPr>
          <w:color w:val="FF0000"/>
        </w:rPr>
      </w:pPr>
    </w:p>
    <w:p w:rsidR="00785AA9" w:rsidRDefault="00785AA9" w:rsidP="00770FE6">
      <w:pPr>
        <w:pStyle w:val="NoSpacing"/>
      </w:pPr>
      <w:r>
        <w:t xml:space="preserve">For </w:t>
      </w:r>
      <w:r w:rsidR="00437E13">
        <w:t>variant</w:t>
      </w:r>
      <w:r>
        <w:t xml:space="preserve"> path </w:t>
      </w:r>
      <w:proofErr w:type="spellStart"/>
      <w:r w:rsidR="00A46D94">
        <w:t>i</w:t>
      </w:r>
      <w:proofErr w:type="spellEnd"/>
      <w:r w:rsidR="00A46D94">
        <w:t xml:space="preserve"> from 1 to k</w:t>
      </w:r>
      <w:r>
        <w:t xml:space="preserve">, </w:t>
      </w:r>
      <w:r w:rsidR="00437E13">
        <w:t xml:space="preserve"> </w:t>
      </w:r>
    </w:p>
    <w:p w:rsidR="00437E13" w:rsidRDefault="00785AA9" w:rsidP="00770FE6">
      <w:pPr>
        <w:pStyle w:val="NoSpacing"/>
      </w:pPr>
      <w:r>
        <w:tab/>
        <w:t xml:space="preserve">1. </w:t>
      </w:r>
      <w:r w:rsidR="002B1242">
        <w:t>initialize</w:t>
      </w:r>
      <w:r w:rsidR="00437E13">
        <w:t xml:space="preserve"> a</w:t>
      </w:r>
      <w:r w:rsidR="00FA6107">
        <w:t>n empty</w:t>
      </w:r>
      <w:r w:rsidR="00437E13">
        <w:t xml:space="preserve"> </w:t>
      </w:r>
      <w:r w:rsidR="00437E13" w:rsidRPr="00785AA9">
        <w:rPr>
          <w:b/>
        </w:rPr>
        <w:t>black list</w:t>
      </w:r>
      <w:r>
        <w:t xml:space="preserve"> and a</w:t>
      </w:r>
      <w:r w:rsidR="00FA6107">
        <w:t>n empty</w:t>
      </w:r>
      <w:r>
        <w:t xml:space="preserve"> </w:t>
      </w:r>
      <w:r w:rsidRPr="00785AA9">
        <w:rPr>
          <w:b/>
        </w:rPr>
        <w:t>white</w:t>
      </w:r>
      <w:r w:rsidR="00437E13" w:rsidRPr="00785AA9">
        <w:rPr>
          <w:b/>
        </w:rPr>
        <w:t xml:space="preserve"> list</w:t>
      </w:r>
      <w:r>
        <w:t>;</w:t>
      </w:r>
    </w:p>
    <w:p w:rsidR="00785AA9" w:rsidRDefault="00785AA9" w:rsidP="00770FE6">
      <w:pPr>
        <w:pStyle w:val="NoSpacing"/>
      </w:pPr>
      <w:r>
        <w:tab/>
        <w:t>2.</w:t>
      </w:r>
      <w:r w:rsidR="00C533F6">
        <w:t xml:space="preserve"> f</w:t>
      </w:r>
      <w:r w:rsidR="00A46D94">
        <w:t xml:space="preserve">or each </w:t>
      </w:r>
      <w:r>
        <w:t>variant position</w:t>
      </w:r>
      <w:r w:rsidR="00A46D94">
        <w:t xml:space="preserve"> from 5’ to 3’</w:t>
      </w:r>
      <w:r>
        <w:t>:</w:t>
      </w:r>
    </w:p>
    <w:p w:rsidR="00C533F6" w:rsidRDefault="00785AA9" w:rsidP="00770FE6">
      <w:pPr>
        <w:pStyle w:val="NoSpacing"/>
      </w:pPr>
      <w:r>
        <w:tab/>
      </w:r>
      <w:r>
        <w:tab/>
        <w:t xml:space="preserve">2.1 </w:t>
      </w:r>
      <w:r w:rsidR="00A46D94">
        <w:t>if a read</w:t>
      </w:r>
      <w:r>
        <w:t xml:space="preserve"> involved on this position</w:t>
      </w:r>
      <w:r w:rsidR="00A46D94">
        <w:t xml:space="preserve"> is</w:t>
      </w:r>
      <w:r>
        <w:t xml:space="preserve"> available on the </w:t>
      </w:r>
      <w:r w:rsidRPr="00785AA9">
        <w:rPr>
          <w:b/>
        </w:rPr>
        <w:t>black list</w:t>
      </w:r>
      <w:r w:rsidR="00341381">
        <w:t>, this read</w:t>
      </w:r>
      <w:r>
        <w:t xml:space="preserve"> won’t be considered in the following step</w:t>
      </w:r>
      <w:r w:rsidR="00893322">
        <w:t>s</w:t>
      </w:r>
      <w:r>
        <w:t xml:space="preserve"> for building variant path </w:t>
      </w:r>
      <w:proofErr w:type="spellStart"/>
      <w:r w:rsidRPr="00BF41A6">
        <w:rPr>
          <w:i/>
        </w:rPr>
        <w:t>i</w:t>
      </w:r>
      <w:proofErr w:type="spellEnd"/>
      <w:r w:rsidRPr="00785AA9">
        <w:t>;</w:t>
      </w:r>
    </w:p>
    <w:p w:rsidR="00C533F6" w:rsidRDefault="00785AA9" w:rsidP="00770FE6">
      <w:pPr>
        <w:pStyle w:val="NoSpacing"/>
      </w:pPr>
      <w:r>
        <w:tab/>
      </w:r>
      <w:r>
        <w:tab/>
        <w:t xml:space="preserve">2.2 pick the reads with the </w:t>
      </w:r>
      <w:r w:rsidR="00C533F6">
        <w:t xml:space="preserve">majority nucleotides on this position; </w:t>
      </w:r>
    </w:p>
    <w:p w:rsidR="00C533F6" w:rsidRDefault="00C533F6" w:rsidP="00770FE6">
      <w:pPr>
        <w:pStyle w:val="NoSpacing"/>
      </w:pPr>
      <w:r>
        <w:tab/>
      </w:r>
      <w:r>
        <w:tab/>
        <w:t xml:space="preserve">2.3 add picked reads to the </w:t>
      </w:r>
      <w:r w:rsidR="00263294">
        <w:rPr>
          <w:b/>
        </w:rPr>
        <w:t>white</w:t>
      </w:r>
      <w:r w:rsidRPr="00C533F6">
        <w:rPr>
          <w:b/>
        </w:rPr>
        <w:t xml:space="preserve"> list</w:t>
      </w:r>
      <w:r w:rsidR="001274BD">
        <w:t xml:space="preserve">; if their mate reads are </w:t>
      </w:r>
      <w:r>
        <w:t xml:space="preserve">on </w:t>
      </w:r>
      <w:r w:rsidRPr="00C533F6">
        <w:rPr>
          <w:b/>
        </w:rPr>
        <w:t>all-reads list</w:t>
      </w:r>
      <w:r>
        <w:t xml:space="preserve">, also add them to the </w:t>
      </w:r>
      <w:r w:rsidRPr="00C533F6">
        <w:rPr>
          <w:b/>
        </w:rPr>
        <w:t>white list</w:t>
      </w:r>
      <w:r>
        <w:t>;</w:t>
      </w:r>
    </w:p>
    <w:p w:rsidR="00C533F6" w:rsidRDefault="00C533F6" w:rsidP="00770FE6">
      <w:pPr>
        <w:pStyle w:val="NoSpacing"/>
      </w:pPr>
      <w:r>
        <w:tab/>
      </w:r>
      <w:r>
        <w:tab/>
        <w:t>2.4 for each unpicked read:</w:t>
      </w:r>
    </w:p>
    <w:p w:rsidR="00C533F6" w:rsidRPr="00437E13" w:rsidRDefault="00C533F6" w:rsidP="00770FE6">
      <w:pPr>
        <w:pStyle w:val="NoSpacing"/>
      </w:pPr>
      <w:r>
        <w:tab/>
      </w:r>
      <w:r>
        <w:tab/>
      </w:r>
      <w:r>
        <w:tab/>
        <w:t xml:space="preserve">if it has been added to the </w:t>
      </w:r>
      <w:r w:rsidRPr="00C533F6">
        <w:rPr>
          <w:b/>
        </w:rPr>
        <w:t>white list</w:t>
      </w:r>
      <w:r>
        <w:t xml:space="preserve">, delete it from the </w:t>
      </w:r>
      <w:r w:rsidRPr="00C533F6">
        <w:rPr>
          <w:b/>
        </w:rPr>
        <w:t>white list</w:t>
      </w:r>
      <w:r>
        <w:t>;</w:t>
      </w:r>
    </w:p>
    <w:p w:rsidR="004A7E86" w:rsidRDefault="00C533F6" w:rsidP="00770FE6">
      <w:pPr>
        <w:pStyle w:val="NoSpacing"/>
      </w:pPr>
      <w:r>
        <w:tab/>
      </w:r>
      <w:r>
        <w:tab/>
      </w:r>
      <w:r>
        <w:tab/>
        <w:t xml:space="preserve">if its mate read is on the </w:t>
      </w:r>
      <w:r w:rsidRPr="00C533F6">
        <w:rPr>
          <w:b/>
        </w:rPr>
        <w:t>white list</w:t>
      </w:r>
      <w:r>
        <w:t xml:space="preserve">, delete the mate read from the </w:t>
      </w:r>
      <w:r w:rsidRPr="00C533F6">
        <w:rPr>
          <w:b/>
        </w:rPr>
        <w:t>white list</w:t>
      </w:r>
      <w:r>
        <w:t>;</w:t>
      </w:r>
    </w:p>
    <w:p w:rsidR="00C533F6" w:rsidRDefault="00C533F6" w:rsidP="00770FE6">
      <w:pPr>
        <w:pStyle w:val="NoSpacing"/>
      </w:pPr>
      <w:r>
        <w:tab/>
      </w:r>
      <w:r>
        <w:tab/>
      </w:r>
      <w:r>
        <w:tab/>
        <w:t xml:space="preserve">add this read to the </w:t>
      </w:r>
      <w:r w:rsidRPr="00C533F6">
        <w:rPr>
          <w:b/>
        </w:rPr>
        <w:t>black list</w:t>
      </w:r>
      <w:r>
        <w:t>;</w:t>
      </w:r>
    </w:p>
    <w:p w:rsidR="00C533F6" w:rsidRDefault="00C533F6" w:rsidP="00770FE6">
      <w:pPr>
        <w:pStyle w:val="NoSpacing"/>
      </w:pPr>
      <w:r>
        <w:tab/>
      </w:r>
      <w:r>
        <w:tab/>
      </w:r>
      <w:r>
        <w:tab/>
        <w:t xml:space="preserve">if its mate read is on the </w:t>
      </w:r>
      <w:r w:rsidRPr="00C533F6">
        <w:rPr>
          <w:b/>
        </w:rPr>
        <w:t>all-reads list</w:t>
      </w:r>
      <w:r>
        <w:t xml:space="preserve">, add this mate read to the </w:t>
      </w:r>
      <w:r w:rsidRPr="00C533F6">
        <w:rPr>
          <w:b/>
        </w:rPr>
        <w:t>black list</w:t>
      </w:r>
      <w:r>
        <w:t>;</w:t>
      </w:r>
    </w:p>
    <w:p w:rsidR="00C533F6" w:rsidRDefault="00C533F6" w:rsidP="00770FE6">
      <w:pPr>
        <w:pStyle w:val="NoSpacing"/>
      </w:pPr>
    </w:p>
    <w:p w:rsidR="002B1242" w:rsidRDefault="002B1242" w:rsidP="00770FE6">
      <w:pPr>
        <w:pStyle w:val="NoSpacing"/>
      </w:pPr>
      <w:r>
        <w:tab/>
        <w:t xml:space="preserve">3. Output all reads on the </w:t>
      </w:r>
      <w:r w:rsidRPr="002B1242">
        <w:rPr>
          <w:b/>
        </w:rPr>
        <w:t>white list</w:t>
      </w:r>
      <w:r>
        <w:t xml:space="preserve"> to a </w:t>
      </w:r>
      <w:proofErr w:type="spellStart"/>
      <w:r>
        <w:t>sam</w:t>
      </w:r>
      <w:proofErr w:type="spellEnd"/>
      <w:r>
        <w:t xml:space="preserve"> file with extension name </w:t>
      </w:r>
      <w:proofErr w:type="spellStart"/>
      <w:r>
        <w:t>var</w:t>
      </w:r>
      <w:r w:rsidRPr="00B40810">
        <w:rPr>
          <w:i/>
        </w:rPr>
        <w:t>i</w:t>
      </w:r>
      <w:r>
        <w:t>.sam</w:t>
      </w:r>
      <w:proofErr w:type="spellEnd"/>
      <w:r>
        <w:t xml:space="preserve">; </w:t>
      </w:r>
    </w:p>
    <w:p w:rsidR="002B1242" w:rsidRDefault="002B1242" w:rsidP="00770FE6">
      <w:pPr>
        <w:pStyle w:val="NoSpacing"/>
      </w:pPr>
      <w:r>
        <w:tab/>
        <w:t xml:space="preserve">4. Delete all reads on the </w:t>
      </w:r>
      <w:r w:rsidRPr="002B1242">
        <w:rPr>
          <w:b/>
        </w:rPr>
        <w:t>white list</w:t>
      </w:r>
      <w:r>
        <w:t xml:space="preserve"> from the </w:t>
      </w:r>
      <w:r w:rsidRPr="002B1242">
        <w:rPr>
          <w:b/>
        </w:rPr>
        <w:t>all-reads list</w:t>
      </w:r>
      <w:r>
        <w:t xml:space="preserve">; </w:t>
      </w:r>
    </w:p>
    <w:p w:rsidR="002B1242" w:rsidRDefault="002B1242" w:rsidP="00770FE6">
      <w:pPr>
        <w:pStyle w:val="NoSpacing"/>
      </w:pPr>
      <w:r>
        <w:tab/>
        <w:t xml:space="preserve">5. Empty the </w:t>
      </w:r>
      <w:r w:rsidRPr="002B1242">
        <w:rPr>
          <w:b/>
        </w:rPr>
        <w:t>black list</w:t>
      </w:r>
      <w:r>
        <w:t xml:space="preserve"> and the </w:t>
      </w:r>
      <w:r w:rsidRPr="002B1242">
        <w:rPr>
          <w:b/>
        </w:rPr>
        <w:t>white list</w:t>
      </w:r>
      <w:r>
        <w:t xml:space="preserve">. </w:t>
      </w:r>
      <w:r>
        <w:tab/>
      </w:r>
    </w:p>
    <w:p w:rsidR="002B1242" w:rsidRDefault="002B1242" w:rsidP="00770FE6">
      <w:pPr>
        <w:pStyle w:val="NoSpacing"/>
      </w:pPr>
    </w:p>
    <w:p w:rsidR="00C533F6" w:rsidRDefault="00011DBA" w:rsidP="00770FE6">
      <w:pPr>
        <w:pStyle w:val="NoSpacing"/>
      </w:pPr>
      <w:r>
        <w:t>Basically, w</w:t>
      </w:r>
      <w:r w:rsidR="00C533F6">
        <w:t xml:space="preserve">hen a read is added to the </w:t>
      </w:r>
      <w:r w:rsidR="00C533F6" w:rsidRPr="002B1242">
        <w:rPr>
          <w:b/>
        </w:rPr>
        <w:t>black list</w:t>
      </w:r>
      <w:r w:rsidR="00C533F6">
        <w:t xml:space="preserve">, it can’t be on the </w:t>
      </w:r>
      <w:r w:rsidR="00C533F6" w:rsidRPr="002B1242">
        <w:rPr>
          <w:b/>
        </w:rPr>
        <w:t>white list</w:t>
      </w:r>
      <w:r w:rsidR="00C533F6">
        <w:t xml:space="preserve">. Once a read is added to the </w:t>
      </w:r>
      <w:r w:rsidR="00C533F6" w:rsidRPr="002B1242">
        <w:rPr>
          <w:b/>
        </w:rPr>
        <w:t>black list</w:t>
      </w:r>
      <w:r w:rsidR="00C533F6">
        <w:t xml:space="preserve">, it will stay there until the current variant path is done. </w:t>
      </w:r>
      <w:r w:rsidR="002B1242">
        <w:t>A read and its mate read should be considered together.</w:t>
      </w:r>
    </w:p>
    <w:p w:rsidR="003D610C" w:rsidRDefault="003D610C" w:rsidP="00770FE6">
      <w:pPr>
        <w:pStyle w:val="NoSpacing"/>
      </w:pPr>
    </w:p>
    <w:p w:rsidR="003D610C" w:rsidRPr="00A23025" w:rsidRDefault="003D610C" w:rsidP="00770FE6">
      <w:pPr>
        <w:pStyle w:val="NoSpacing"/>
        <w:rPr>
          <w:b/>
        </w:rPr>
      </w:pPr>
      <w:r w:rsidRPr="00A23025">
        <w:rPr>
          <w:b/>
        </w:rPr>
        <w:t>Output example:</w:t>
      </w:r>
    </w:p>
    <w:p w:rsidR="003D610C" w:rsidRDefault="003D610C" w:rsidP="00770FE6">
      <w:pPr>
        <w:pStyle w:val="NoSpacing"/>
      </w:pPr>
    </w:p>
    <w:p w:rsidR="00A23025" w:rsidRDefault="00A23025" w:rsidP="00770FE6">
      <w:pPr>
        <w:pStyle w:val="NoSpacing"/>
      </w:pPr>
      <w:r>
        <w:t>Here the same location on the genomes are shown for the three output SAM files: ref, var1, and var2.</w:t>
      </w:r>
    </w:p>
    <w:p w:rsidR="00A23025" w:rsidRDefault="00A23025" w:rsidP="00770FE6">
      <w:pPr>
        <w:pStyle w:val="NoSpacing"/>
      </w:pPr>
    </w:p>
    <w:p w:rsidR="004900F0" w:rsidRDefault="00A23025" w:rsidP="00E1094E">
      <w:pPr>
        <w:pStyle w:val="NoSpacing"/>
      </w:pPr>
      <w:r>
        <w:t xml:space="preserve">Ref with </w:t>
      </w:r>
      <w:r w:rsidR="00E1094E" w:rsidRPr="00E1094E">
        <w:t>consistent reads:</w:t>
      </w:r>
    </w:p>
    <w:p w:rsidR="00A23025" w:rsidRPr="00E1094E" w:rsidRDefault="00A23025" w:rsidP="00E1094E">
      <w:pPr>
        <w:pStyle w:val="NoSpacing"/>
      </w:pPr>
      <w:r>
        <w:t>The location with variant positions doesn’t have any reads remaining in the Ref SAM.</w:t>
      </w:r>
    </w:p>
    <w:p w:rsidR="00E1094E" w:rsidRPr="00E1094E" w:rsidRDefault="00E1094E" w:rsidP="00E1094E">
      <w:pPr>
        <w:pStyle w:val="NoSpacing"/>
      </w:pPr>
    </w:p>
    <w:p w:rsidR="008155E0" w:rsidRDefault="00D4482C" w:rsidP="00E1094E">
      <w:pPr>
        <w:pStyle w:val="NoSpacing"/>
      </w:pPr>
      <w:r>
        <w:rPr>
          <w:noProof/>
          <w:lang w:eastAsia="zh-CN"/>
        </w:rPr>
        <w:drawing>
          <wp:inline distT="0" distB="0" distL="0" distR="0">
            <wp:extent cx="5943600" cy="362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_b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E0" w:rsidRDefault="008155E0" w:rsidP="00E1094E">
      <w:pPr>
        <w:pStyle w:val="NoSpacing"/>
      </w:pPr>
    </w:p>
    <w:p w:rsidR="00E1094E" w:rsidRDefault="00E1094E" w:rsidP="00E1094E">
      <w:pPr>
        <w:pStyle w:val="NoSpacing"/>
      </w:pPr>
      <w:r w:rsidRPr="00E1094E">
        <w:t>variant path</w:t>
      </w:r>
      <w:r w:rsidR="00D4482C">
        <w:t xml:space="preserve"> 1</w:t>
      </w:r>
      <w:r w:rsidRPr="00E1094E">
        <w:t>:</w:t>
      </w:r>
    </w:p>
    <w:p w:rsidR="00A23025" w:rsidRDefault="00A23025" w:rsidP="00E1094E">
      <w:pPr>
        <w:pStyle w:val="NoSpacing"/>
      </w:pPr>
      <w:r>
        <w:t>Most of those reads on these variant positions are moved to var1 and these reads contained the same sequence as the reference sequence.</w:t>
      </w:r>
    </w:p>
    <w:p w:rsidR="0086351C" w:rsidRDefault="00D4482C" w:rsidP="00E1094E">
      <w:pPr>
        <w:pStyle w:val="NoSpacing"/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3556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1_d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2C" w:rsidRDefault="00D4482C" w:rsidP="00E1094E">
      <w:pPr>
        <w:pStyle w:val="NoSpacing"/>
      </w:pPr>
    </w:p>
    <w:p w:rsidR="00D4482C" w:rsidRDefault="00D4482C" w:rsidP="00E1094E">
      <w:pPr>
        <w:pStyle w:val="NoSpacing"/>
      </w:pPr>
      <w:r>
        <w:t>variant path 2:</w:t>
      </w:r>
    </w:p>
    <w:p w:rsidR="00A23025" w:rsidRDefault="00A23025" w:rsidP="00E1094E">
      <w:pPr>
        <w:pStyle w:val="NoSpacing"/>
      </w:pPr>
      <w:r>
        <w:t>Some of the reads are moved to var2, because they contained linked variants.</w:t>
      </w:r>
      <w:bookmarkStart w:id="0" w:name="_GoBack"/>
      <w:bookmarkEnd w:id="0"/>
    </w:p>
    <w:p w:rsidR="00A23025" w:rsidRDefault="00A23025" w:rsidP="00E1094E">
      <w:pPr>
        <w:pStyle w:val="NoSpacing"/>
      </w:pPr>
    </w:p>
    <w:p w:rsidR="007D5376" w:rsidRPr="00E1094E" w:rsidRDefault="007D5376" w:rsidP="00E1094E">
      <w:pPr>
        <w:pStyle w:val="NoSpacing"/>
      </w:pPr>
      <w:r>
        <w:rPr>
          <w:noProof/>
          <w:lang w:eastAsia="zh-CN"/>
        </w:rPr>
        <w:drawing>
          <wp:inline distT="0" distB="0" distL="0" distR="0">
            <wp:extent cx="5943600" cy="3649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2_b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376" w:rsidRPr="00E1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27"/>
    <w:rsid w:val="00011DBA"/>
    <w:rsid w:val="00053C39"/>
    <w:rsid w:val="00071EDB"/>
    <w:rsid w:val="00093D81"/>
    <w:rsid w:val="001274BD"/>
    <w:rsid w:val="00153A6A"/>
    <w:rsid w:val="0019621E"/>
    <w:rsid w:val="001B637E"/>
    <w:rsid w:val="001C7F36"/>
    <w:rsid w:val="001D74BD"/>
    <w:rsid w:val="00207BFF"/>
    <w:rsid w:val="00263294"/>
    <w:rsid w:val="00283AFF"/>
    <w:rsid w:val="002948FA"/>
    <w:rsid w:val="002A7B1C"/>
    <w:rsid w:val="002B1242"/>
    <w:rsid w:val="002E6F0D"/>
    <w:rsid w:val="003211FE"/>
    <w:rsid w:val="0033526A"/>
    <w:rsid w:val="00341381"/>
    <w:rsid w:val="00344EB3"/>
    <w:rsid w:val="003629A5"/>
    <w:rsid w:val="003A365F"/>
    <w:rsid w:val="003D610C"/>
    <w:rsid w:val="004122D9"/>
    <w:rsid w:val="00437E13"/>
    <w:rsid w:val="004452C3"/>
    <w:rsid w:val="00446861"/>
    <w:rsid w:val="004900F0"/>
    <w:rsid w:val="004A7E86"/>
    <w:rsid w:val="004C17E5"/>
    <w:rsid w:val="00673E25"/>
    <w:rsid w:val="006917C9"/>
    <w:rsid w:val="006A0815"/>
    <w:rsid w:val="006C4F78"/>
    <w:rsid w:val="00714527"/>
    <w:rsid w:val="0076299D"/>
    <w:rsid w:val="00770FE6"/>
    <w:rsid w:val="00785AA9"/>
    <w:rsid w:val="007D0E09"/>
    <w:rsid w:val="007D5376"/>
    <w:rsid w:val="008155E0"/>
    <w:rsid w:val="0086351C"/>
    <w:rsid w:val="00893322"/>
    <w:rsid w:val="008C7581"/>
    <w:rsid w:val="00953B2A"/>
    <w:rsid w:val="00A23025"/>
    <w:rsid w:val="00A45F12"/>
    <w:rsid w:val="00A46D94"/>
    <w:rsid w:val="00AF403F"/>
    <w:rsid w:val="00AF4BAE"/>
    <w:rsid w:val="00B40810"/>
    <w:rsid w:val="00BD6CD9"/>
    <w:rsid w:val="00BE758F"/>
    <w:rsid w:val="00BF41A6"/>
    <w:rsid w:val="00C2614C"/>
    <w:rsid w:val="00C533F6"/>
    <w:rsid w:val="00C906F0"/>
    <w:rsid w:val="00CB35E8"/>
    <w:rsid w:val="00CF0DE8"/>
    <w:rsid w:val="00D303AA"/>
    <w:rsid w:val="00D4482C"/>
    <w:rsid w:val="00D63EA1"/>
    <w:rsid w:val="00E1094E"/>
    <w:rsid w:val="00E2254A"/>
    <w:rsid w:val="00E43C0B"/>
    <w:rsid w:val="00E9677A"/>
    <w:rsid w:val="00EA5350"/>
    <w:rsid w:val="00EB559C"/>
    <w:rsid w:val="00F3533C"/>
    <w:rsid w:val="00F522EC"/>
    <w:rsid w:val="00FA4477"/>
    <w:rsid w:val="00FA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F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E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F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E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google.com/p/pys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Chongle Pan</dc:creator>
  <cp:lastModifiedBy>Pan</cp:lastModifiedBy>
  <cp:revision>3</cp:revision>
  <dcterms:created xsi:type="dcterms:W3CDTF">2014-01-14T01:48:00Z</dcterms:created>
  <dcterms:modified xsi:type="dcterms:W3CDTF">2014-01-14T01:52:00Z</dcterms:modified>
</cp:coreProperties>
</file>