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bidi/>
        <w:kinsoku w:val="1"/>
      </w:pPr>
      <w:r>
        <w:rPr>
          <w:rFonts w:ascii="微软雅黑" w:hAnsi="微软雅黑" w:eastAsia="微软雅黑"/>
          <w:b/>
          <w:sz w:val="44"/>
          <w:lang w:eastAsia="zh-CN"/>
          <w:eastAsianLayout w:id="1"/>
          <w:eastAsianLayout w:id="1"/>
          <w:eastAsianLayout w:id="1"/>
          <w:eastAsianLayout w:id="1"/>
        </w:rPr>
        <w:t>计算机发展简史：从起源到现代</w:t>
      </w:r>
    </w:p>
    <w:p>
      <w:pPr>
        <w:pStyle w:val="Heading1"/>
        <w:bidi/>
        <w:kinsoku w:val="1"/>
      </w:pPr>
      <w:r>
        <w:rPr>
          <w:rFonts w:ascii="微软雅黑" w:hAnsi="微软雅黑" w:eastAsia="微软雅黑"/>
          <w:lang w:eastAsia="zh-CN"/>
          <w:eastAsianLayout w:id="1"/>
          <w:eastAsianLayout w:id="1"/>
          <w:eastAsianLayout w:id="1"/>
          <w:eastAsianLayout w:id="1"/>
        </w:rPr>
        <w:t>目录</w:t>
      </w:r>
    </w:p>
    <w:p>
      <w:pPr>
        <w:bidi/>
        <w:kinsoku w:val="1"/>
      </w:pPr>
      <w:r>
        <w:rPr>
          <w:rFonts w:ascii="微软雅黑" w:hAnsi="微软雅黑" w:eastAsia="微软雅黑"/>
          <w:b/>
          <w:lang w:eastAsia="zh-CN"/>
          <w:eastAsianLayout w:id="1"/>
          <w:eastAsianLayout w:id="1"/>
          <w:eastAsianLayout w:id="1"/>
          <w:eastAsianLayout w:id="1"/>
        </w:rPr>
        <w:t>1. 早期计算工具与机械计算机的诞生</w:t>
      </w:r>
    </w:p>
    <w:p>
      <w:pPr>
        <w:bidi/>
        <w:kinsoku w:val="1"/>
      </w:pPr>
      <w:r>
        <w:rPr>
          <w:rFonts w:ascii="微软雅黑" w:hAnsi="微软雅黑" w:eastAsia="微软雅黑"/>
          <w:b/>
          <w:lang w:eastAsia="zh-CN"/>
          <w:eastAsianLayout w:id="1"/>
          <w:eastAsianLayout w:id="1"/>
          <w:eastAsianLayout w:id="1"/>
          <w:eastAsianLayout w:id="1"/>
        </w:rPr>
        <w:t>2. 电子计算机的革新与理论奠基</w:t>
      </w:r>
    </w:p>
    <w:p>
      <w:pPr>
        <w:bidi/>
        <w:kinsoku w:val="1"/>
      </w:pPr>
      <w:r>
        <w:rPr>
          <w:rFonts w:ascii="微软雅黑" w:hAnsi="微软雅黑" w:eastAsia="微软雅黑"/>
          <w:b/>
          <w:lang w:eastAsia="zh-CN"/>
          <w:eastAsianLayout w:id="1"/>
          <w:eastAsianLayout w:id="1"/>
          <w:eastAsianLayout w:id="1"/>
          <w:eastAsianLayout w:id="1"/>
        </w:rPr>
        <w:t>3. 半导体革命与计算机小型化</w:t>
      </w:r>
    </w:p>
    <w:p>
      <w:pPr>
        <w:bidi/>
        <w:kinsoku w:val="1"/>
      </w:pPr>
      <w:r>
        <w:rPr>
          <w:rFonts w:ascii="微软雅黑" w:hAnsi="微软雅黑" w:eastAsia="微软雅黑"/>
          <w:b/>
          <w:lang w:eastAsia="zh-CN"/>
          <w:eastAsianLayout w:id="1"/>
          <w:eastAsianLayout w:id="1"/>
          <w:eastAsianLayout w:id="1"/>
          <w:eastAsianLayout w:id="1"/>
        </w:rPr>
        <w:t>4. 现代计算范式与未来趋势</w:t>
      </w:r>
    </w:p>
    <w:p>
      <w:pPr>
        <w:bidi/>
        <w:kinsoku w:val="1"/>
      </w:pPr>
      <w:r>
        <w:rPr>
          <w:rFonts w:ascii="微软雅黑" w:hAnsi="微软雅黑" w:eastAsia="微软雅黑"/>
          <w:lang w:eastAsia="zh-CN"/>
          <w:eastAsianLayout w:id="1"/>
          <w:eastAsianLayout w:id="1"/>
          <w:eastAsianLayout w:id="1"/>
        </w:rPr>
        <w:br w:type="page"/>
      </w:r>
    </w:p>
    <w:p>
      <w:pPr>
        <w:pStyle w:val="Heading1"/>
        <w:bidi/>
        <w:kinsoku w:val="1"/>
      </w:pPr>
      <w:r>
        <w:rPr>
          <w:rFonts w:ascii="微软雅黑" w:hAnsi="微软雅黑" w:eastAsia="微软雅黑"/>
          <w:lang w:eastAsia="zh-CN"/>
          <w:eastAsianLayout w:id="1"/>
          <w:eastAsianLayout w:id="1"/>
          <w:eastAsianLayout w:id="1"/>
          <w:eastAsianLayout w:id="1"/>
        </w:rPr>
        <w:t>1. 早期计算工具与机械计算机的诞生</w:t>
      </w:r>
    </w:p>
    <w:p>
      <w:pPr>
        <w:bidi/>
        <w:kinsoku w:val="1"/>
      </w:pPr>
      <w:r>
        <w:rPr>
          <w:rFonts w:ascii="微软雅黑" w:hAnsi="微软雅黑" w:eastAsia="微软雅黑"/>
          <w:b/>
          <w:lang w:eastAsia="zh-CN"/>
          <w:eastAsianLayout w:id="1"/>
          <w:eastAsianLayout w:id="1"/>
          <w:eastAsianLayout w:id="1"/>
          <w:eastAsianLayout w:id="1"/>
        </w:rPr>
        <w:t>章节概要:</w:t>
      </w:r>
    </w:p>
    <w:p>
      <w:pPr>
        <w:pStyle w:val="ListBullet"/>
        <w:bidi/>
        <w:kinsoku w:val="1"/>
      </w:pPr>
      <w:r>
        <w:rPr>
          <w:rFonts w:ascii="微软雅黑" w:hAnsi="微软雅黑" w:eastAsia="微软雅黑"/>
          <w:lang w:eastAsia="zh-CN"/>
          <w:eastAsianLayout w:id="1"/>
          <w:eastAsianLayout w:id="1"/>
          <w:eastAsianLayout w:id="1"/>
          <w:eastAsianLayout w:id="1"/>
        </w:rPr>
        <w:t>原始计算工具：结绳记事、算筹与算盘的历史作用</w:t>
      </w:r>
    </w:p>
    <w:p>
      <w:pPr>
        <w:pStyle w:val="ListBullet"/>
        <w:bidi/>
        <w:kinsoku w:val="1"/>
      </w:pPr>
      <w:r>
        <w:rPr>
          <w:rFonts w:ascii="微软雅黑" w:hAnsi="微软雅黑" w:eastAsia="微软雅黑"/>
          <w:lang w:eastAsia="zh-CN"/>
          <w:eastAsianLayout w:id="1"/>
          <w:eastAsianLayout w:id="1"/>
          <w:eastAsianLayout w:id="1"/>
          <w:eastAsianLayout w:id="1"/>
        </w:rPr>
        <w:t>17世纪机械计算设备的突破：帕斯卡加法器与莱布尼茨乘法器</w:t>
      </w:r>
    </w:p>
    <w:p>
      <w:pPr>
        <w:pStyle w:val="ListBullet"/>
        <w:bidi/>
        <w:kinsoku w:val="1"/>
      </w:pPr>
      <w:r>
        <w:rPr>
          <w:rFonts w:ascii="微软雅黑" w:hAnsi="微软雅黑" w:eastAsia="微软雅黑"/>
          <w:lang w:eastAsia="zh-CN"/>
          <w:eastAsianLayout w:id="1"/>
          <w:eastAsianLayout w:id="1"/>
          <w:eastAsianLayout w:id="1"/>
          <w:eastAsianLayout w:id="1"/>
        </w:rPr>
        <w:t>差分机与分析机：巴贝奇的可编程计算机构想与实现挑战</w:t>
      </w:r>
    </w:p>
    <w:p>
      <w:pPr>
        <w:pStyle w:val="ListBullet"/>
        <w:bidi/>
        <w:kinsoku w:val="1"/>
      </w:pPr>
      <w:r>
        <w:rPr>
          <w:rFonts w:ascii="微软雅黑" w:hAnsi="微软雅黑" w:eastAsia="微软雅黑"/>
          <w:lang w:eastAsia="zh-CN"/>
          <w:eastAsianLayout w:id="1"/>
          <w:eastAsianLayout w:id="1"/>
          <w:eastAsianLayout w:id="1"/>
          <w:eastAsianLayout w:id="1"/>
        </w:rPr>
        <w:t>霍尔瑞斯制表机：穿孔卡片技术在1890年美国人口普查中的应用</w:t>
      </w:r>
    </w:p>
    <w:p>
      <w:pPr>
        <w:bidi/>
        <w:kinsoku w:val="1"/>
      </w:pPr>
    </w:p>
    <w:p>
      <w:pPr>
        <w:bidi/>
        <w:kinsoku w:val="1"/>
      </w:pPr>
      <w:r>
        <w:rPr>
          <w:rFonts w:ascii="微软雅黑" w:hAnsi="微软雅黑" w:eastAsia="微软雅黑"/>
          <w:b/>
          <w:lang w:eastAsia="zh-CN"/>
          <w:eastAsianLayout w:id="1"/>
          <w:eastAsianLayout w:id="1"/>
          <w:eastAsianLayout w:id="1"/>
          <w:eastAsianLayout w:id="1"/>
        </w:rPr>
        <w:t>详细内容:</w:t>
      </w:r>
    </w:p>
    <w:p>
      <w:pPr>
        <w:bidi/>
        <w:kinsoku w:val="1"/>
      </w:pPr>
      <w:r>
        <w:rPr>
          <w:rFonts w:ascii="微软雅黑" w:hAnsi="微软雅黑" w:eastAsia="微软雅黑"/>
          <w:lang w:eastAsia="zh-CN"/>
          <w:eastAsianLayout w:id="1"/>
          <w:eastAsianLayout w:id="1"/>
          <w:eastAsianLayout w:id="1"/>
          <w:eastAsianLayout w:id="1"/>
        </w:rPr>
        <w:t>早期计算工具：从结绳记事到算盘</w:t>
      </w:r>
    </w:p>
    <w:p>
      <w:pPr>
        <w:bidi/>
        <w:kinsoku w:val="1"/>
      </w:pPr>
      <w:r>
        <w:rPr>
          <w:rFonts w:ascii="微软雅黑" w:hAnsi="微软雅黑" w:eastAsia="微软雅黑"/>
          <w:lang w:eastAsia="zh-CN"/>
          <w:eastAsianLayout w:id="1"/>
          <w:eastAsianLayout w:id="1"/>
          <w:eastAsianLayout w:id="1"/>
          <w:eastAsianLayout w:id="1"/>
        </w:rPr>
        <w:t>人类最早的计算工具可以追溯到原始社会的结绳记事。这种通过在绳子上打结来记录数量的方法，虽然简单，但已经体现了人类对计算的基本需求。随着文明的发展，中国古代发明了算筹，这是一种用竹棍或木棍表示数字的系统，可以进行加减乘除运算，是早期数学计算的重要工具。</w:t>
      </w:r>
    </w:p>
    <w:p>
      <w:pPr>
        <w:bidi/>
        <w:kinsoku w:val="1"/>
      </w:pPr>
      <w:r>
        <w:rPr>
          <w:rFonts w:ascii="微软雅黑" w:hAnsi="微软雅黑" w:eastAsia="微软雅黑"/>
          <w:lang w:eastAsia="zh-CN"/>
          <w:eastAsianLayout w:id="1"/>
          <w:eastAsianLayout w:id="1"/>
          <w:eastAsianLayout w:id="1"/>
          <w:eastAsianLayout w:id="1"/>
        </w:rPr>
        <w:t>算盘的出现标志着计算工具的重要进步。最早的算盘可以追溯到公元前2000年的美索不达米亚，而中国算盘则在14世纪左右发展成熟。算盘通过珠子在杆上的移动来表示数字，操作者可以通过熟练的技巧进行快速计算。直到20世纪，算盘仍在商业和日常生活中广泛使用，展现了其设计的持久价值。</w:t>
      </w:r>
    </w:p>
    <w:p>
      <w:pPr>
        <w:bidi/>
        <w:kinsoku w:val="1"/>
      </w:pPr>
      <w:r>
        <w:rPr>
          <w:rFonts w:ascii="微软雅黑" w:hAnsi="微软雅黑" w:eastAsia="微软雅黑"/>
          <w:lang w:eastAsia="zh-CN"/>
          <w:eastAsianLayout w:id="1"/>
          <w:eastAsianLayout w:id="1"/>
          <w:eastAsianLayout w:id="1"/>
          <w:eastAsianLayout w:id="1"/>
        </w:rPr>
        <w:t>17世纪机械计算设备的突破</w:t>
      </w:r>
    </w:p>
    <w:p>
      <w:pPr>
        <w:bidi/>
        <w:kinsoku w:val="1"/>
      </w:pPr>
      <w:r>
        <w:rPr>
          <w:rFonts w:ascii="微软雅黑" w:hAnsi="微软雅黑" w:eastAsia="微软雅黑"/>
          <w:lang w:eastAsia="zh-CN"/>
          <w:eastAsianLayout w:id="1"/>
          <w:eastAsianLayout w:id="1"/>
          <w:eastAsianLayout w:id="1"/>
          <w:eastAsianLayout w:id="1"/>
        </w:rPr>
        <w:t>17世纪见证了机械计算设备的重大突破。1642年，法国数学家布莱兹·帕斯卡发明了帕斯卡加法器（Pascaline），这是第一台实用的机械计算器。该装置通过齿轮的转动来实现加法运算，能够处理最多8位数字的计算。虽然功能有限，但帕斯卡加法器确立了机械计算的基本原理。</w:t>
      </w:r>
    </w:p>
    <w:p>
      <w:pPr>
        <w:bidi/>
        <w:kinsoku w:val="1"/>
      </w:pPr>
      <w:r>
        <w:rPr>
          <w:rFonts w:ascii="微软雅黑" w:hAnsi="微软雅黑" w:eastAsia="微软雅黑"/>
          <w:lang w:eastAsia="zh-CN"/>
          <w:eastAsianLayout w:id="1"/>
          <w:eastAsianLayout w:id="1"/>
          <w:eastAsianLayout w:id="1"/>
          <w:eastAsianLayout w:id="1"/>
        </w:rPr>
        <w:t>1673年，德国数学家戈特弗里德·威廉·莱布尼茨改进了这一设计，发明了步进计算器（Stepped Reckoner）。这台机器不仅能进行加减法，还能通过重复加法实现乘法运算，这是机械计算技术的重要进步。莱布尼茨还提出了二进制系统的概念，为后来的计算机科学奠定了基础。</w:t>
      </w:r>
    </w:p>
    <w:p>
      <w:pPr>
        <w:bidi/>
        <w:kinsoku w:val="1"/>
      </w:pPr>
      <w:r>
        <w:rPr>
          <w:rFonts w:ascii="微软雅黑" w:hAnsi="微软雅黑" w:eastAsia="微软雅黑"/>
          <w:lang w:eastAsia="zh-CN"/>
          <w:eastAsianLayout w:id="1"/>
          <w:eastAsianLayout w:id="1"/>
          <w:eastAsianLayout w:id="1"/>
          <w:eastAsianLayout w:id="1"/>
        </w:rPr>
        <w:t>巴贝奇的差分机与分析机</w:t>
      </w:r>
    </w:p>
    <w:p>
      <w:pPr>
        <w:bidi/>
        <w:kinsoku w:val="1"/>
      </w:pPr>
      <w:r>
        <w:rPr>
          <w:rFonts w:ascii="微软雅黑" w:hAnsi="微软雅黑" w:eastAsia="微软雅黑"/>
          <w:lang w:eastAsia="zh-CN"/>
          <w:eastAsianLayout w:id="1"/>
          <w:eastAsianLayout w:id="1"/>
          <w:eastAsianLayout w:id="1"/>
          <w:eastAsianLayout w:id="1"/>
        </w:rPr>
        <w:t>19世纪初，英国数学家查尔斯·巴贝奇提出了更复杂的机械计算机设计。1822年，他完成了差分机的设计，这是一种专门用于计算多项式函数和制作数学用表的机器。差分机通过有限差分法来避免乘除法运算，大大简化了复杂计算的过程。</w:t>
      </w:r>
    </w:p>
    <w:p>
      <w:pPr>
        <w:bidi/>
        <w:kinsoku w:val="1"/>
      </w:pPr>
      <w:r>
        <w:rPr>
          <w:rFonts w:ascii="微软雅黑" w:hAnsi="微软雅黑" w:eastAsia="微软雅黑"/>
          <w:lang w:eastAsia="zh-CN"/>
          <w:eastAsianLayout w:id="1"/>
          <w:eastAsianLayout w:id="1"/>
          <w:eastAsianLayout w:id="1"/>
          <w:eastAsianLayout w:id="1"/>
        </w:rPr>
        <w:t>巴贝奇更宏伟的构想是分析机，这是世界上第一个通用计算机的设计。分析机包含了现代计算机的五大基本部件：输入装置、处理装置、存储装置、控制装置和输出装置。尽管由于当时的技术限制和资金问题，分析机未能完全建成，但其设计理念超前了一个世纪，为现代计算机的发展指明了方向。</w:t>
      </w:r>
    </w:p>
    <w:p>
      <w:pPr>
        <w:bidi/>
        <w:kinsoku w:val="1"/>
      </w:pPr>
      <w:r>
        <w:rPr>
          <w:rFonts w:ascii="微软雅黑" w:hAnsi="微软雅黑" w:eastAsia="微软雅黑"/>
          <w:lang w:eastAsia="zh-CN"/>
          <w:eastAsianLayout w:id="1"/>
          <w:eastAsianLayout w:id="1"/>
          <w:eastAsianLayout w:id="1"/>
          <w:eastAsianLayout w:id="1"/>
        </w:rPr>
        <w:t>霍尔瑞斯制表机与穿孔卡片技术</w:t>
      </w:r>
    </w:p>
    <w:p>
      <w:pPr>
        <w:bidi/>
        <w:kinsoku w:val="1"/>
      </w:pPr>
      <w:r>
        <w:rPr>
          <w:rFonts w:ascii="微软雅黑" w:hAnsi="微软雅黑" w:eastAsia="微软雅黑"/>
          <w:lang w:eastAsia="zh-CN"/>
          <w:eastAsianLayout w:id="1"/>
          <w:eastAsianLayout w:id="1"/>
          <w:eastAsianLayout w:id="1"/>
          <w:eastAsianLayout w:id="1"/>
        </w:rPr>
        <w:t>19世纪末，美国发明家赫尔曼·霍尔瑞斯开发了电动制表机系统，用于处理1890年美国人口普查数据。这套系统使用穿孔卡片来存储信息，每个孔位代表特定的数据项。当卡片通过机器时，金属针会探测孔位，完成计数和分类工作。</w:t>
      </w:r>
    </w:p>
    <w:p>
      <w:pPr>
        <w:bidi/>
        <w:kinsoku w:val="1"/>
      </w:pPr>
      <w:r>
        <w:rPr>
          <w:rFonts w:ascii="微软雅黑" w:hAnsi="微软雅黑" w:eastAsia="微软雅黑"/>
          <w:lang w:eastAsia="zh-CN"/>
          <w:eastAsianLayout w:id="1"/>
          <w:eastAsianLayout w:id="1"/>
          <w:eastAsianLayout w:id="1"/>
          <w:eastAsianLayout w:id="1"/>
        </w:rPr>
        <w:t>霍尔瑞斯的发明大大提高了数据处理效率，将人口普查的数据处理时间从预计的10年缩短到仅6个月。这项技术后来发展成为IBM公司的业务基础，穿孔卡片系统在20世纪上半叶成为数据处理的主要方式，为电子计算机的出现铺平了道路。</w:t>
      </w:r>
    </w:p>
    <w:p>
      <w:pPr>
        <w:bidi/>
        <w:kinsoku w:val="1"/>
      </w:pPr>
      <w:r>
        <w:rPr>
          <w:rFonts w:ascii="微软雅黑" w:hAnsi="微软雅黑" w:eastAsia="微软雅黑"/>
          <w:lang w:eastAsia="zh-CN"/>
          <w:eastAsianLayout w:id="1"/>
          <w:eastAsianLayout w:id="1"/>
          <w:eastAsianLayout w:id="1"/>
        </w:rPr>
        <w:br w:type="page"/>
      </w:r>
    </w:p>
    <w:p>
      <w:pPr>
        <w:pStyle w:val="Heading1"/>
        <w:bidi/>
        <w:kinsoku w:val="1"/>
      </w:pPr>
      <w:r>
        <w:rPr>
          <w:rFonts w:ascii="微软雅黑" w:hAnsi="微软雅黑" w:eastAsia="微软雅黑"/>
          <w:lang w:eastAsia="zh-CN"/>
          <w:eastAsianLayout w:id="1"/>
          <w:eastAsianLayout w:id="1"/>
          <w:eastAsianLayout w:id="1"/>
          <w:eastAsianLayout w:id="1"/>
        </w:rPr>
        <w:t>2. 电子计算机的革新与理论奠基</w:t>
      </w:r>
    </w:p>
    <w:p>
      <w:pPr>
        <w:bidi/>
        <w:kinsoku w:val="1"/>
      </w:pPr>
      <w:r>
        <w:rPr>
          <w:rFonts w:ascii="微软雅黑" w:hAnsi="微软雅黑" w:eastAsia="微软雅黑"/>
          <w:b/>
          <w:lang w:eastAsia="zh-CN"/>
          <w:eastAsianLayout w:id="1"/>
          <w:eastAsianLayout w:id="1"/>
          <w:eastAsianLayout w:id="1"/>
          <w:eastAsianLayout w:id="1"/>
        </w:rPr>
        <w:t>章节概要:</w:t>
      </w:r>
    </w:p>
    <w:p>
      <w:pPr>
        <w:pStyle w:val="ListBullet"/>
        <w:bidi/>
        <w:kinsoku w:val="1"/>
      </w:pPr>
      <w:r>
        <w:rPr>
          <w:rFonts w:ascii="微软雅黑" w:hAnsi="微软雅黑" w:eastAsia="微软雅黑"/>
          <w:lang w:eastAsia="zh-CN"/>
          <w:eastAsianLayout w:id="1"/>
          <w:eastAsianLayout w:id="1"/>
          <w:eastAsianLayout w:id="1"/>
          <w:eastAsianLayout w:id="1"/>
        </w:rPr>
        <w:t>图灵机模型：1936年计算理论的数学基础建立</w:t>
      </w:r>
    </w:p>
    <w:p>
      <w:pPr>
        <w:pStyle w:val="ListBullet"/>
        <w:bidi/>
        <w:kinsoku w:val="1"/>
      </w:pPr>
      <w:r>
        <w:rPr>
          <w:rFonts w:ascii="微软雅黑" w:hAnsi="微软雅黑" w:eastAsia="微软雅黑"/>
          <w:lang w:eastAsia="zh-CN"/>
          <w:eastAsianLayout w:id="1"/>
          <w:eastAsianLayout w:id="1"/>
          <w:eastAsianLayout w:id="1"/>
          <w:eastAsianLayout w:id="1"/>
        </w:rPr>
        <w:t>ENIAC的里程碑意义：电子管技术与十进制运算体系</w:t>
      </w:r>
    </w:p>
    <w:p>
      <w:pPr>
        <w:pStyle w:val="ListBullet"/>
        <w:bidi/>
        <w:kinsoku w:val="1"/>
      </w:pPr>
      <w:r>
        <w:rPr>
          <w:rFonts w:ascii="微软雅黑" w:hAnsi="微软雅黑" w:eastAsia="微软雅黑"/>
          <w:lang w:eastAsia="zh-CN"/>
          <w:eastAsianLayout w:id="1"/>
          <w:eastAsianLayout w:id="1"/>
          <w:eastAsianLayout w:id="1"/>
          <w:eastAsianLayout w:id="1"/>
        </w:rPr>
        <w:t>冯·诺依曼架构：存储程序概念的提出与实现</w:t>
      </w:r>
    </w:p>
    <w:p>
      <w:pPr>
        <w:pStyle w:val="ListBullet"/>
        <w:bidi/>
        <w:kinsoku w:val="1"/>
      </w:pPr>
      <w:r>
        <w:rPr>
          <w:rFonts w:ascii="微软雅黑" w:hAnsi="微软雅黑" w:eastAsia="微软雅黑"/>
          <w:lang w:eastAsia="zh-CN"/>
          <w:eastAsianLayout w:id="1"/>
          <w:eastAsianLayout w:id="1"/>
          <w:eastAsianLayout w:id="1"/>
          <w:eastAsianLayout w:id="1"/>
        </w:rPr>
        <w:t>EDVAC与UNIVAC：首批商用计算机的真空管技术局限</w:t>
      </w:r>
    </w:p>
    <w:p>
      <w:pPr>
        <w:bidi/>
        <w:kinsoku w:val="1"/>
      </w:pPr>
    </w:p>
    <w:p>
      <w:pPr>
        <w:bidi/>
        <w:kinsoku w:val="1"/>
      </w:pPr>
      <w:r>
        <w:rPr>
          <w:rFonts w:ascii="微软雅黑" w:hAnsi="微软雅黑" w:eastAsia="微软雅黑"/>
          <w:b/>
          <w:lang w:eastAsia="zh-CN"/>
          <w:eastAsianLayout w:id="1"/>
          <w:eastAsianLayout w:id="1"/>
          <w:eastAsianLayout w:id="1"/>
          <w:eastAsianLayout w:id="1"/>
        </w:rPr>
        <w:t>详细内容:</w:t>
      </w:r>
    </w:p>
    <w:p>
      <w:pPr>
        <w:bidi/>
        <w:kinsoku w:val="1"/>
      </w:pPr>
      <w:r>
        <w:rPr>
          <w:rFonts w:ascii="微软雅黑" w:hAnsi="微软雅黑" w:eastAsia="微软雅黑"/>
          <w:lang w:eastAsia="zh-CN"/>
          <w:eastAsianLayout w:id="1"/>
          <w:eastAsianLayout w:id="1"/>
          <w:eastAsianLayout w:id="1"/>
          <w:eastAsianLayout w:id="1"/>
        </w:rPr>
        <w:t>图灵机模型：1936年计算理论的数学基础建立</w:t>
      </w:r>
    </w:p>
    <w:p>
      <w:pPr>
        <w:bidi/>
        <w:kinsoku w:val="1"/>
      </w:pPr>
      <w:r>
        <w:rPr>
          <w:rFonts w:ascii="微软雅黑" w:hAnsi="微软雅黑" w:eastAsia="微软雅黑"/>
          <w:lang w:eastAsia="zh-CN"/>
          <w:eastAsianLayout w:id="1"/>
          <w:eastAsianLayout w:id="1"/>
          <w:eastAsianLayout w:id="1"/>
          <w:eastAsianLayout w:id="1"/>
        </w:rPr>
        <w:t>1936年，英国数学家艾伦·图灵提出了“图灵机”模型，为现代计算理论奠定了数学基础。图灵机是一种抽象的计算设备，由无限长的纸带、读写头和一组状态转移规则组成。它能够模拟任何可计算问题的解决过程，从而证明了计算的通用性。这一理论不仅为计算机科学提供了形式化的框架，还揭示了计算的本质——任何可计算的问题都可以通过有限的步骤和明确的规则解决。</w:t>
      </w:r>
    </w:p>
    <w:p>
      <w:pPr>
        <w:bidi/>
        <w:kinsoku w:val="1"/>
      </w:pPr>
      <w:r>
        <w:rPr>
          <w:rFonts w:ascii="微软雅黑" w:hAnsi="微软雅黑" w:eastAsia="微软雅黑"/>
          <w:lang w:eastAsia="zh-CN"/>
          <w:eastAsianLayout w:id="1"/>
          <w:eastAsianLayout w:id="1"/>
          <w:eastAsianLayout w:id="1"/>
          <w:eastAsianLayout w:id="1"/>
        </w:rPr>
        <w:t>图灵机的概念超越了当时的机械计算设备，为电子计算机的设计提供了理论支持。它明确了“算法”和“可计算性”的数学定义，直接影响了后来计算机的体系结构。此外，图灵的工作还推动了计算机科学的其他核心领域，如人工智能和复杂性理论的发展。尽管图灵机是理论模型，但其思想在后续的电子计算机实现中得到了充分体现。</w:t>
      </w:r>
    </w:p>
    <w:p>
      <w:pPr>
        <w:bidi/>
        <w:kinsoku w:val="1"/>
      </w:pPr>
      <w:r>
        <w:rPr>
          <w:rFonts w:ascii="微软雅黑" w:hAnsi="微软雅黑" w:eastAsia="微软雅黑"/>
          <w:lang w:eastAsia="zh-CN"/>
          <w:eastAsianLayout w:id="1"/>
          <w:eastAsianLayout w:id="1"/>
          <w:eastAsianLayout w:id="1"/>
          <w:eastAsianLayout w:id="1"/>
        </w:rPr>
        <w:t>ENIAC的里程碑意义：电子管技术与十进制运算体系</w:t>
      </w:r>
    </w:p>
    <w:p>
      <w:pPr>
        <w:bidi/>
        <w:kinsoku w:val="1"/>
      </w:pPr>
      <w:r>
        <w:rPr>
          <w:rFonts w:ascii="微软雅黑" w:hAnsi="微软雅黑" w:eastAsia="微软雅黑"/>
          <w:lang w:eastAsia="zh-CN"/>
          <w:eastAsianLayout w:id="1"/>
          <w:eastAsianLayout w:id="1"/>
          <w:eastAsianLayout w:id="1"/>
          <w:eastAsianLayout w:id="1"/>
        </w:rPr>
        <w:t>1945年，ENIAC（电子数值积分计算机）的诞生标志着电子计算机时代的开始。作为世界上第一台通用电子计算机，ENIAC采用了约18,000个电子管作为核心元件，实现了远超机械计算机的运算速度。其设计初衷是为美国军方计算弹道轨迹，但它的通用性使其能够执行多种复杂计算任务。</w:t>
      </w:r>
    </w:p>
    <w:p>
      <w:pPr>
        <w:bidi/>
        <w:kinsoku w:val="1"/>
      </w:pPr>
      <w:r>
        <w:rPr>
          <w:rFonts w:ascii="微软雅黑" w:hAnsi="微软雅黑" w:eastAsia="微软雅黑"/>
          <w:lang w:eastAsia="zh-CN"/>
          <w:eastAsianLayout w:id="1"/>
          <w:eastAsianLayout w:id="1"/>
          <w:eastAsianLayout w:id="1"/>
          <w:eastAsianLayout w:id="1"/>
        </w:rPr>
        <w:t>ENIAC采用十进制运算体系，而非现代计算机的二进制，这在一定程度上限制了其效率。尽管如此，它的出现证明了电子管技术的可行性，为后续计算机的发展铺平了道路。ENIAC的编程方式是通过物理接线和开关配置实现的，缺乏存储程序的能力，但其高速计算能力展示了电子计算机的巨大潜力。</w:t>
      </w:r>
    </w:p>
    <w:p>
      <w:pPr>
        <w:bidi/>
        <w:kinsoku w:val="1"/>
      </w:pPr>
      <w:r>
        <w:rPr>
          <w:rFonts w:ascii="微软雅黑" w:hAnsi="微软雅黑" w:eastAsia="微软雅黑"/>
          <w:lang w:eastAsia="zh-CN"/>
          <w:eastAsianLayout w:id="1"/>
          <w:eastAsianLayout w:id="1"/>
          <w:eastAsianLayout w:id="1"/>
          <w:eastAsianLayout w:id="1"/>
        </w:rPr>
        <w:t>冯·诺依曼架构：存储程序概念的提出与实现</w:t>
      </w:r>
    </w:p>
    <w:p>
      <w:pPr>
        <w:bidi/>
        <w:kinsoku w:val="1"/>
      </w:pPr>
      <w:r>
        <w:rPr>
          <w:rFonts w:ascii="微软雅黑" w:hAnsi="微软雅黑" w:eastAsia="微软雅黑"/>
          <w:lang w:eastAsia="zh-CN"/>
          <w:eastAsianLayout w:id="1"/>
          <w:eastAsianLayout w:id="1"/>
          <w:eastAsianLayout w:id="1"/>
          <w:eastAsianLayout w:id="1"/>
        </w:rPr>
        <w:t>1945年，数学家约翰·冯·诺依曼提出了“存储程序”计算机架构，这一设计成为现代计算机的基础。冯·诺依曼架构的核心思想是将程序指令和数据存储在同一存储器中，计算机通过逐条读取指令来执行任务。这一概念解决了ENIAC等早期计算机需要手动重新配置的问题，大幅提高了编程的灵活性和效率。</w:t>
      </w:r>
    </w:p>
    <w:p>
      <w:pPr>
        <w:bidi/>
        <w:kinsoku w:val="1"/>
      </w:pPr>
      <w:r>
        <w:rPr>
          <w:rFonts w:ascii="微软雅黑" w:hAnsi="微软雅黑" w:eastAsia="微软雅黑"/>
          <w:lang w:eastAsia="zh-CN"/>
          <w:eastAsianLayout w:id="1"/>
          <w:eastAsianLayout w:id="1"/>
          <w:eastAsianLayout w:id="1"/>
          <w:eastAsianLayout w:id="1"/>
        </w:rPr>
        <w:t>冯·诺依曼的报告《EDVAC设计初稿》详细阐述了这一架构，并提出了计算机的五大组成部分：运算器、控制器、存储器、输入设备和输出设备。这一理论迅速被应用于实际计算机设计中，例如EDVAC和UNIVAC。冯·诺依曼架构的普及使得计算机能够高效运行复杂程序，为软件开发的兴起奠定了基础。</w:t>
      </w:r>
    </w:p>
    <w:p>
      <w:pPr>
        <w:bidi/>
        <w:kinsoku w:val="1"/>
      </w:pPr>
      <w:r>
        <w:rPr>
          <w:rFonts w:ascii="微软雅黑" w:hAnsi="微软雅黑" w:eastAsia="微软雅黑"/>
          <w:lang w:eastAsia="zh-CN"/>
          <w:eastAsianLayout w:id="1"/>
          <w:eastAsianLayout w:id="1"/>
          <w:eastAsianLayout w:id="1"/>
          <w:eastAsianLayout w:id="1"/>
        </w:rPr>
        <w:t>EDVAC与UNIVAC：首批商用计算机的真空管技术局限</w:t>
      </w:r>
    </w:p>
    <w:p>
      <w:pPr>
        <w:bidi/>
        <w:kinsoku w:val="1"/>
      </w:pPr>
      <w:r>
        <w:rPr>
          <w:rFonts w:ascii="微软雅黑" w:hAnsi="微软雅黑" w:eastAsia="微软雅黑"/>
          <w:lang w:eastAsia="zh-CN"/>
          <w:eastAsianLayout w:id="1"/>
          <w:eastAsianLayout w:id="1"/>
          <w:eastAsianLayout w:id="1"/>
          <w:eastAsianLayout w:id="1"/>
        </w:rPr>
        <w:t>EDVAC（电子离散变量自动计算机）是首台基于冯·诺依曼架构的计算机，于1949年投入使用。与ENIAC不同，EDVAC采用二进制运算并实现了存储程序功能，显著提升了计算效率。然而，它仍然依赖真空管技术，导致体积庞大、功耗高且故障率较高。</w:t>
      </w:r>
    </w:p>
    <w:p>
      <w:pPr>
        <w:bidi/>
        <w:kinsoku w:val="1"/>
      </w:pPr>
      <w:r>
        <w:rPr>
          <w:rFonts w:ascii="微软雅黑" w:hAnsi="微软雅黑" w:eastAsia="微软雅黑"/>
          <w:lang w:eastAsia="zh-CN"/>
          <w:eastAsianLayout w:id="1"/>
          <w:eastAsianLayout w:id="1"/>
          <w:eastAsianLayout w:id="1"/>
          <w:eastAsianLayout w:id="1"/>
        </w:rPr>
        <w:t>1951年，UNIVAC（通用自动计算机）成为首台商用电子计算机，标志着计算机从军事和科研领域向商业应用的过渡。UNIVAC同样使用真空管，但其设计更加成熟，被用于人口普查和商业数据处理。尽管真空管技术为早期电子计算机提供了动力，但其固有的不稳定性最终被晶体管技术取代，推动了计算机的小型化和可靠性提升。</w:t>
      </w:r>
    </w:p>
    <w:p>
      <w:pPr>
        <w:bidi/>
        <w:kinsoku w:val="1"/>
      </w:pPr>
      <w:r>
        <w:rPr>
          <w:rFonts w:ascii="微软雅黑" w:hAnsi="微软雅黑" w:eastAsia="微软雅黑"/>
          <w:lang w:eastAsia="zh-CN"/>
          <w:eastAsianLayout w:id="1"/>
          <w:eastAsianLayout w:id="1"/>
          <w:eastAsianLayout w:id="1"/>
        </w:rPr>
        <w:br w:type="page"/>
      </w:r>
    </w:p>
    <w:p>
      <w:pPr>
        <w:pStyle w:val="Heading1"/>
        <w:bidi/>
        <w:kinsoku w:val="1"/>
      </w:pPr>
      <w:r>
        <w:rPr>
          <w:rFonts w:ascii="微软雅黑" w:hAnsi="微软雅黑" w:eastAsia="微软雅黑"/>
          <w:lang w:eastAsia="zh-CN"/>
          <w:eastAsianLayout w:id="1"/>
          <w:eastAsianLayout w:id="1"/>
          <w:eastAsianLayout w:id="1"/>
          <w:eastAsianLayout w:id="1"/>
        </w:rPr>
        <w:t>3. 半导体革命与计算机小型化</w:t>
      </w:r>
    </w:p>
    <w:p>
      <w:pPr>
        <w:bidi/>
        <w:kinsoku w:val="1"/>
      </w:pPr>
      <w:r>
        <w:rPr>
          <w:rFonts w:ascii="微软雅黑" w:hAnsi="微软雅黑" w:eastAsia="微软雅黑"/>
          <w:b/>
          <w:lang w:eastAsia="zh-CN"/>
          <w:eastAsianLayout w:id="1"/>
          <w:eastAsianLayout w:id="1"/>
          <w:eastAsianLayout w:id="1"/>
          <w:eastAsianLayout w:id="1"/>
        </w:rPr>
        <w:t>章节概要:</w:t>
      </w:r>
    </w:p>
    <w:p>
      <w:pPr>
        <w:pStyle w:val="ListBullet"/>
        <w:bidi/>
        <w:kinsoku w:val="1"/>
      </w:pPr>
      <w:r>
        <w:rPr>
          <w:rFonts w:ascii="微软雅黑" w:hAnsi="微软雅黑" w:eastAsia="微软雅黑"/>
          <w:lang w:eastAsia="zh-CN"/>
          <w:eastAsianLayout w:id="1"/>
          <w:eastAsianLayout w:id="1"/>
          <w:eastAsianLayout w:id="1"/>
          <w:eastAsianLayout w:id="1"/>
        </w:rPr>
        <w:t>晶体管替代电子管：贝尔实验室1947年的关键突破</w:t>
      </w:r>
    </w:p>
    <w:p>
      <w:pPr>
        <w:pStyle w:val="ListBullet"/>
        <w:bidi/>
        <w:kinsoku w:val="1"/>
      </w:pPr>
      <w:r>
        <w:rPr>
          <w:rFonts w:ascii="微软雅黑" w:hAnsi="微软雅黑" w:eastAsia="微软雅黑"/>
          <w:lang w:eastAsia="zh-CN"/>
          <w:eastAsianLayout w:id="1"/>
          <w:eastAsianLayout w:id="1"/>
          <w:eastAsianLayout w:id="1"/>
          <w:eastAsianLayout w:id="1"/>
        </w:rPr>
        <w:t>集成电路时代：仙童半导体与德州仪器的微芯片创新</w:t>
      </w:r>
    </w:p>
    <w:p>
      <w:pPr>
        <w:pStyle w:val="ListBullet"/>
        <w:bidi/>
        <w:kinsoku w:val="1"/>
      </w:pPr>
      <w:r>
        <w:rPr>
          <w:rFonts w:ascii="微软雅黑" w:hAnsi="微软雅黑" w:eastAsia="微软雅黑"/>
          <w:lang w:eastAsia="zh-CN"/>
          <w:eastAsianLayout w:id="1"/>
          <w:eastAsianLayout w:id="1"/>
          <w:eastAsianLayout w:id="1"/>
          <w:eastAsianLayout w:id="1"/>
        </w:rPr>
        <w:t>微处理器诞生：Intel 4004带来的计算能力飞跃</w:t>
      </w:r>
    </w:p>
    <w:p>
      <w:pPr>
        <w:pStyle w:val="ListBullet"/>
        <w:bidi/>
        <w:kinsoku w:val="1"/>
      </w:pPr>
      <w:r>
        <w:rPr>
          <w:rFonts w:ascii="微软雅黑" w:hAnsi="微软雅黑" w:eastAsia="微软雅黑"/>
          <w:lang w:eastAsia="zh-CN"/>
          <w:eastAsianLayout w:id="1"/>
          <w:eastAsianLayout w:id="1"/>
          <w:eastAsianLayout w:id="1"/>
          <w:eastAsianLayout w:id="1"/>
        </w:rPr>
        <w:t>个人计算机革命：Altair 8800、Apple II与IBM PC的竞争格局</w:t>
      </w:r>
    </w:p>
    <w:p>
      <w:pPr>
        <w:bidi/>
        <w:kinsoku w:val="1"/>
      </w:pPr>
    </w:p>
    <w:p>
      <w:pPr>
        <w:bidi/>
        <w:kinsoku w:val="1"/>
      </w:pPr>
      <w:r>
        <w:rPr>
          <w:rFonts w:ascii="微软雅黑" w:hAnsi="微软雅黑" w:eastAsia="微软雅黑"/>
          <w:b/>
          <w:lang w:eastAsia="zh-CN"/>
          <w:eastAsianLayout w:id="1"/>
          <w:eastAsianLayout w:id="1"/>
          <w:eastAsianLayout w:id="1"/>
          <w:eastAsianLayout w:id="1"/>
        </w:rPr>
        <w:t>详细内容:</w:t>
      </w:r>
    </w:p>
    <w:p>
      <w:pPr>
        <w:bidi/>
        <w:kinsoku w:val="1"/>
      </w:pPr>
      <w:r>
        <w:rPr>
          <w:rFonts w:ascii="微软雅黑" w:hAnsi="微软雅黑" w:eastAsia="微软雅黑"/>
          <w:lang w:eastAsia="zh-CN"/>
          <w:eastAsianLayout w:id="1"/>
          <w:eastAsianLayout w:id="1"/>
          <w:eastAsianLayout w:id="1"/>
          <w:eastAsianLayout w:id="1"/>
        </w:rPr>
        <w:t>半导体革命与计算机小型化</w:t>
      </w:r>
    </w:p>
    <w:p>
      <w:pPr>
        <w:bidi/>
        <w:kinsoku w:val="1"/>
      </w:pPr>
      <w:r>
        <w:rPr>
          <w:rFonts w:ascii="微软雅黑" w:hAnsi="微软雅黑" w:eastAsia="微软雅黑"/>
          <w:lang w:eastAsia="zh-CN"/>
          <w:eastAsianLayout w:id="1"/>
          <w:eastAsianLayout w:id="1"/>
          <w:eastAsianLayout w:id="1"/>
          <w:eastAsianLayout w:id="1"/>
        </w:rPr>
        <w:t>晶体管替代电子管：贝尔实验室1947年的关键突破</w:t>
      </w:r>
    </w:p>
    <w:p>
      <w:pPr>
        <w:bidi/>
        <w:kinsoku w:val="1"/>
      </w:pPr>
      <w:r>
        <w:rPr>
          <w:rFonts w:ascii="微软雅黑" w:hAnsi="微软雅黑" w:eastAsia="微软雅黑"/>
          <w:lang w:eastAsia="zh-CN"/>
          <w:eastAsianLayout w:id="1"/>
          <w:eastAsianLayout w:id="1"/>
          <w:eastAsianLayout w:id="1"/>
          <w:eastAsianLayout w:id="1"/>
        </w:rPr>
        <w:t>1947年，贝尔实验室的威廉·肖克利、约翰·巴丁和沃尔特·布拉顿发明了晶体管，标志着计算机技术从电子管时代进入半导体时代。晶体管相较于电子管具有体积小、功耗低、可靠性高等显著优势，彻底改变了计算机的设计与制造方式。这一突破不仅解决了电子管易发热、寿命短的问题，还为计算机的小型化奠定了基础。1954年，第一台晶体管计算机TRADIC问世，其体积和能耗仅为电子管计算机的十分之一，预示着计算机技术的新纪元。</w:t>
      </w:r>
    </w:p>
    <w:p>
      <w:pPr>
        <w:bidi/>
        <w:kinsoku w:val="1"/>
      </w:pPr>
      <w:r>
        <w:rPr>
          <w:rFonts w:ascii="微软雅黑" w:hAnsi="微软雅黑" w:eastAsia="微软雅黑"/>
          <w:lang w:eastAsia="zh-CN"/>
          <w:eastAsianLayout w:id="1"/>
          <w:eastAsianLayout w:id="1"/>
          <w:eastAsianLayout w:id="1"/>
          <w:eastAsianLayout w:id="1"/>
        </w:rPr>
        <w:t>晶体管的商业化生产进一步加速了计算机的普及。20世纪50年代末，晶体管已广泛应用于军事、科研和商业领域，推动了第二代计算机的发展。这一阶段的技术进步使得计算机从庞大的机房设备逐渐向更紧凑、高效的方向演进，为后续集成电路的出现创造了条件。</w:t>
      </w:r>
    </w:p>
    <w:p>
      <w:pPr>
        <w:bidi/>
        <w:kinsoku w:val="1"/>
      </w:pPr>
      <w:r>
        <w:rPr>
          <w:rFonts w:ascii="微软雅黑" w:hAnsi="微软雅黑" w:eastAsia="微软雅黑"/>
          <w:lang w:eastAsia="zh-CN"/>
          <w:eastAsianLayout w:id="1"/>
          <w:eastAsianLayout w:id="1"/>
          <w:eastAsianLayout w:id="1"/>
          <w:eastAsianLayout w:id="1"/>
        </w:rPr>
        <w:t>集成电路时代：仙童半导体与德州仪器的微芯片创新</w:t>
      </w:r>
    </w:p>
    <w:p>
      <w:pPr>
        <w:bidi/>
        <w:kinsoku w:val="1"/>
      </w:pPr>
      <w:r>
        <w:rPr>
          <w:rFonts w:ascii="微软雅黑" w:hAnsi="微软雅黑" w:eastAsia="微软雅黑"/>
          <w:lang w:eastAsia="zh-CN"/>
          <w:eastAsianLayout w:id="1"/>
          <w:eastAsianLayout w:id="1"/>
          <w:eastAsianLayout w:id="1"/>
          <w:eastAsianLayout w:id="1"/>
        </w:rPr>
        <w:t>1958年，杰克·基尔比在德州仪器发明了集成电路（IC），将多个晶体管集成到单一硅片上，大幅提升了电路的性能和可靠性。同年，仙童半导体的罗伯特·诺伊斯独立开发出平面工艺，进一步优化了集成电路的制造技术。这些创新使得计算机的核心组件得以微型化，为现代电子设备的高密度集成奠定了基础。</w:t>
      </w:r>
    </w:p>
    <w:p>
      <w:pPr>
        <w:bidi/>
        <w:kinsoku w:val="1"/>
      </w:pPr>
      <w:r>
        <w:rPr>
          <w:rFonts w:ascii="微软雅黑" w:hAnsi="微软雅黑" w:eastAsia="微软雅黑"/>
          <w:lang w:eastAsia="zh-CN"/>
          <w:eastAsianLayout w:id="1"/>
          <w:eastAsianLayout w:id="1"/>
          <w:eastAsianLayout w:id="1"/>
          <w:eastAsianLayout w:id="1"/>
        </w:rPr>
        <w:t>20世纪60年代，集成电路技术迅速发展，从SSI（小规模集成）逐步过渡到MSI（中规模集成）和LSI（大规模集成）。这一时期的计算机，如IBM System/360，开始采用集成电路技术，显著提升了计算能力和能效比。集成电路的普及不仅降低了计算机的生产成本，还推动了计算机在工业控制和商业领域的广泛应用。</w:t>
      </w:r>
    </w:p>
    <w:p>
      <w:pPr>
        <w:bidi/>
        <w:kinsoku w:val="1"/>
      </w:pPr>
      <w:r>
        <w:rPr>
          <w:rFonts w:ascii="微软雅黑" w:hAnsi="微软雅黑" w:eastAsia="微软雅黑"/>
          <w:lang w:eastAsia="zh-CN"/>
          <w:eastAsianLayout w:id="1"/>
          <w:eastAsianLayout w:id="1"/>
          <w:eastAsianLayout w:id="1"/>
          <w:eastAsianLayout w:id="1"/>
        </w:rPr>
        <w:t>微处理器诞生：Intel 4004带来的计算能力飞跃</w:t>
      </w:r>
    </w:p>
    <w:p>
      <w:pPr>
        <w:bidi/>
        <w:kinsoku w:val="1"/>
      </w:pPr>
      <w:r>
        <w:rPr>
          <w:rFonts w:ascii="微软雅黑" w:hAnsi="微软雅黑" w:eastAsia="微软雅黑"/>
          <w:lang w:eastAsia="zh-CN"/>
          <w:eastAsianLayout w:id="1"/>
          <w:eastAsianLayout w:id="1"/>
          <w:eastAsianLayout w:id="1"/>
          <w:eastAsianLayout w:id="1"/>
        </w:rPr>
        <w:t>1971年，英特尔公司推出了全球首款商用微处理器Intel 4004，将中央处理单元（CPU）集成到单一芯片上。这款4位微处理器包含2300个晶体管，性能堪比早期房间大小的计算机，标志着计算机技术进入微处理器时代。Intel 4004的出现使得计算能力得以嵌入到各种小型设备中，为个人计算机的诞生铺平了道路。</w:t>
      </w:r>
    </w:p>
    <w:p>
      <w:pPr>
        <w:bidi/>
        <w:kinsoku w:val="1"/>
      </w:pPr>
      <w:r>
        <w:rPr>
          <w:rFonts w:ascii="微软雅黑" w:hAnsi="微软雅黑" w:eastAsia="微软雅黑"/>
          <w:lang w:eastAsia="zh-CN"/>
          <w:eastAsianLayout w:id="1"/>
          <w:eastAsianLayout w:id="1"/>
          <w:eastAsianLayout w:id="1"/>
          <w:eastAsianLayout w:id="1"/>
        </w:rPr>
        <w:t>微处理器的快速发展催生了新一代计算机架构。1974年，英特尔推出8位微处理器8080，其性能进一步提升，成为早期个人计算机的核心组件。微处理器的普及不仅推动了计算机的小型化，还使得计算技术渗透到日常生活和工业生产的各个领域，开启了信息时代的新篇章。</w:t>
      </w:r>
    </w:p>
    <w:p>
      <w:pPr>
        <w:bidi/>
        <w:kinsoku w:val="1"/>
      </w:pPr>
      <w:r>
        <w:rPr>
          <w:rFonts w:ascii="微软雅黑" w:hAnsi="微软雅黑" w:eastAsia="微软雅黑"/>
          <w:lang w:eastAsia="zh-CN"/>
          <w:eastAsianLayout w:id="1"/>
          <w:eastAsianLayout w:id="1"/>
          <w:eastAsianLayout w:id="1"/>
          <w:eastAsianLayout w:id="1"/>
        </w:rPr>
        <w:t>个人计算机革命：Altair 8800、Apple II与IBM PC的竞争格局</w:t>
      </w:r>
    </w:p>
    <w:p>
      <w:pPr>
        <w:bidi/>
        <w:kinsoku w:val="1"/>
      </w:pPr>
      <w:r>
        <w:rPr>
          <w:rFonts w:ascii="微软雅黑" w:hAnsi="微软雅黑" w:eastAsia="微软雅黑"/>
          <w:lang w:eastAsia="zh-CN"/>
          <w:eastAsianLayout w:id="1"/>
          <w:eastAsianLayout w:id="1"/>
          <w:eastAsianLayout w:id="1"/>
          <w:eastAsianLayout w:id="1"/>
        </w:rPr>
        <w:t>1975年，Altair 8800的问世标志着个人计算机时代的开始。这款基于英特尔8080处理器的计算机以套件形式出售，激发了业余爱好者和技术人员的极大兴趣。尽管其功能有限，但Altair 8800的成功证明了个人计算机市场的潜力，为后续产品的发展奠定了基础。</w:t>
      </w:r>
    </w:p>
    <w:p>
      <w:pPr>
        <w:bidi/>
        <w:kinsoku w:val="1"/>
      </w:pPr>
      <w:r>
        <w:rPr>
          <w:rFonts w:ascii="微软雅黑" w:hAnsi="微软雅黑" w:eastAsia="微软雅黑"/>
          <w:lang w:eastAsia="zh-CN"/>
          <w:eastAsianLayout w:id="1"/>
          <w:eastAsianLayout w:id="1"/>
          <w:eastAsianLayout w:id="1"/>
          <w:eastAsianLayout w:id="1"/>
        </w:rPr>
        <w:t>1977年，苹果公司推出的Apple II以其友好的用户界面和丰富的软件生态迅速成为个人计算机市场的领导者。1981年，IBM进入个人计算机市场，推出IBM PC，采用开放式架构和微软的DOS操作系统，迅速占领商业市场。这三款产品的竞争推动了个人计算机技术的快速迭代，最终使得计算机从专业设备转变为大众消费品，彻底改变了人类的生活方式和工作模式。</w:t>
      </w:r>
    </w:p>
    <w:p>
      <w:pPr>
        <w:bidi/>
        <w:kinsoku w:val="1"/>
      </w:pPr>
      <w:r>
        <w:rPr>
          <w:rFonts w:ascii="微软雅黑" w:hAnsi="微软雅黑" w:eastAsia="微软雅黑"/>
          <w:lang w:eastAsia="zh-CN"/>
          <w:eastAsianLayout w:id="1"/>
          <w:eastAsianLayout w:id="1"/>
          <w:eastAsianLayout w:id="1"/>
        </w:rPr>
        <w:br w:type="page"/>
      </w:r>
    </w:p>
    <w:p>
      <w:pPr>
        <w:pStyle w:val="Heading1"/>
        <w:bidi/>
        <w:kinsoku w:val="1"/>
      </w:pPr>
      <w:r>
        <w:rPr>
          <w:rFonts w:ascii="微软雅黑" w:hAnsi="微软雅黑" w:eastAsia="微软雅黑"/>
          <w:lang w:eastAsia="zh-CN"/>
          <w:eastAsianLayout w:id="1"/>
          <w:eastAsianLayout w:id="1"/>
          <w:eastAsianLayout w:id="1"/>
          <w:eastAsianLayout w:id="1"/>
        </w:rPr>
        <w:t>4. 现代计算范式与未来趋势</w:t>
      </w:r>
    </w:p>
    <w:p>
      <w:pPr>
        <w:bidi/>
        <w:kinsoku w:val="1"/>
      </w:pPr>
      <w:r>
        <w:rPr>
          <w:rFonts w:ascii="微软雅黑" w:hAnsi="微软雅黑" w:eastAsia="微软雅黑"/>
          <w:b/>
          <w:lang w:eastAsia="zh-CN"/>
          <w:eastAsianLayout w:id="1"/>
          <w:eastAsianLayout w:id="1"/>
          <w:eastAsianLayout w:id="1"/>
          <w:eastAsianLayout w:id="1"/>
        </w:rPr>
        <w:t>章节概要:</w:t>
      </w:r>
    </w:p>
    <w:p>
      <w:pPr>
        <w:pStyle w:val="ListBullet"/>
        <w:bidi/>
        <w:kinsoku w:val="1"/>
      </w:pPr>
      <w:r>
        <w:rPr>
          <w:rFonts w:ascii="微软雅黑" w:hAnsi="微软雅黑" w:eastAsia="微软雅黑"/>
          <w:lang w:eastAsia="zh-CN"/>
          <w:eastAsianLayout w:id="1"/>
          <w:eastAsianLayout w:id="1"/>
          <w:eastAsianLayout w:id="1"/>
          <w:eastAsianLayout w:id="1"/>
        </w:rPr>
        <w:t>并行计算与超级计算机：从Cray-1到天河二号的演进</w:t>
      </w:r>
    </w:p>
    <w:p>
      <w:pPr>
        <w:pStyle w:val="ListBullet"/>
        <w:bidi/>
        <w:kinsoku w:val="1"/>
      </w:pPr>
      <w:r>
        <w:rPr>
          <w:rFonts w:ascii="微软雅黑" w:hAnsi="微软雅黑" w:eastAsia="微软雅黑"/>
          <w:lang w:eastAsia="zh-CN"/>
          <w:eastAsianLayout w:id="1"/>
          <w:eastAsianLayout w:id="1"/>
          <w:eastAsianLayout w:id="1"/>
          <w:eastAsianLayout w:id="1"/>
        </w:rPr>
        <w:t>量子计算突破：量子比特与退相干问题的研究进展</w:t>
      </w:r>
    </w:p>
    <w:p>
      <w:pPr>
        <w:pStyle w:val="ListBullet"/>
        <w:bidi/>
        <w:kinsoku w:val="1"/>
      </w:pPr>
      <w:r>
        <w:rPr>
          <w:rFonts w:ascii="微软雅黑" w:hAnsi="微软雅黑" w:eastAsia="微软雅黑"/>
          <w:lang w:eastAsia="zh-CN"/>
          <w:eastAsianLayout w:id="1"/>
          <w:eastAsianLayout w:id="1"/>
          <w:eastAsianLayout w:id="1"/>
          <w:eastAsianLayout w:id="1"/>
        </w:rPr>
        <w:t>神经网络复兴：深度学习驱动的第三次AI浪潮</w:t>
      </w:r>
    </w:p>
    <w:p>
      <w:pPr>
        <w:pStyle w:val="ListBullet"/>
        <w:bidi/>
        <w:kinsoku w:val="1"/>
      </w:pPr>
      <w:r>
        <w:rPr>
          <w:rFonts w:ascii="微软雅黑" w:hAnsi="微软雅黑" w:eastAsia="微软雅黑"/>
          <w:lang w:eastAsia="zh-CN"/>
          <w:eastAsianLayout w:id="1"/>
          <w:eastAsianLayout w:id="1"/>
          <w:eastAsianLayout w:id="1"/>
          <w:eastAsianLayout w:id="1"/>
        </w:rPr>
        <w:t>生物计算机与光子计算机：非硅基计算的前沿探索</w:t>
      </w:r>
    </w:p>
    <w:p>
      <w:pPr>
        <w:bidi/>
        <w:kinsoku w:val="1"/>
      </w:pPr>
    </w:p>
    <w:p>
      <w:pPr>
        <w:bidi/>
        <w:kinsoku w:val="1"/>
      </w:pPr>
      <w:r>
        <w:rPr>
          <w:rFonts w:ascii="微软雅黑" w:hAnsi="微软雅黑" w:eastAsia="微软雅黑"/>
          <w:b/>
          <w:lang w:eastAsia="zh-CN"/>
          <w:eastAsianLayout w:id="1"/>
          <w:eastAsianLayout w:id="1"/>
          <w:eastAsianLayout w:id="1"/>
          <w:eastAsianLayout w:id="1"/>
        </w:rPr>
        <w:t>详细内容:</w:t>
      </w:r>
    </w:p>
    <w:p>
      <w:pPr>
        <w:bidi/>
        <w:kinsoku w:val="1"/>
      </w:pPr>
      <w:r>
        <w:rPr>
          <w:rFonts w:ascii="微软雅黑" w:hAnsi="微软雅黑" w:eastAsia="微软雅黑"/>
          <w:lang w:eastAsia="zh-CN"/>
          <w:eastAsianLayout w:id="1"/>
          <w:eastAsianLayout w:id="1"/>
          <w:eastAsianLayout w:id="1"/>
          <w:eastAsianLayout w:id="1"/>
        </w:rPr>
        <w:t>并行计算与超级计算机：从Cray-1到天河二号的演进</w:t>
      </w:r>
    </w:p>
    <w:p>
      <w:pPr>
        <w:bidi/>
        <w:kinsoku w:val="1"/>
      </w:pPr>
      <w:r>
        <w:rPr>
          <w:rFonts w:ascii="微软雅黑" w:hAnsi="微软雅黑" w:eastAsia="微软雅黑"/>
          <w:lang w:eastAsia="zh-CN"/>
          <w:eastAsianLayout w:id="1"/>
          <w:eastAsianLayout w:id="1"/>
          <w:eastAsianLayout w:id="1"/>
          <w:eastAsianLayout w:id="1"/>
        </w:rPr>
        <w:t>并行计算作为现代高性能计算的核心范式，通过同时执行多个计算任务显著提升了处理能力。1976年问世的Cray-1是首个成功实现向量处理的超级计算机，其1.6亿次/秒的浮点运算速度奠定了并行架构的基础。随着多核处理器和GPU异构计算的普及，现代超级计算机如中国的天河二号（2013年）采用混合架构，峰值性能达33.86千万亿次/秒，展现了大规模并行计算的潜力。</w:t>
      </w:r>
    </w:p>
    <w:p>
      <w:pPr>
        <w:bidi/>
        <w:kinsoku w:val="1"/>
      </w:pPr>
      <w:r>
        <w:rPr>
          <w:rFonts w:ascii="微软雅黑" w:hAnsi="微软雅黑" w:eastAsia="微软雅黑"/>
          <w:lang w:eastAsia="zh-CN"/>
          <w:eastAsianLayout w:id="1"/>
          <w:eastAsianLayout w:id="1"/>
          <w:eastAsianLayout w:id="1"/>
          <w:eastAsianLayout w:id="1"/>
        </w:rPr>
        <w:t>当前技术挑战包括能耗控制与通信延迟优化。例如，美国Frontier超级计算机（2021年）通过液冷技术和低延迟互连网络实现能效突破。未来趋势指向Exascale（百亿亿次）计算，需解决内存带宽瓶颈与算法并行化问题，以支撑气候模拟、核聚变研究等复杂科学任务。</w:t>
      </w:r>
    </w:p>
    <w:p>
      <w:pPr>
        <w:pStyle w:val="ListBullet"/>
        <w:bidi/>
        <w:kinsoku w:val="1"/>
      </w:pPr>
      <w:r>
        <w:rPr>
          <w:rFonts w:ascii="微软雅黑" w:hAnsi="微软雅黑" w:eastAsia="微软雅黑"/>
          <w:lang w:eastAsia="zh-CN"/>
          <w:eastAsianLayout w:id="1"/>
          <w:eastAsianLayout w:id="1"/>
          <w:eastAsianLayout w:id="1"/>
          <w:eastAsianLayout w:id="1"/>
        </w:rPr>
        <w:t>---</w:t>
      </w:r>
    </w:p>
    <w:p>
      <w:pPr>
        <w:bidi/>
        <w:kinsoku w:val="1"/>
      </w:pPr>
      <w:r>
        <w:rPr>
          <w:rFonts w:ascii="微软雅黑" w:hAnsi="微软雅黑" w:eastAsia="微软雅黑"/>
          <w:lang w:eastAsia="zh-CN"/>
          <w:eastAsianLayout w:id="1"/>
          <w:eastAsianLayout w:id="1"/>
          <w:eastAsianLayout w:id="1"/>
          <w:eastAsianLayout w:id="1"/>
        </w:rPr>
        <w:t>量子计算突破：量子比特与退相干问题的研究进展</w:t>
      </w:r>
    </w:p>
    <w:p>
      <w:pPr>
        <w:bidi/>
        <w:kinsoku w:val="1"/>
      </w:pPr>
      <w:r>
        <w:rPr>
          <w:rFonts w:ascii="微软雅黑" w:hAnsi="微软雅黑" w:eastAsia="微软雅黑"/>
          <w:lang w:eastAsia="zh-CN"/>
          <w:eastAsianLayout w:id="1"/>
          <w:eastAsianLayout w:id="1"/>
          <w:eastAsianLayout w:id="1"/>
          <w:eastAsianLayout w:id="1"/>
        </w:rPr>
        <w:t>量子计算利用量子叠加与纠缠特性，理论上可指数级提升特定问题的求解速度。2019年谷歌“悬铃木”处理器实现“量子优越性”，完成53量子比特的随机电路采样任务。然而，退相干效应（量子态因环境干扰而衰减）仍是主要障碍，当前通过超导电路（IBM）、离子阱（Honeywell）等物理体系将错误率降至10^-3量级。</w:t>
      </w:r>
    </w:p>
    <w:p>
      <w:pPr>
        <w:bidi/>
        <w:kinsoku w:val="1"/>
      </w:pPr>
      <w:r>
        <w:rPr>
          <w:rFonts w:ascii="微软雅黑" w:hAnsi="微软雅黑" w:eastAsia="微软雅黑"/>
          <w:lang w:eastAsia="zh-CN"/>
          <w:eastAsianLayout w:id="1"/>
          <w:eastAsianLayout w:id="1"/>
          <w:eastAsianLayout w:id="1"/>
          <w:eastAsianLayout w:id="1"/>
        </w:rPr>
        <w:t>纠错编码与拓扑量子计算成为研究热点。微软的Majorana费米子方案（2023年）有望构建容错量子比特，而光量子计算机（如中国“九章”）则利用光子抗干扰特性突破退相干限制。未来十年，实用化量子计算机可能率先在密码破解、药物设计领域落地。</w:t>
      </w:r>
    </w:p>
    <w:p>
      <w:pPr>
        <w:pStyle w:val="ListBullet"/>
        <w:bidi/>
        <w:kinsoku w:val="1"/>
      </w:pPr>
      <w:r>
        <w:rPr>
          <w:rFonts w:ascii="微软雅黑" w:hAnsi="微软雅黑" w:eastAsia="微软雅黑"/>
          <w:lang w:eastAsia="zh-CN"/>
          <w:eastAsianLayout w:id="1"/>
          <w:eastAsianLayout w:id="1"/>
          <w:eastAsianLayout w:id="1"/>
          <w:eastAsianLayout w:id="1"/>
        </w:rPr>
        <w:t>---</w:t>
      </w:r>
    </w:p>
    <w:p>
      <w:pPr>
        <w:bidi/>
        <w:kinsoku w:val="1"/>
      </w:pPr>
      <w:r>
        <w:rPr>
          <w:rFonts w:ascii="微软雅黑" w:hAnsi="微软雅黑" w:eastAsia="微软雅黑"/>
          <w:lang w:eastAsia="zh-CN"/>
          <w:eastAsianLayout w:id="1"/>
          <w:eastAsianLayout w:id="1"/>
          <w:eastAsianLayout w:id="1"/>
          <w:eastAsianLayout w:id="1"/>
        </w:rPr>
        <w:t>神经网络复兴：深度学习驱动的第三次AI浪潮</w:t>
      </w:r>
    </w:p>
    <w:p>
      <w:pPr>
        <w:bidi/>
        <w:kinsoku w:val="1"/>
      </w:pPr>
      <w:r>
        <w:rPr>
          <w:rFonts w:ascii="微软雅黑" w:hAnsi="微软雅黑" w:eastAsia="微软雅黑"/>
          <w:lang w:eastAsia="zh-CN"/>
          <w:eastAsianLayout w:id="1"/>
          <w:eastAsianLayout w:id="1"/>
          <w:eastAsianLayout w:id="1"/>
          <w:eastAsianLayout w:id="1"/>
        </w:rPr>
        <w:t>2012年AlexNet在ImageNet竞赛中的突破标志着深度学习革命的开始。其核心在于多层神经网络通过反向传播自动提取特征，取代传统手工设计算法。Transformer架构（2017年）进一步推动自然语言处理飞跃，GPT-3（2020年）已具备1750亿参数，展现“涌现能力”。</w:t>
      </w:r>
    </w:p>
    <w:p>
      <w:pPr>
        <w:bidi/>
        <w:kinsoku w:val="1"/>
      </w:pPr>
      <w:r>
        <w:rPr>
          <w:rFonts w:ascii="微软雅黑" w:hAnsi="微软雅黑" w:eastAsia="微软雅黑"/>
          <w:lang w:eastAsia="zh-CN"/>
          <w:eastAsianLayout w:id="1"/>
          <w:eastAsianLayout w:id="1"/>
          <w:eastAsianLayout w:id="1"/>
          <w:eastAsianLayout w:id="1"/>
        </w:rPr>
        <w:t>当前研究聚焦于效率与可解释性。轻量化模型如MobileNet适应边缘计算，而神经符号系统尝试结合逻辑推理与深度学习。伦理问题（如偏见放大）和能耗问题（训练GPT-3耗电190万度）促使行业探索联邦学习与绿色AI技术。</w:t>
      </w:r>
    </w:p>
    <w:p>
      <w:pPr>
        <w:pStyle w:val="ListBullet"/>
        <w:bidi/>
        <w:kinsoku w:val="1"/>
      </w:pPr>
      <w:r>
        <w:rPr>
          <w:rFonts w:ascii="微软雅黑" w:hAnsi="微软雅黑" w:eastAsia="微软雅黑"/>
          <w:lang w:eastAsia="zh-CN"/>
          <w:eastAsianLayout w:id="1"/>
          <w:eastAsianLayout w:id="1"/>
          <w:eastAsianLayout w:id="1"/>
          <w:eastAsianLayout w:id="1"/>
        </w:rPr>
        <w:t>---</w:t>
      </w:r>
    </w:p>
    <w:p>
      <w:pPr>
        <w:bidi/>
        <w:kinsoku w:val="1"/>
      </w:pPr>
      <w:r>
        <w:rPr>
          <w:rFonts w:ascii="微软雅黑" w:hAnsi="微软雅黑" w:eastAsia="微软雅黑"/>
          <w:lang w:eastAsia="zh-CN"/>
          <w:eastAsianLayout w:id="1"/>
          <w:eastAsianLayout w:id="1"/>
          <w:eastAsianLayout w:id="1"/>
          <w:eastAsianLayout w:id="1"/>
        </w:rPr>
        <w:t>生物计算机与光子计算机：非硅基计算的前沿探索</w:t>
      </w:r>
    </w:p>
    <w:p>
      <w:pPr>
        <w:bidi/>
        <w:kinsoku w:val="1"/>
      </w:pPr>
      <w:r>
        <w:rPr>
          <w:rFonts w:ascii="微软雅黑" w:hAnsi="微软雅黑" w:eastAsia="微软雅黑"/>
          <w:lang w:eastAsia="zh-CN"/>
          <w:eastAsianLayout w:id="1"/>
          <w:eastAsianLayout w:id="1"/>
          <w:eastAsianLayout w:id="1"/>
          <w:eastAsianLayout w:id="1"/>
        </w:rPr>
        <w:t>生物计算机利用DNA分子并行性，1克DNA存储容量相当于3亿张光盘。2021年上海交大团队实现DNA存储的“二进制-碱基”编码，读写速度提升100倍。活体计算机则通过基因编辑（如CRISPR）在细胞内编程，但面临信号噪声与标准化挑战。</w:t>
      </w:r>
    </w:p>
    <w:p>
      <w:pPr>
        <w:bidi/>
        <w:kinsoku w:val="1"/>
      </w:pPr>
      <w:r>
        <w:rPr>
          <w:rFonts w:ascii="微软雅黑" w:hAnsi="微软雅黑" w:eastAsia="微软雅黑"/>
          <w:lang w:eastAsia="zh-CN"/>
          <w:eastAsianLayout w:id="1"/>
          <w:eastAsianLayout w:id="1"/>
          <w:eastAsianLayout w:id="1"/>
          <w:eastAsianLayout w:id="1"/>
        </w:rPr>
        <w:t>光子计算机以光速传输数据，摆脱电子发热限制。2022年MIT开发的“光子神经网络”芯片实现光学矩阵乘法，能效比传统GPU高1000倍。集成硅光子的混合架构可能率先在5G基站和自动驾驶中商用，而全光通用计算仍需突破非线性光学器件瓶颈。</w:t>
      </w:r>
    </w:p>
    <w:sectPr w:rsidR="00FC693F" w:rsidRPr="0006063C" w:rsidSect="000346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微软雅黑" w:hAnsi="微软雅黑" w:eastAsia="微软雅黑"/>
      <w:b/>
      <w:bCs/>
      <w:color w:val="365F91" w:themeColor="accent1" w:themeShade="BF"/>
      <w:sz w:val="4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微软雅黑" w:hAnsi="微软雅黑" w:eastAsia="微软雅黑"/>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微软雅黑" w:hAnsi="微软雅黑" w:eastAsia="微软雅黑"/>
      <w:b/>
      <w:bCs/>
      <w:color w:val="4F81BD" w:themeColor="accent1"/>
      <w:sz w:val="3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微软雅黑" w:hAnsi="微软雅黑" w:eastAsia="微软雅黑"/>
      <w:b/>
      <w:bCs/>
      <w:i/>
      <w:iCs/>
      <w:color w:val="4F81BD" w:themeColor="accent1"/>
      <w:sz w:val="28"/>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ascii="微软雅黑" w:hAnsi="微软雅黑" w:eastAsia="微软雅黑"/>
      <w:color w:val="243F60" w:themeColor="accent1" w:themeShade="7F"/>
      <w:sz w:val="2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ascii="微软雅黑" w:hAnsi="微软雅黑" w:eastAsia="微软雅黑"/>
      <w:i/>
      <w:iCs/>
      <w:color w:val="243F60" w:themeColor="accent1" w:themeShade="7F"/>
      <w:sz w:val="24"/>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ascii="微软雅黑" w:hAnsi="微软雅黑" w:eastAsia="微软雅黑"/>
      <w:i/>
      <w:iCs/>
      <w:color w:val="404040" w:themeColor="text1" w:themeTint="BF"/>
      <w:sz w:val="22"/>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ascii="微软雅黑" w:hAnsi="微软雅黑" w:eastAsia="微软雅黑"/>
      <w:color w:val="4F81BD" w:themeColor="accent1"/>
      <w:sz w:val="2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ascii="微软雅黑" w:hAnsi="微软雅黑" w:eastAsia="微软雅黑"/>
      <w:i/>
      <w:iCs/>
      <w:color w:val="404040" w:themeColor="text1" w:themeTint="BF"/>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