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第二节   潍柴WP4简介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本系列柴油机是潍柴动力股份有限公司自主研发并由潍柴（潍坊）中型柴油机有限公司生产制造的高速柴油机。该系列柴油机具有结构紧凑，使用可靠，动力性、经济性及排放等技术指标优良，起动迅速，操作简单和维护方便等特点，特别是排放指标先进，可达到国际先进排放标准。 </w:t>
      </w:r>
    </w:p>
    <w:p>
      <w:pPr>
        <w:pStyle w:val="2"/>
        <w:bidi w:val="0"/>
      </w:pPr>
      <w:r>
        <w:rPr>
          <w:rFonts w:hint="eastAsia"/>
        </w:rPr>
        <w:t>一、柴油机的使用说明</w:t>
      </w:r>
    </w:p>
    <w:p>
      <w:pPr>
        <w:pStyle w:val="3"/>
        <w:bidi w:val="0"/>
      </w:pPr>
      <w:r>
        <w:rPr>
          <w:rFonts w:hint="eastAsia"/>
        </w:rPr>
        <w:t>1. 柴油机的外观图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1035050</wp:posOffset>
            </wp:positionH>
            <wp:positionV relativeFrom="paragraph">
              <wp:posOffset>124460</wp:posOffset>
            </wp:positionV>
            <wp:extent cx="3712210" cy="2331720"/>
            <wp:effectExtent l="0" t="0" r="21590" b="5080"/>
            <wp:wrapSquare wrapText="bothSides"/>
            <wp:docPr id="652" name="图片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65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ind w:firstLine="2760" w:firstLineChars="11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图2-1 WP4发动机外形图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109855</wp:posOffset>
            </wp:positionV>
            <wp:extent cx="3604260" cy="2828290"/>
            <wp:effectExtent l="0" t="0" r="2540" b="16510"/>
            <wp:wrapSquare wrapText="bothSides"/>
            <wp:docPr id="653" name="图片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65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ind w:firstLine="2640" w:firstLineChars="1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图2-2 WP4发动机外形图</w:t>
      </w:r>
    </w:p>
    <w:p>
      <w:pPr>
        <w:spacing w:line="500" w:lineRule="exact"/>
        <w:rPr>
          <w:rFonts w:ascii="宋体" w:hAnsi="宋体"/>
          <w:b/>
          <w:sz w:val="24"/>
          <w:szCs w:val="24"/>
        </w:rPr>
      </w:pPr>
    </w:p>
    <w:p>
      <w:pPr>
        <w:spacing w:line="500" w:lineRule="exac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2.WP4发动机的主要性能参数</w:t>
      </w:r>
    </w:p>
    <w:p>
      <w:pPr>
        <w:spacing w:line="500" w:lineRule="exac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                   表2-1  WP4发动机主要技术参数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273040" cy="5326380"/>
            <wp:effectExtent l="0" t="0" r="10160" b="7620"/>
            <wp:wrapSquare wrapText="bothSides"/>
            <wp:docPr id="654" name="图片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65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rPr>
          <w:rFonts w:ascii="宋体" w:hAnsi="宋体"/>
          <w:sz w:val="24"/>
          <w:szCs w:val="24"/>
        </w:rPr>
      </w:pPr>
    </w:p>
    <w:p>
      <w:pPr>
        <w:spacing w:line="360" w:lineRule="exact"/>
        <w:ind w:firstLine="2643" w:firstLineChars="11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表2-2 WP4发动机主要技术参数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99060</wp:posOffset>
            </wp:positionV>
            <wp:extent cx="5273040" cy="4770120"/>
            <wp:effectExtent l="0" t="0" r="10160" b="5080"/>
            <wp:wrapSquare wrapText="bothSides"/>
            <wp:docPr id="655" name="图片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6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3. WP4发动机的维护与保养参考WP6发动机的维护与保养。</w:t>
      </w:r>
    </w:p>
    <w:p>
      <w:pPr>
        <w:pStyle w:val="2"/>
        <w:bidi w:val="0"/>
      </w:pPr>
      <w:r>
        <w:rPr>
          <w:rFonts w:hint="eastAsia"/>
        </w:rPr>
        <w:t>二、WP4发动机主要部位的拆卸与组装</w:t>
      </w:r>
    </w:p>
    <w:p>
      <w:pPr>
        <w:pStyle w:val="3"/>
        <w:bidi w:val="0"/>
      </w:pPr>
      <w:r>
        <w:rPr>
          <w:rFonts w:hint="eastAsia"/>
        </w:rPr>
        <w:t>1. 气缸盖组</w:t>
      </w:r>
    </w:p>
    <w:p>
      <w:pPr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1.1 气缸盖组拆卸装配</w:t>
      </w:r>
      <w:bookmarkStart w:id="0" w:name="_GoBack"/>
      <w:bookmarkEnd w:id="0"/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1.1.1 气缸盖组装配示意图，见图2-3所示。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1.1.2 气缸盖组拆卸步骤 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1）拆卸增压器及连接管路； 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2）拆卸喷油器回油管，拆卸高压油；</w:t>
      </w:r>
    </w:p>
    <w:p>
      <w:pPr>
        <w:spacing w:line="360" w:lineRule="exact"/>
        <w:ind w:firstLine="360" w:firstLineChars="1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3）拆卸排气管； 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4）拆卸进气管； 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5）拆卸吊环； 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6）拆卸气缸盖罩及气缸盖罩垫片； 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7）拆卸喷油器；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8）拆卸摇臂总成和推杆； 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9）拆卸气缸盖总成和气缸盖垫片；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方正书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仿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宋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98t00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">
    <w:altName w:val="苹方-简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ºÚÌå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·ÂËÎ_GB2312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C0D0"/>
    <w:rsid w:val="5AB56504"/>
    <w:rsid w:val="BEBF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2023-11-21T22:58:00Z</dcterms:created>
  <dc:creator>cc-20211117</dc:creator>
  <cp:lastModifiedBy>cc-20211117</cp:lastModifiedBy>
  <dcterms:modified xsi:type="dcterms:W3CDTF">2023-11-21T16:13:18Z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