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C6D" w:rsidRDefault="00115C89">
      <w:bookmarkStart w:id="0" w:name="_GoBack"/>
      <w:r>
        <w:rPr>
          <w:rFonts w:hint="eastAsia"/>
        </w:rPr>
        <w:t>朴素贝叶斯</w:t>
      </w:r>
      <w:r>
        <w:rPr>
          <w:rFonts w:hint="eastAsia"/>
        </w:rPr>
        <w:t>(naive Bayes)</w:t>
      </w:r>
      <w:r>
        <w:rPr>
          <w:rFonts w:hint="eastAsia"/>
        </w:rPr>
        <w:t>法是基于贝叶斯定理和特征条件独立假设的分类方法。对于给定的训练数据集，首先基于特征条件独立假设学习输入</w:t>
      </w:r>
      <w:r>
        <w:rPr>
          <w:rFonts w:hint="eastAsia"/>
        </w:rPr>
        <w:t>/</w:t>
      </w:r>
      <w:r>
        <w:rPr>
          <w:rFonts w:hint="eastAsia"/>
        </w:rPr>
        <w:t>输出的联合概率；然后基于此模型，对给定的输入</w:t>
      </w:r>
      <w:r>
        <w:rPr>
          <w:rFonts w:hint="eastAsia"/>
        </w:rPr>
        <w:t>x</w:t>
      </w:r>
      <w:r>
        <w:rPr>
          <w:rFonts w:hint="eastAsia"/>
        </w:rPr>
        <w:t>，利用贝叶斯定理求出后验概率最大的输出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514C6D" w:rsidRDefault="00115C89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朴素贝叶斯法的学习与分类</w:t>
      </w:r>
    </w:p>
    <w:p w:rsidR="00514C6D" w:rsidRDefault="00115C89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学习</w:t>
      </w:r>
    </w:p>
    <w:p w:rsidR="00514C6D" w:rsidRDefault="00115C89">
      <w:r>
        <w:rPr>
          <w:rFonts w:hint="eastAsia"/>
        </w:rPr>
        <w:t>给定输入集合</w:t>
      </w:r>
      <w:r>
        <w:rPr>
          <w:rFonts w:hint="eastAsia"/>
        </w:rPr>
        <w:t>X</w:t>
      </w:r>
      <w:r>
        <w:rPr>
          <w:rFonts w:hint="eastAsia"/>
        </w:rPr>
        <w:t>，输出集合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P(X,Y)</w:t>
      </w:r>
      <w:r>
        <w:rPr>
          <w:rFonts w:hint="eastAsia"/>
        </w:rPr>
        <w:t>是输入</w:t>
      </w:r>
      <w:r>
        <w:rPr>
          <w:rFonts w:hint="eastAsia"/>
        </w:rPr>
        <w:t>X</w:t>
      </w:r>
      <w:r>
        <w:rPr>
          <w:rFonts w:hint="eastAsia"/>
        </w:rPr>
        <w:t>和输出</w:t>
      </w:r>
      <w:r>
        <w:rPr>
          <w:rFonts w:hint="eastAsia"/>
        </w:rPr>
        <w:t>Y</w:t>
      </w:r>
      <w:r>
        <w:rPr>
          <w:rFonts w:hint="eastAsia"/>
        </w:rPr>
        <w:t>的联合概率分布。训练数据集：</w:t>
      </w:r>
    </w:p>
    <w:p w:rsidR="00514C6D" w:rsidRDefault="00115C89">
      <w:r>
        <w:rPr>
          <w:noProof/>
        </w:rPr>
        <w:drawing>
          <wp:inline distT="0" distB="0" distL="114300" distR="114300">
            <wp:extent cx="4282440" cy="716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C6D" w:rsidRDefault="00115C89">
      <w:r>
        <w:rPr>
          <w:rFonts w:hint="eastAsia"/>
        </w:rPr>
        <w:t>由</w:t>
      </w:r>
      <w:r>
        <w:rPr>
          <w:rFonts w:hint="eastAsia"/>
        </w:rPr>
        <w:t>P(X,Y)</w:t>
      </w:r>
      <w:r>
        <w:rPr>
          <w:rFonts w:hint="eastAsia"/>
        </w:rPr>
        <w:t>独立同分布产生。</w:t>
      </w:r>
    </w:p>
    <w:p w:rsidR="00514C6D" w:rsidRDefault="00115C89">
      <w:r>
        <w:rPr>
          <w:rFonts w:hint="eastAsia"/>
        </w:rPr>
        <w:t>朴素贝叶斯法通过训练数据集学习联合概率分布</w:t>
      </w:r>
      <w:r>
        <w:rPr>
          <w:rFonts w:hint="eastAsia"/>
        </w:rPr>
        <w:t>P(X,Y)</w:t>
      </w:r>
      <w:r>
        <w:rPr>
          <w:rFonts w:hint="eastAsia"/>
        </w:rPr>
        <w:t>。具体就是学习先验概率分布</w:t>
      </w:r>
      <w:r>
        <w:rPr>
          <w:rFonts w:hint="eastAsia"/>
        </w:rPr>
        <w:t>:</w:t>
      </w:r>
    </w:p>
    <w:p w:rsidR="00514C6D" w:rsidRDefault="00115C89">
      <w:r>
        <w:rPr>
          <w:noProof/>
        </w:rPr>
        <w:drawing>
          <wp:inline distT="0" distB="0" distL="114300" distR="114300">
            <wp:extent cx="5272405" cy="64706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C6D" w:rsidRDefault="00115C89">
      <w:r>
        <w:rPr>
          <w:rFonts w:hint="eastAsia"/>
        </w:rPr>
        <w:t>和条件概率分布：</w:t>
      </w:r>
    </w:p>
    <w:p w:rsidR="00514C6D" w:rsidRDefault="00115C89">
      <w:r>
        <w:rPr>
          <w:noProof/>
        </w:rPr>
        <w:drawing>
          <wp:inline distT="0" distB="0" distL="114300" distR="114300">
            <wp:extent cx="5268595" cy="42037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C6D" w:rsidRDefault="00115C89">
      <w:r>
        <w:rPr>
          <w:rFonts w:hint="eastAsia"/>
        </w:rPr>
        <w:t>然后通过先验概率分布和条件概率分布学习到联合概率分布</w:t>
      </w:r>
      <w:r>
        <w:rPr>
          <w:rFonts w:hint="eastAsia"/>
        </w:rPr>
        <w:t>P(X,Y)</w:t>
      </w:r>
      <w:r>
        <w:rPr>
          <w:rFonts w:hint="eastAsia"/>
        </w:rPr>
        <w:t>。</w:t>
      </w:r>
    </w:p>
    <w:p w:rsidR="00514C6D" w:rsidRDefault="00115C89">
      <w:r>
        <w:rPr>
          <w:rFonts w:hint="eastAsia"/>
        </w:rPr>
        <w:t>条件概率分布</w:t>
      </w:r>
      <w:r>
        <w:rPr>
          <w:rFonts w:hint="eastAsia"/>
        </w:rPr>
        <w:t>P(X=</w:t>
      </w:r>
      <w:proofErr w:type="spellStart"/>
      <w:r>
        <w:rPr>
          <w:rFonts w:hint="eastAsia"/>
        </w:rPr>
        <w:t>x|Y</w:t>
      </w:r>
      <w:proofErr w:type="spellEnd"/>
      <w:r>
        <w:rPr>
          <w:rFonts w:hint="eastAsia"/>
        </w:rPr>
        <w:t>=C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)</w:t>
      </w:r>
      <w:r>
        <w:rPr>
          <w:rFonts w:hint="eastAsia"/>
        </w:rPr>
        <w:t>的参数数量是指数量级的，对其进行估计实际上并不可行。假设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(j)</w:t>
      </w:r>
      <w:r>
        <w:rPr>
          <w:rFonts w:hint="eastAsia"/>
        </w:rPr>
        <w:t>可取值有</w:t>
      </w:r>
      <w:proofErr w:type="spellStart"/>
      <w:r>
        <w:rPr>
          <w:rFonts w:hint="eastAsia"/>
        </w:rPr>
        <w:t>S</w:t>
      </w:r>
      <w:r>
        <w:rPr>
          <w:rFonts w:hint="eastAsia"/>
          <w:vertAlign w:val="subscript"/>
        </w:rPr>
        <w:t>j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,j=1,2,.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n,Y</w:t>
      </w:r>
      <w:proofErr w:type="spellEnd"/>
      <w:r>
        <w:rPr>
          <w:rFonts w:hint="eastAsia"/>
        </w:rPr>
        <w:t>可取值有</w:t>
      </w:r>
      <w:r>
        <w:rPr>
          <w:rFonts w:hint="eastAsia"/>
        </w:rPr>
        <w:t>K</w:t>
      </w:r>
      <w:r>
        <w:rPr>
          <w:rFonts w:hint="eastAsia"/>
        </w:rPr>
        <w:t>个，那么参数数量为：</w:t>
      </w:r>
    </w:p>
    <w:p w:rsidR="00514C6D" w:rsidRDefault="00115C89">
      <w:r>
        <w:rPr>
          <w:noProof/>
        </w:rPr>
        <w:drawing>
          <wp:inline distT="0" distB="0" distL="114300" distR="114300">
            <wp:extent cx="1424940" cy="6705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C6D" w:rsidRDefault="00115C89">
      <w:r>
        <w:rPr>
          <w:rFonts w:hint="eastAsia"/>
        </w:rPr>
        <w:t>朴素贝叶斯法对条件概率分布作了条件独立性假设，即：</w:t>
      </w:r>
    </w:p>
    <w:p w:rsidR="00514C6D" w:rsidRDefault="00115C89">
      <w:r>
        <w:rPr>
          <w:noProof/>
        </w:rPr>
        <w:drawing>
          <wp:inline distT="0" distB="0" distL="114300" distR="114300">
            <wp:extent cx="5272405" cy="92011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C6D" w:rsidRDefault="00115C89">
      <w:r>
        <w:rPr>
          <w:rFonts w:hint="eastAsia"/>
        </w:rPr>
        <w:t>也就是说用于分类的特征</w:t>
      </w:r>
      <w:proofErr w:type="gramStart"/>
      <w:r>
        <w:rPr>
          <w:rFonts w:hint="eastAsia"/>
        </w:rPr>
        <w:t>再类确定</w:t>
      </w:r>
      <w:proofErr w:type="gramEnd"/>
      <w:r>
        <w:rPr>
          <w:rFonts w:hint="eastAsia"/>
        </w:rPr>
        <w:t>的条件下是条件独立的，这一假设虽然会使得分类变得简单，但会牺牲一定的分类准确率。</w:t>
      </w:r>
    </w:p>
    <w:p w:rsidR="00514C6D" w:rsidRDefault="00514C6D"/>
    <w:p w:rsidR="00514C6D" w:rsidRDefault="00115C89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分类</w:t>
      </w:r>
    </w:p>
    <w:p w:rsidR="00514C6D" w:rsidRDefault="00115C89">
      <w:r>
        <w:rPr>
          <w:rFonts w:hint="eastAsia"/>
        </w:rPr>
        <w:t>朴素贝叶斯法在分类时，对给定的输入</w:t>
      </w:r>
      <w:r>
        <w:rPr>
          <w:rFonts w:hint="eastAsia"/>
        </w:rPr>
        <w:t>x</w:t>
      </w:r>
      <w:r>
        <w:rPr>
          <w:rFonts w:hint="eastAsia"/>
        </w:rPr>
        <w:t>，通过学习到的模型计算后验概率分布</w:t>
      </w:r>
      <w:r>
        <w:rPr>
          <w:rFonts w:hint="eastAsia"/>
        </w:rPr>
        <w:t>P(Y=</w:t>
      </w:r>
      <w:proofErr w:type="spellStart"/>
      <w:r>
        <w:rPr>
          <w:rFonts w:hint="eastAsia"/>
        </w:rPr>
        <w:t>C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|X</w:t>
      </w:r>
      <w:proofErr w:type="spellEnd"/>
      <w:r>
        <w:rPr>
          <w:rFonts w:hint="eastAsia"/>
        </w:rPr>
        <w:t>=x)</w:t>
      </w:r>
      <w:r>
        <w:rPr>
          <w:rFonts w:hint="eastAsia"/>
        </w:rPr>
        <w:t>，将后验概率最大的类作为</w:t>
      </w:r>
      <w:r>
        <w:rPr>
          <w:rFonts w:hint="eastAsia"/>
        </w:rPr>
        <w:t>x</w:t>
      </w:r>
      <w:r>
        <w:rPr>
          <w:rFonts w:hint="eastAsia"/>
        </w:rPr>
        <w:t>的类输出，后验概率通过贝叶斯定理计算得出：</w:t>
      </w:r>
    </w:p>
    <w:p w:rsidR="00514C6D" w:rsidRDefault="00115C89">
      <w:r>
        <w:rPr>
          <w:noProof/>
        </w:rPr>
        <w:drawing>
          <wp:inline distT="0" distB="0" distL="114300" distR="114300">
            <wp:extent cx="5271770" cy="680085"/>
            <wp:effectExtent l="0" t="0" r="127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C6D" w:rsidRDefault="00115C89">
      <w:r>
        <w:rPr>
          <w:rFonts w:hint="eastAsia"/>
        </w:rPr>
        <w:t>将</w:t>
      </w:r>
      <w:r>
        <w:rPr>
          <w:rFonts w:hint="eastAsia"/>
        </w:rPr>
        <w:t>4.3</w:t>
      </w:r>
      <w:r>
        <w:rPr>
          <w:rFonts w:hint="eastAsia"/>
        </w:rPr>
        <w:t>式代入</w:t>
      </w:r>
      <w:r>
        <w:rPr>
          <w:rFonts w:hint="eastAsia"/>
        </w:rPr>
        <w:t>4.4</w:t>
      </w:r>
      <w:r>
        <w:rPr>
          <w:rFonts w:hint="eastAsia"/>
        </w:rPr>
        <w:t>有：</w:t>
      </w:r>
    </w:p>
    <w:p w:rsidR="00514C6D" w:rsidRDefault="00115C89">
      <w:r>
        <w:rPr>
          <w:noProof/>
        </w:rPr>
        <w:drawing>
          <wp:inline distT="0" distB="0" distL="114300" distR="114300">
            <wp:extent cx="5267325" cy="629285"/>
            <wp:effectExtent l="0" t="0" r="571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C6D" w:rsidRDefault="00115C89">
      <w:r>
        <w:rPr>
          <w:rFonts w:hint="eastAsia"/>
        </w:rPr>
        <w:t>于是朴素贝叶斯分类器可表示为：</w:t>
      </w:r>
    </w:p>
    <w:p w:rsidR="00514C6D" w:rsidRDefault="00115C89">
      <w:r>
        <w:rPr>
          <w:noProof/>
        </w:rPr>
        <w:drawing>
          <wp:inline distT="0" distB="0" distL="114300" distR="114300">
            <wp:extent cx="5269865" cy="74676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C6D" w:rsidRDefault="00115C89">
      <w:r>
        <w:rPr>
          <w:rFonts w:hint="eastAsia"/>
        </w:rPr>
        <w:t>上式中，分母对所有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都是相同的，所以：</w:t>
      </w:r>
    </w:p>
    <w:p w:rsidR="00514C6D" w:rsidRDefault="00115C89">
      <w:r>
        <w:rPr>
          <w:noProof/>
        </w:rPr>
        <w:drawing>
          <wp:inline distT="0" distB="0" distL="114300" distR="114300">
            <wp:extent cx="5274310" cy="519430"/>
            <wp:effectExtent l="0" t="0" r="1397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C6D" w:rsidRDefault="00514C6D"/>
    <w:p w:rsidR="00514C6D" w:rsidRDefault="00115C89" w:rsidP="00115C89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后验概率最大化</w:t>
      </w:r>
    </w:p>
    <w:p w:rsidR="00514C6D" w:rsidRDefault="00115C89">
      <w:r>
        <w:rPr>
          <w:rFonts w:hint="eastAsia"/>
        </w:rPr>
        <w:t>朴素贝叶斯法将实例分到后验概率最大的类中，等价于期望风险最小化。假设选择</w:t>
      </w:r>
      <w:r>
        <w:rPr>
          <w:rFonts w:hint="eastAsia"/>
        </w:rPr>
        <w:t>0-1</w:t>
      </w:r>
      <w:r>
        <w:rPr>
          <w:rFonts w:hint="eastAsia"/>
        </w:rPr>
        <w:t>损失函数：</w:t>
      </w:r>
    </w:p>
    <w:p w:rsidR="00514C6D" w:rsidRDefault="00115C89">
      <w:r>
        <w:rPr>
          <w:noProof/>
        </w:rPr>
        <w:drawing>
          <wp:inline distT="0" distB="0" distL="114300" distR="114300">
            <wp:extent cx="4549140" cy="90678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C6D" w:rsidRDefault="00115C89">
      <w:r>
        <w:rPr>
          <w:rFonts w:hint="eastAsia"/>
        </w:rPr>
        <w:t>式中</w:t>
      </w:r>
      <w:r>
        <w:rPr>
          <w:rFonts w:hint="eastAsia"/>
        </w:rPr>
        <w:t>f(X)</w:t>
      </w:r>
      <w:r>
        <w:rPr>
          <w:rFonts w:hint="eastAsia"/>
        </w:rPr>
        <w:t>是分类决策函数。这时，期望风险函数为：</w:t>
      </w:r>
    </w:p>
    <w:p w:rsidR="00514C6D" w:rsidRDefault="00115C89">
      <w:r>
        <w:rPr>
          <w:noProof/>
        </w:rPr>
        <w:drawing>
          <wp:inline distT="0" distB="0" distL="114300" distR="114300">
            <wp:extent cx="3322320" cy="6400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C6D" w:rsidRDefault="00115C89">
      <w:r>
        <w:rPr>
          <w:rFonts w:hint="eastAsia"/>
        </w:rPr>
        <w:t>该期望是对联合分布</w:t>
      </w:r>
      <w:r>
        <w:rPr>
          <w:rFonts w:hint="eastAsia"/>
        </w:rPr>
        <w:t>P(X,Y)</w:t>
      </w:r>
      <w:r>
        <w:rPr>
          <w:rFonts w:hint="eastAsia"/>
        </w:rPr>
        <w:t>取的，由此取条件期望：</w:t>
      </w:r>
    </w:p>
    <w:p w:rsidR="00514C6D" w:rsidRDefault="00115C89">
      <w:r>
        <w:rPr>
          <w:noProof/>
        </w:rPr>
        <w:drawing>
          <wp:inline distT="0" distB="0" distL="114300" distR="114300">
            <wp:extent cx="4099560" cy="66294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C6D" w:rsidRDefault="00115C89">
      <w:r>
        <w:rPr>
          <w:rFonts w:hint="eastAsia"/>
        </w:rPr>
        <w:lastRenderedPageBreak/>
        <w:t>对</w:t>
      </w:r>
      <w:r>
        <w:rPr>
          <w:rFonts w:hint="eastAsia"/>
        </w:rPr>
        <w:t>X=x</w:t>
      </w:r>
      <w:r>
        <w:rPr>
          <w:rFonts w:hint="eastAsia"/>
        </w:rPr>
        <w:t>逐个极小化可以使得期望风险最小化：</w:t>
      </w:r>
    </w:p>
    <w:p w:rsidR="00514C6D" w:rsidRDefault="00115C89">
      <w:r>
        <w:rPr>
          <w:noProof/>
        </w:rPr>
        <w:drawing>
          <wp:inline distT="0" distB="0" distL="114300" distR="114300">
            <wp:extent cx="4480560" cy="21945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C6D" w:rsidRDefault="00115C89">
      <w:r>
        <w:rPr>
          <w:rFonts w:hint="eastAsia"/>
        </w:rPr>
        <w:t>从上式可知，根据期望风险最小化准则可得后验概率最大化准则：</w:t>
      </w:r>
    </w:p>
    <w:p w:rsidR="00514C6D" w:rsidRDefault="00115C89">
      <w:r>
        <w:rPr>
          <w:noProof/>
        </w:rPr>
        <w:drawing>
          <wp:inline distT="0" distB="0" distL="114300" distR="114300">
            <wp:extent cx="3611880" cy="7162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C6D" w:rsidRDefault="00514C6D"/>
    <w:p w:rsidR="00514C6D" w:rsidRDefault="00115C89" w:rsidP="00115C89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朴素贝叶斯法的参数估计</w:t>
      </w:r>
    </w:p>
    <w:p w:rsidR="00514C6D" w:rsidRDefault="00115C89" w:rsidP="00115C89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极大似然估计</w:t>
      </w:r>
    </w:p>
    <w:p w:rsidR="00514C6D" w:rsidRDefault="00115C89">
      <w:r>
        <w:rPr>
          <w:rFonts w:hint="eastAsia"/>
        </w:rPr>
        <w:t>朴素贝叶斯法就是估计</w:t>
      </w:r>
      <w:r>
        <w:rPr>
          <w:rFonts w:hint="eastAsia"/>
        </w:rPr>
        <w:t>P(Y=C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P(X</w:t>
      </w:r>
      <w:r>
        <w:rPr>
          <w:rFonts w:hint="eastAsia"/>
          <w:vertAlign w:val="superscript"/>
        </w:rPr>
        <w:t>(j)</w:t>
      </w:r>
      <w:r>
        <w:rPr>
          <w:rFonts w:hint="eastAsia"/>
        </w:rPr>
        <w:t>|Y=C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)</w:t>
      </w:r>
      <w:r>
        <w:rPr>
          <w:rFonts w:hint="eastAsia"/>
        </w:rPr>
        <w:t>，从而求得联合概率分布</w:t>
      </w:r>
      <w:r>
        <w:rPr>
          <w:rFonts w:hint="eastAsia"/>
        </w:rPr>
        <w:t>P(X,Y),</w:t>
      </w:r>
      <w:r>
        <w:rPr>
          <w:rFonts w:hint="eastAsia"/>
        </w:rPr>
        <w:t>然后计算后验概率。先验概率</w:t>
      </w:r>
      <w:r>
        <w:rPr>
          <w:rFonts w:hint="eastAsia"/>
        </w:rPr>
        <w:t>P(Y=C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)</w:t>
      </w:r>
      <w:r>
        <w:rPr>
          <w:rFonts w:hint="eastAsia"/>
        </w:rPr>
        <w:t>的极大似然估计是：</w:t>
      </w:r>
    </w:p>
    <w:p w:rsidR="00514C6D" w:rsidRDefault="00115C89">
      <w:r>
        <w:rPr>
          <w:noProof/>
        </w:rPr>
        <w:drawing>
          <wp:inline distT="0" distB="0" distL="114300" distR="114300">
            <wp:extent cx="5268595" cy="850265"/>
            <wp:effectExtent l="0" t="0" r="444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C6D" w:rsidRDefault="00115C89">
      <w:r>
        <w:rPr>
          <w:rFonts w:hint="eastAsia"/>
        </w:rPr>
        <w:t>设第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(j)</w:t>
      </w:r>
      <w:r>
        <w:rPr>
          <w:rFonts w:hint="eastAsia"/>
        </w:rPr>
        <w:t>可能取值的集合为</w:t>
      </w:r>
    </w:p>
    <w:p w:rsidR="00514C6D" w:rsidRDefault="00115C89">
      <w:r>
        <w:rPr>
          <w:noProof/>
        </w:rPr>
        <w:drawing>
          <wp:inline distT="0" distB="0" distL="114300" distR="114300">
            <wp:extent cx="1562100" cy="45720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C6D" w:rsidRDefault="00115C89">
      <w:r>
        <w:rPr>
          <w:rFonts w:hint="eastAsia"/>
        </w:rPr>
        <w:t>则条件概率</w:t>
      </w:r>
      <w:r>
        <w:rPr>
          <w:rFonts w:hint="eastAsia"/>
        </w:rPr>
        <w:t>P(X</w:t>
      </w:r>
      <w:r>
        <w:rPr>
          <w:rFonts w:hint="eastAsia"/>
          <w:vertAlign w:val="superscript"/>
        </w:rPr>
        <w:t>(j)</w:t>
      </w:r>
      <w:r>
        <w:rPr>
          <w:rFonts w:hint="eastAsia"/>
        </w:rPr>
        <w:t>|Y=C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)</w:t>
      </w:r>
      <w:r>
        <w:rPr>
          <w:rFonts w:hint="eastAsia"/>
        </w:rPr>
        <w:t>的极大似然估计是：</w:t>
      </w:r>
    </w:p>
    <w:p w:rsidR="00514C6D" w:rsidRDefault="00115C89">
      <w:r>
        <w:rPr>
          <w:noProof/>
        </w:rPr>
        <w:lastRenderedPageBreak/>
        <w:drawing>
          <wp:inline distT="0" distB="0" distL="114300" distR="114300">
            <wp:extent cx="5268595" cy="1562100"/>
            <wp:effectExtent l="0" t="0" r="444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C6D" w:rsidRDefault="00115C89">
      <w:r>
        <w:rPr>
          <w:rFonts w:hint="eastAsia"/>
        </w:rPr>
        <w:t>式中，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(j)</w:t>
      </w:r>
      <w:proofErr w:type="spellStart"/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</w:t>
      </w:r>
      <w:r>
        <w:rPr>
          <w:rFonts w:hint="eastAsia"/>
        </w:rPr>
        <w:t>j</w:t>
      </w:r>
      <w:r>
        <w:rPr>
          <w:rFonts w:hint="eastAsia"/>
        </w:rPr>
        <w:t>个特征；</w:t>
      </w:r>
      <w:proofErr w:type="spellStart"/>
      <w:r>
        <w:rPr>
          <w:rFonts w:hint="eastAsia"/>
        </w:rPr>
        <w:t>a</w:t>
      </w:r>
      <w:r>
        <w:rPr>
          <w:rFonts w:hint="eastAsia"/>
          <w:vertAlign w:val="subscript"/>
        </w:rPr>
        <w:t>ij</w:t>
      </w:r>
      <w:proofErr w:type="spellEnd"/>
      <w:r>
        <w:rPr>
          <w:rFonts w:hint="eastAsia"/>
        </w:rPr>
        <w:t>是第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特征可能取得第</w:t>
      </w:r>
      <w:r>
        <w:rPr>
          <w:rFonts w:hint="eastAsia"/>
        </w:rPr>
        <w:t>l</w:t>
      </w:r>
      <w:r>
        <w:rPr>
          <w:rFonts w:hint="eastAsia"/>
        </w:rPr>
        <w:t>个值；</w:t>
      </w:r>
      <w:r>
        <w:rPr>
          <w:rFonts w:hint="eastAsia"/>
        </w:rPr>
        <w:t>I</w:t>
      </w:r>
      <w:r>
        <w:rPr>
          <w:rFonts w:hint="eastAsia"/>
        </w:rPr>
        <w:t>为指示函数。</w:t>
      </w:r>
    </w:p>
    <w:p w:rsidR="00514C6D" w:rsidRDefault="00514C6D"/>
    <w:p w:rsidR="00514C6D" w:rsidRDefault="00115C89" w:rsidP="00115C89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贝叶斯估计</w:t>
      </w:r>
    </w:p>
    <w:p w:rsidR="00514C6D" w:rsidRDefault="00115C89">
      <w:r>
        <w:rPr>
          <w:rFonts w:hint="eastAsia"/>
        </w:rPr>
        <w:t>条件概率得贝叶斯估计是：</w:t>
      </w:r>
    </w:p>
    <w:p w:rsidR="00514C6D" w:rsidRDefault="00115C89">
      <w:r>
        <w:rPr>
          <w:noProof/>
        </w:rPr>
        <w:drawing>
          <wp:inline distT="0" distB="0" distL="114300" distR="114300">
            <wp:extent cx="5273040" cy="1119505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C6D" w:rsidRDefault="00115C89">
      <w:pPr>
        <w:rPr>
          <w:rFonts w:ascii="Calibri" w:hAnsi="Calibri" w:cs="Calibri"/>
        </w:rPr>
      </w:pPr>
      <w:r>
        <w:rPr>
          <w:rFonts w:hint="eastAsia"/>
        </w:rPr>
        <w:t>式中</w:t>
      </w:r>
      <w:r>
        <w:rPr>
          <w:rFonts w:ascii="Calibri" w:hAnsi="Calibri" w:cs="Calibri"/>
        </w:rPr>
        <w:t>λ</w:t>
      </w:r>
      <w:r>
        <w:rPr>
          <w:rFonts w:ascii="Arial" w:hAnsi="Arial" w:cs="Arial"/>
        </w:rPr>
        <w:t>≥</w:t>
      </w:r>
      <w:r>
        <w:rPr>
          <w:rFonts w:ascii="Calibri" w:hAnsi="Calibri" w:cs="Calibri" w:hint="eastAsia"/>
        </w:rPr>
        <w:t>0</w:t>
      </w:r>
      <w:r>
        <w:rPr>
          <w:rFonts w:ascii="Calibri" w:hAnsi="Calibri" w:cs="Calibri" w:hint="eastAsia"/>
        </w:rPr>
        <w:t>，等价于在特征得各个取值得频数上赋予一个整数</w:t>
      </w:r>
      <w:r>
        <w:rPr>
          <w:rFonts w:ascii="Calibri" w:hAnsi="Calibri" w:cs="Calibri"/>
        </w:rPr>
        <w:t>λ</w:t>
      </w:r>
      <w:r>
        <w:rPr>
          <w:rFonts w:ascii="Calibri" w:hAnsi="Calibri" w:cs="Calibri" w:hint="eastAsia"/>
        </w:rPr>
        <w:t>&gt;0,</w:t>
      </w:r>
      <w:r>
        <w:rPr>
          <w:rFonts w:ascii="Calibri" w:hAnsi="Calibri" w:cs="Calibri"/>
        </w:rPr>
        <w:t>λ</w:t>
      </w:r>
      <w:r>
        <w:rPr>
          <w:rFonts w:ascii="Calibri" w:hAnsi="Calibri" w:cs="Calibri" w:hint="eastAsia"/>
        </w:rPr>
        <w:t>=0</w:t>
      </w:r>
      <w:r>
        <w:rPr>
          <w:rFonts w:ascii="Calibri" w:hAnsi="Calibri" w:cs="Calibri" w:hint="eastAsia"/>
        </w:rPr>
        <w:t>时就是极大似然估计，</w:t>
      </w:r>
      <w:r>
        <w:rPr>
          <w:rFonts w:ascii="Calibri" w:hAnsi="Calibri" w:cs="Calibri"/>
        </w:rPr>
        <w:t>λ</w:t>
      </w:r>
      <w:r>
        <w:rPr>
          <w:rFonts w:ascii="Calibri" w:hAnsi="Calibri" w:cs="Calibri" w:hint="eastAsia"/>
        </w:rPr>
        <w:t>=1</w:t>
      </w:r>
      <w:r>
        <w:rPr>
          <w:rFonts w:ascii="Calibri" w:hAnsi="Calibri" w:cs="Calibri" w:hint="eastAsia"/>
        </w:rPr>
        <w:t>时称为拉普拉斯平滑。对于任何</w:t>
      </w:r>
      <w:r>
        <w:rPr>
          <w:rFonts w:ascii="Calibri" w:hAnsi="Calibri" w:cs="Calibri" w:hint="eastAsia"/>
        </w:rPr>
        <w:t>l=1,2,.</w:t>
      </w:r>
      <w:proofErr w:type="gramStart"/>
      <w:r>
        <w:rPr>
          <w:rFonts w:ascii="Calibri" w:hAnsi="Calibri" w:cs="Calibri" w:hint="eastAsia"/>
        </w:rPr>
        <w:t>..</w:t>
      </w:r>
      <w:proofErr w:type="gramEnd"/>
      <w:r>
        <w:rPr>
          <w:rFonts w:ascii="Calibri" w:hAnsi="Calibri" w:cs="Calibri" w:hint="eastAsia"/>
        </w:rPr>
        <w:t>,</w:t>
      </w:r>
      <w:proofErr w:type="spellStart"/>
      <w:r>
        <w:rPr>
          <w:rFonts w:ascii="Calibri" w:hAnsi="Calibri" w:cs="Calibri" w:hint="eastAsia"/>
        </w:rPr>
        <w:t>S</w:t>
      </w:r>
      <w:r>
        <w:rPr>
          <w:rFonts w:ascii="Calibri" w:hAnsi="Calibri" w:cs="Calibri" w:hint="eastAsia"/>
          <w:vertAlign w:val="subscript"/>
        </w:rPr>
        <w:t>j</w:t>
      </w:r>
      <w:r>
        <w:rPr>
          <w:rFonts w:ascii="Calibri" w:hAnsi="Calibri" w:cs="Calibri" w:hint="eastAsia"/>
        </w:rPr>
        <w:t>,k</w:t>
      </w:r>
      <w:proofErr w:type="spellEnd"/>
      <w:r>
        <w:rPr>
          <w:rFonts w:ascii="Calibri" w:hAnsi="Calibri" w:cs="Calibri" w:hint="eastAsia"/>
        </w:rPr>
        <w:t>=1,2,...K,</w:t>
      </w:r>
      <w:r>
        <w:rPr>
          <w:rFonts w:ascii="Calibri" w:hAnsi="Calibri" w:cs="Calibri" w:hint="eastAsia"/>
        </w:rPr>
        <w:t>有：</w:t>
      </w:r>
    </w:p>
    <w:p w:rsidR="00514C6D" w:rsidRDefault="00115C89">
      <w:r>
        <w:rPr>
          <w:noProof/>
        </w:rPr>
        <w:drawing>
          <wp:inline distT="0" distB="0" distL="114300" distR="114300">
            <wp:extent cx="3284220" cy="1264920"/>
            <wp:effectExtent l="0" t="0" r="7620" b="0"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4C6D" w:rsidRDefault="00115C89">
      <w:r>
        <w:rPr>
          <w:rFonts w:hint="eastAsia"/>
        </w:rPr>
        <w:t>同样先验概率得贝叶斯估计为：</w:t>
      </w:r>
    </w:p>
    <w:p w:rsidR="00514C6D" w:rsidRDefault="00115C89">
      <w:r>
        <w:rPr>
          <w:noProof/>
        </w:rPr>
        <w:drawing>
          <wp:inline distT="0" distB="0" distL="114300" distR="114300">
            <wp:extent cx="5268595" cy="970915"/>
            <wp:effectExtent l="0" t="0" r="4445" b="4445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14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2162E"/>
    <w:multiLevelType w:val="singleLevel"/>
    <w:tmpl w:val="7212162E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C6D"/>
    <w:rsid w:val="00115C89"/>
    <w:rsid w:val="00514C6D"/>
    <w:rsid w:val="00BE7274"/>
    <w:rsid w:val="4748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94241"/>
  <w15:docId w15:val="{50B6E537-7A39-49C0-8990-73064DFD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36184</dc:creator>
  <cp:lastModifiedBy>cheng bo</cp:lastModifiedBy>
  <cp:revision>3</cp:revision>
  <dcterms:created xsi:type="dcterms:W3CDTF">2014-10-29T12:08:00Z</dcterms:created>
  <dcterms:modified xsi:type="dcterms:W3CDTF">2018-09-20T13:25:00Z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