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15D56" w14:textId="2DB4EF08" w:rsidR="00336773" w:rsidRDefault="00292EAC" w:rsidP="00292EAC">
      <w:pPr>
        <w:pStyle w:val="1"/>
      </w:pPr>
      <w:r>
        <w:rPr>
          <w:rFonts w:hint="eastAsia"/>
        </w:rPr>
        <w:t>1.复制和视图</w:t>
      </w:r>
    </w:p>
    <w:p w14:paraId="1142C2AD" w14:textId="410A2376" w:rsidR="00292EAC" w:rsidRDefault="00292EAC">
      <w:r w:rsidRPr="00292EAC">
        <w:rPr>
          <w:rFonts w:hint="eastAsia"/>
        </w:rPr>
        <w:t>在操作数组时，有时会将数据复制到新数组中，有时则不会。</w:t>
      </w:r>
      <w:r w:rsidRPr="00292EAC">
        <w:t xml:space="preserve"> 这通常是初学者混淆的根源。 有三种情况：</w:t>
      </w:r>
    </w:p>
    <w:p w14:paraId="3CFF3A9D" w14:textId="2E6DF47E" w:rsidR="00292EAC" w:rsidRDefault="00292EAC" w:rsidP="00292EAC">
      <w:pPr>
        <w:pStyle w:val="2"/>
      </w:pPr>
      <w:r>
        <w:rPr>
          <w:rFonts w:hint="eastAsia"/>
        </w:rPr>
        <w:t>1.1</w:t>
      </w:r>
      <w:r>
        <w:t xml:space="preserve"> </w:t>
      </w:r>
      <w:r>
        <w:rPr>
          <w:rFonts w:hint="eastAsia"/>
        </w:rPr>
        <w:t>不复制</w:t>
      </w:r>
    </w:p>
    <w:p w14:paraId="4B494D68" w14:textId="7682D804" w:rsidR="00292EAC" w:rsidRDefault="00292EAC">
      <w:r w:rsidRPr="00292EAC">
        <w:rPr>
          <w:rFonts w:hint="eastAsia"/>
        </w:rPr>
        <w:t>简单</w:t>
      </w:r>
      <w:r>
        <w:rPr>
          <w:rFonts w:hint="eastAsia"/>
        </w:rPr>
        <w:t>的赋值</w:t>
      </w:r>
      <w:r w:rsidRPr="00292EAC">
        <w:rPr>
          <w:rFonts w:hint="eastAsia"/>
        </w:rPr>
        <w:t>不会复制数组对象或其数据。</w:t>
      </w:r>
    </w:p>
    <w:p w14:paraId="14A6084B" w14:textId="36E37111" w:rsidR="00292EAC" w:rsidRDefault="00292EAC">
      <w:r>
        <w:rPr>
          <w:noProof/>
        </w:rPr>
        <w:drawing>
          <wp:inline distT="0" distB="0" distL="0" distR="0" wp14:anchorId="1C6F134B" wp14:editId="53C4905F">
            <wp:extent cx="5274310" cy="17462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46250"/>
                    </a:xfrm>
                    <a:prstGeom prst="rect">
                      <a:avLst/>
                    </a:prstGeom>
                  </pic:spPr>
                </pic:pic>
              </a:graphicData>
            </a:graphic>
          </wp:inline>
        </w:drawing>
      </w:r>
    </w:p>
    <w:p w14:paraId="4E7569DF" w14:textId="6F311098" w:rsidR="00292EAC" w:rsidRDefault="00292EAC">
      <w:r w:rsidRPr="00292EAC">
        <w:t>Python将可变对象作为引用传递，因此函数调用不会复制。</w:t>
      </w:r>
    </w:p>
    <w:p w14:paraId="48568537" w14:textId="77E70193" w:rsidR="00292EAC" w:rsidRDefault="00292EAC">
      <w:r>
        <w:rPr>
          <w:noProof/>
        </w:rPr>
        <w:drawing>
          <wp:inline distT="0" distB="0" distL="0" distR="0" wp14:anchorId="1B41D5FF" wp14:editId="47BB4F88">
            <wp:extent cx="3486150" cy="142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1428750"/>
                    </a:xfrm>
                    <a:prstGeom prst="rect">
                      <a:avLst/>
                    </a:prstGeom>
                  </pic:spPr>
                </pic:pic>
              </a:graphicData>
            </a:graphic>
          </wp:inline>
        </w:drawing>
      </w:r>
    </w:p>
    <w:p w14:paraId="74345731" w14:textId="51885077" w:rsidR="00292EAC" w:rsidRPr="006C34C0" w:rsidRDefault="00292EAC" w:rsidP="006C34C0">
      <w:pPr>
        <w:pStyle w:val="2"/>
      </w:pPr>
      <w:bookmarkStart w:id="0" w:name="_GoBack"/>
      <w:r w:rsidRPr="006C34C0">
        <w:t>1.2 视图</w:t>
      </w:r>
      <w:r w:rsidRPr="006C34C0">
        <w:rPr>
          <w:rFonts w:hint="eastAsia"/>
        </w:rPr>
        <w:t>或浅拷贝</w:t>
      </w:r>
    </w:p>
    <w:bookmarkEnd w:id="0"/>
    <w:p w14:paraId="7583D732" w14:textId="6986F848" w:rsidR="00292EAC" w:rsidRDefault="00292EAC" w:rsidP="00292EAC">
      <w:r w:rsidRPr="00292EAC">
        <w:rPr>
          <w:rFonts w:hint="eastAsia"/>
        </w:rPr>
        <w:t>不同的数组对象可以共享相同的数据。</w:t>
      </w:r>
      <w:r w:rsidRPr="00292EAC">
        <w:t xml:space="preserve"> view方法创建一个查看相同数据的新数组对象。</w:t>
      </w:r>
    </w:p>
    <w:p w14:paraId="79EFD684" w14:textId="1F693F44" w:rsidR="00292EAC" w:rsidRDefault="00292EAC" w:rsidP="00292EAC">
      <w:r>
        <w:rPr>
          <w:noProof/>
        </w:rPr>
        <w:lastRenderedPageBreak/>
        <w:drawing>
          <wp:inline distT="0" distB="0" distL="0" distR="0" wp14:anchorId="2EDEC7B0" wp14:editId="339F8574">
            <wp:extent cx="4962525" cy="5095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5095875"/>
                    </a:xfrm>
                    <a:prstGeom prst="rect">
                      <a:avLst/>
                    </a:prstGeom>
                  </pic:spPr>
                </pic:pic>
              </a:graphicData>
            </a:graphic>
          </wp:inline>
        </w:drawing>
      </w:r>
    </w:p>
    <w:p w14:paraId="23ACDAF6" w14:textId="16277CB2" w:rsidR="00B95402" w:rsidRDefault="00B95402" w:rsidP="00292EAC">
      <w:r>
        <w:rPr>
          <w:rFonts w:hint="eastAsia"/>
        </w:rPr>
        <w:t>对数组切片</w:t>
      </w:r>
      <w:r w:rsidRPr="00B95402">
        <w:rPr>
          <w:rFonts w:hint="eastAsia"/>
        </w:rPr>
        <w:t>会返回一个视图：</w:t>
      </w:r>
    </w:p>
    <w:p w14:paraId="03E78193" w14:textId="5084FB74" w:rsidR="00B95402" w:rsidRDefault="00B95402" w:rsidP="00292EAC">
      <w:r>
        <w:rPr>
          <w:noProof/>
        </w:rPr>
        <w:drawing>
          <wp:inline distT="0" distB="0" distL="0" distR="0" wp14:anchorId="5223C130" wp14:editId="40B73BFC">
            <wp:extent cx="348615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1600200"/>
                    </a:xfrm>
                    <a:prstGeom prst="rect">
                      <a:avLst/>
                    </a:prstGeom>
                  </pic:spPr>
                </pic:pic>
              </a:graphicData>
            </a:graphic>
          </wp:inline>
        </w:drawing>
      </w:r>
    </w:p>
    <w:p w14:paraId="18AF60DE" w14:textId="41A40FCD" w:rsidR="00B95402" w:rsidRDefault="00B95402" w:rsidP="00292EAC"/>
    <w:p w14:paraId="4DFF0B01" w14:textId="794EB948" w:rsidR="00B95402" w:rsidRDefault="00B95402" w:rsidP="006C34C0">
      <w:pPr>
        <w:pStyle w:val="2"/>
      </w:pPr>
      <w:r>
        <w:rPr>
          <w:rFonts w:hint="eastAsia"/>
        </w:rPr>
        <w:t>1.3</w:t>
      </w:r>
      <w:r>
        <w:t xml:space="preserve"> </w:t>
      </w:r>
      <w:r>
        <w:rPr>
          <w:rFonts w:hint="eastAsia"/>
        </w:rPr>
        <w:t>深拷贝</w:t>
      </w:r>
    </w:p>
    <w:p w14:paraId="5C26EB93" w14:textId="6FB9FD2A" w:rsidR="00B95402" w:rsidRDefault="00B95402" w:rsidP="00292EAC">
      <w:r>
        <w:rPr>
          <w:rFonts w:hint="eastAsia"/>
        </w:rPr>
        <w:t>c</w:t>
      </w:r>
      <w:r>
        <w:t>opy</w:t>
      </w:r>
      <w:r w:rsidRPr="00B95402">
        <w:rPr>
          <w:rFonts w:hint="eastAsia"/>
        </w:rPr>
        <w:t>方法生成数组及其数据的完整副本。</w:t>
      </w:r>
    </w:p>
    <w:p w14:paraId="4D3215AA" w14:textId="24AD7D29" w:rsidR="00B95402" w:rsidRDefault="00B95402" w:rsidP="00292EAC">
      <w:r>
        <w:rPr>
          <w:noProof/>
        </w:rPr>
        <w:lastRenderedPageBreak/>
        <w:drawing>
          <wp:inline distT="0" distB="0" distL="0" distR="0" wp14:anchorId="7C78BAE5" wp14:editId="3EA6EBB6">
            <wp:extent cx="3895725" cy="2581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2581275"/>
                    </a:xfrm>
                    <a:prstGeom prst="rect">
                      <a:avLst/>
                    </a:prstGeom>
                  </pic:spPr>
                </pic:pic>
              </a:graphicData>
            </a:graphic>
          </wp:inline>
        </w:drawing>
      </w:r>
    </w:p>
    <w:p w14:paraId="2EA751C8" w14:textId="71262410" w:rsidR="00B95402" w:rsidRDefault="00B95402" w:rsidP="00292EAC"/>
    <w:p w14:paraId="5F427A76" w14:textId="0F0DBCDB" w:rsidR="00B95402" w:rsidRDefault="00B95402" w:rsidP="006C34C0">
      <w:pPr>
        <w:pStyle w:val="2"/>
      </w:pPr>
      <w:r>
        <w:rPr>
          <w:rFonts w:hint="eastAsia"/>
        </w:rPr>
        <w:t>1</w:t>
      </w:r>
      <w:r>
        <w:t xml:space="preserve">.4 </w:t>
      </w:r>
      <w:r>
        <w:rPr>
          <w:rFonts w:hint="eastAsia"/>
        </w:rPr>
        <w:t>函数和方法概述</w:t>
      </w:r>
    </w:p>
    <w:p w14:paraId="1D12D409" w14:textId="3EFE8266" w:rsidR="00B95402" w:rsidRDefault="00B95402" w:rsidP="00292EAC">
      <w:r w:rsidRPr="00B95402">
        <w:rPr>
          <w:rFonts w:hint="eastAsia"/>
        </w:rPr>
        <w:t>以下是按类别排序的一些有用的</w:t>
      </w:r>
      <w:r w:rsidRPr="00B95402">
        <w:t>NumPy函数和方法名称的列表。</w:t>
      </w:r>
    </w:p>
    <w:p w14:paraId="44DD46A4" w14:textId="5A5D09D6" w:rsidR="00B95402" w:rsidRDefault="00B95402" w:rsidP="00292EAC">
      <w:r>
        <w:rPr>
          <w:noProof/>
        </w:rPr>
        <w:drawing>
          <wp:inline distT="0" distB="0" distL="0" distR="0" wp14:anchorId="1B0180F1" wp14:editId="018B5C35">
            <wp:extent cx="5274310" cy="27482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8280"/>
                    </a:xfrm>
                    <a:prstGeom prst="rect">
                      <a:avLst/>
                    </a:prstGeom>
                  </pic:spPr>
                </pic:pic>
              </a:graphicData>
            </a:graphic>
          </wp:inline>
        </w:drawing>
      </w:r>
    </w:p>
    <w:p w14:paraId="3E4F3381" w14:textId="2BC689A1" w:rsidR="00B95402" w:rsidRDefault="00B95402" w:rsidP="00292EAC"/>
    <w:p w14:paraId="7A9AADA4" w14:textId="38D34276" w:rsidR="00B95402" w:rsidRDefault="00B95402" w:rsidP="006C34C0">
      <w:pPr>
        <w:pStyle w:val="1"/>
      </w:pPr>
      <w:r>
        <w:rPr>
          <w:rFonts w:hint="eastAsia"/>
        </w:rPr>
        <w:t>2.数组广播</w:t>
      </w:r>
    </w:p>
    <w:p w14:paraId="554ED510" w14:textId="77777777" w:rsidR="00B95402" w:rsidRDefault="00B95402" w:rsidP="00292EAC">
      <w:r w:rsidRPr="00B95402">
        <w:rPr>
          <w:rFonts w:hint="eastAsia"/>
        </w:rPr>
        <w:t>广播允许通用</w:t>
      </w:r>
      <w:r>
        <w:rPr>
          <w:rFonts w:hint="eastAsia"/>
        </w:rPr>
        <w:t>函数</w:t>
      </w:r>
      <w:r w:rsidRPr="00B95402">
        <w:rPr>
          <w:rFonts w:hint="eastAsia"/>
        </w:rPr>
        <w:t>以有意义的方式处理不具有完全相同形状的输入。</w:t>
      </w:r>
    </w:p>
    <w:p w14:paraId="1BA97094" w14:textId="4C50AF7D" w:rsidR="00B95402" w:rsidRDefault="00B95402" w:rsidP="00292EAC">
      <w:r w:rsidRPr="00B95402">
        <w:rPr>
          <w:rFonts w:hint="eastAsia"/>
        </w:rPr>
        <w:t>广播的第一个规则是，如果所有输入数组不具有相同数量的维度，则将“</w:t>
      </w:r>
      <w:r w:rsidRPr="00B95402">
        <w:t>1”重复地预先添加到较小阵列的形状，直到所有阵列具有相同数量的维度。</w:t>
      </w:r>
    </w:p>
    <w:p w14:paraId="4E691EBC" w14:textId="204D145A" w:rsidR="00B95402" w:rsidRDefault="00B95402" w:rsidP="00292EAC">
      <w:r w:rsidRPr="00B95402">
        <w:rPr>
          <w:rFonts w:hint="eastAsia"/>
        </w:rPr>
        <w:t>广播的第二个规则确保沿着特定维度的大小为</w:t>
      </w:r>
      <w:r w:rsidRPr="00B95402">
        <w:t>1的数组就好像它们具有沿着</w:t>
      </w:r>
      <w:proofErr w:type="gramStart"/>
      <w:r w:rsidRPr="00B95402">
        <w:t>该维度具有</w:t>
      </w:r>
      <w:proofErr w:type="gramEnd"/>
      <w:r w:rsidRPr="00B95402">
        <w:t>最大形状的阵列的大小。</w:t>
      </w:r>
      <w:r w:rsidRPr="00B95402">
        <w:rPr>
          <w:rFonts w:hint="eastAsia"/>
        </w:rPr>
        <w:t>假定数组元素的值沿着“广播”数组的那个维度是相同的。</w:t>
      </w:r>
    </w:p>
    <w:p w14:paraId="48128B8C" w14:textId="7CF3B227" w:rsidR="00B95402" w:rsidRDefault="00B95402" w:rsidP="00292EAC">
      <w:r w:rsidRPr="00B95402">
        <w:rPr>
          <w:rFonts w:hint="eastAsia"/>
        </w:rPr>
        <w:lastRenderedPageBreak/>
        <w:t>应用广播规则后，所有阵列的大小必须匹配。</w:t>
      </w:r>
    </w:p>
    <w:p w14:paraId="2C06799B" w14:textId="0F73F778" w:rsidR="00B95402" w:rsidRDefault="00B95402" w:rsidP="00292EAC"/>
    <w:p w14:paraId="6EE966FF" w14:textId="2DA6541B" w:rsidR="00B95402" w:rsidRDefault="00B95402" w:rsidP="00292EAC">
      <w:r>
        <w:rPr>
          <w:rFonts w:hint="eastAsia"/>
        </w:rPr>
        <w:t>3.索引和</w:t>
      </w:r>
      <w:r w:rsidR="001C1D4E">
        <w:rPr>
          <w:rFonts w:hint="eastAsia"/>
        </w:rPr>
        <w:t>相关技巧</w:t>
      </w:r>
    </w:p>
    <w:p w14:paraId="60F55B2F" w14:textId="1EAEFB02" w:rsidR="001C1D4E" w:rsidRDefault="001C1D4E" w:rsidP="00292EAC">
      <w:r w:rsidRPr="001C1D4E">
        <w:t>NumPy提供比常规Python序列更多的索引功能。 除了通过整数和切片进行索引之外，正如我们之前看到的，数组可以由整数数组和布尔数组索引。</w:t>
      </w:r>
    </w:p>
    <w:p w14:paraId="64768521" w14:textId="77777777" w:rsidR="001C1D4E" w:rsidRDefault="001C1D4E" w:rsidP="00292EAC"/>
    <w:p w14:paraId="39E03ABE" w14:textId="222444F7" w:rsidR="001C1D4E" w:rsidRDefault="001C1D4E" w:rsidP="006C34C0">
      <w:pPr>
        <w:pStyle w:val="2"/>
      </w:pPr>
      <w:r>
        <w:rPr>
          <w:rFonts w:hint="eastAsia"/>
        </w:rPr>
        <w:t>3.1</w:t>
      </w:r>
      <w:r>
        <w:t xml:space="preserve"> </w:t>
      </w:r>
      <w:r>
        <w:rPr>
          <w:rFonts w:hint="eastAsia"/>
        </w:rPr>
        <w:t>使用索引数组进行索引</w:t>
      </w:r>
    </w:p>
    <w:p w14:paraId="33AD806B" w14:textId="77777777" w:rsidR="001C1D4E" w:rsidRDefault="001C1D4E" w:rsidP="00292EAC">
      <w:pPr>
        <w:rPr>
          <w:rFonts w:hint="eastAsia"/>
        </w:rPr>
      </w:pPr>
    </w:p>
    <w:p w14:paraId="3F7B6C3A" w14:textId="0BFAD73E" w:rsidR="00B95402" w:rsidRDefault="001C1D4E" w:rsidP="00292EAC">
      <w:r>
        <w:rPr>
          <w:noProof/>
        </w:rPr>
        <w:drawing>
          <wp:inline distT="0" distB="0" distL="0" distR="0" wp14:anchorId="5626DA37" wp14:editId="2B8E4507">
            <wp:extent cx="4200525" cy="2390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2390775"/>
                    </a:xfrm>
                    <a:prstGeom prst="rect">
                      <a:avLst/>
                    </a:prstGeom>
                  </pic:spPr>
                </pic:pic>
              </a:graphicData>
            </a:graphic>
          </wp:inline>
        </w:drawing>
      </w:r>
    </w:p>
    <w:p w14:paraId="312013C1" w14:textId="3E88A066" w:rsidR="001C1D4E" w:rsidRDefault="001C1D4E" w:rsidP="00292EAC">
      <w:r w:rsidRPr="001C1D4E">
        <w:rPr>
          <w:rFonts w:hint="eastAsia"/>
        </w:rPr>
        <w:t>当索引数组</w:t>
      </w:r>
      <w:r w:rsidRPr="001C1D4E">
        <w:t>a是多维的时，单个索引数组指的是a的第一个维度</w:t>
      </w:r>
      <w:r>
        <w:rPr>
          <w:rFonts w:hint="eastAsia"/>
        </w:rPr>
        <w:t>。</w:t>
      </w:r>
      <w:r w:rsidRPr="001C1D4E">
        <w:rPr>
          <w:rFonts w:hint="eastAsia"/>
        </w:rPr>
        <w:t>以下示例通过使用调色板将标签图像转换为彩色图像来显示此行为。</w:t>
      </w:r>
    </w:p>
    <w:p w14:paraId="1A7E3569" w14:textId="13F028FA" w:rsidR="001C1D4E" w:rsidRDefault="001C1D4E" w:rsidP="00292EAC">
      <w:r>
        <w:rPr>
          <w:noProof/>
        </w:rPr>
        <w:drawing>
          <wp:inline distT="0" distB="0" distL="0" distR="0" wp14:anchorId="39D93195" wp14:editId="0557CA15">
            <wp:extent cx="5274310" cy="2729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29865"/>
                    </a:xfrm>
                    <a:prstGeom prst="rect">
                      <a:avLst/>
                    </a:prstGeom>
                  </pic:spPr>
                </pic:pic>
              </a:graphicData>
            </a:graphic>
          </wp:inline>
        </w:drawing>
      </w:r>
    </w:p>
    <w:p w14:paraId="7F60ABC6" w14:textId="0439ADF8" w:rsidR="001C1D4E" w:rsidRDefault="001C1D4E" w:rsidP="00292EAC">
      <w:r w:rsidRPr="001C1D4E">
        <w:rPr>
          <w:rFonts w:hint="eastAsia"/>
        </w:rPr>
        <w:t>我们还可以为多个维</w:t>
      </w:r>
      <w:proofErr w:type="gramStart"/>
      <w:r w:rsidRPr="001C1D4E">
        <w:rPr>
          <w:rFonts w:hint="eastAsia"/>
        </w:rPr>
        <w:t>度提供</w:t>
      </w:r>
      <w:proofErr w:type="gramEnd"/>
      <w:r w:rsidRPr="001C1D4E">
        <w:rPr>
          <w:rFonts w:hint="eastAsia"/>
        </w:rPr>
        <w:t>索引。</w:t>
      </w:r>
      <w:r w:rsidRPr="001C1D4E">
        <w:t xml:space="preserve"> 每个维度的索引数组必须具有相同的形状。</w:t>
      </w:r>
    </w:p>
    <w:p w14:paraId="33D3B359" w14:textId="7C8483F5" w:rsidR="001C1D4E" w:rsidRDefault="001C1D4E" w:rsidP="00292EAC">
      <w:r>
        <w:rPr>
          <w:noProof/>
        </w:rPr>
        <w:lastRenderedPageBreak/>
        <w:drawing>
          <wp:inline distT="0" distB="0" distL="0" distR="0" wp14:anchorId="72BFD185" wp14:editId="43D5CF75">
            <wp:extent cx="4772025" cy="29337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2933700"/>
                    </a:xfrm>
                    <a:prstGeom prst="rect">
                      <a:avLst/>
                    </a:prstGeom>
                  </pic:spPr>
                </pic:pic>
              </a:graphicData>
            </a:graphic>
          </wp:inline>
        </w:drawing>
      </w:r>
    </w:p>
    <w:p w14:paraId="02C740A6" w14:textId="48F54DE2" w:rsidR="001C1D4E" w:rsidRDefault="001C1D4E" w:rsidP="006C34C0">
      <w:pPr>
        <w:pStyle w:val="2"/>
      </w:pPr>
    </w:p>
    <w:p w14:paraId="05B9A52E" w14:textId="55844412" w:rsidR="001C1D4E" w:rsidRDefault="001C1D4E" w:rsidP="006C34C0">
      <w:pPr>
        <w:pStyle w:val="2"/>
      </w:pPr>
      <w:r>
        <w:rPr>
          <w:rFonts w:hint="eastAsia"/>
        </w:rPr>
        <w:t>3.2</w:t>
      </w:r>
      <w:r>
        <w:t xml:space="preserve"> </w:t>
      </w:r>
      <w:r>
        <w:rPr>
          <w:rFonts w:hint="eastAsia"/>
        </w:rPr>
        <w:t>使用bool数组进行索引</w:t>
      </w:r>
    </w:p>
    <w:p w14:paraId="4E345283" w14:textId="396ED484" w:rsidR="001C1D4E" w:rsidRDefault="001C1D4E" w:rsidP="00292EAC">
      <w:r w:rsidRPr="001C1D4E">
        <w:rPr>
          <w:rFonts w:hint="eastAsia"/>
        </w:rPr>
        <w:t>当我们使用（整数）</w:t>
      </w:r>
      <w:proofErr w:type="gramStart"/>
      <w:r w:rsidRPr="001C1D4E">
        <w:rPr>
          <w:rFonts w:hint="eastAsia"/>
        </w:rPr>
        <w:t>索引数组索引数组</w:t>
      </w:r>
      <w:proofErr w:type="gramEnd"/>
      <w:r w:rsidRPr="001C1D4E">
        <w:rPr>
          <w:rFonts w:hint="eastAsia"/>
        </w:rPr>
        <w:t>时，我们提供了要选择的索引列表。使用布尔索引，方法是不同的</w:t>
      </w:r>
      <w:r w:rsidRPr="001C1D4E">
        <w:t>; 我们明确地选择了我们想要的数组中的哪些项目以及我们不想要的项目。</w:t>
      </w:r>
      <w:r w:rsidRPr="001C1D4E">
        <w:rPr>
          <w:rFonts w:hint="eastAsia"/>
        </w:rPr>
        <w:t>人们可以想到的最自然的布尔索引方法是使用与原始数组具有相同形状的布尔数组：</w:t>
      </w:r>
    </w:p>
    <w:p w14:paraId="6BDB97EE" w14:textId="60AFCAD7" w:rsidR="001C1D4E" w:rsidRDefault="001C1D4E" w:rsidP="00292EAC">
      <w:r>
        <w:rPr>
          <w:noProof/>
        </w:rPr>
        <w:drawing>
          <wp:inline distT="0" distB="0" distL="0" distR="0" wp14:anchorId="3D4723A9" wp14:editId="6D2FDFF6">
            <wp:extent cx="4772025" cy="2352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2352675"/>
                    </a:xfrm>
                    <a:prstGeom prst="rect">
                      <a:avLst/>
                    </a:prstGeom>
                  </pic:spPr>
                </pic:pic>
              </a:graphicData>
            </a:graphic>
          </wp:inline>
        </w:drawing>
      </w:r>
    </w:p>
    <w:p w14:paraId="5305784A" w14:textId="71110544" w:rsidR="001C1D4E" w:rsidRDefault="001C1D4E" w:rsidP="00292EAC">
      <w:r w:rsidRPr="001C1D4E">
        <w:rPr>
          <w:rFonts w:hint="eastAsia"/>
        </w:rPr>
        <w:t>此属性在</w:t>
      </w:r>
      <w:r>
        <w:rPr>
          <w:rFonts w:hint="eastAsia"/>
        </w:rPr>
        <w:t>赋值</w:t>
      </w:r>
      <w:r w:rsidRPr="001C1D4E">
        <w:rPr>
          <w:rFonts w:hint="eastAsia"/>
        </w:rPr>
        <w:t>中非常有用：</w:t>
      </w:r>
    </w:p>
    <w:p w14:paraId="3503E4E9" w14:textId="70591261" w:rsidR="001C1D4E" w:rsidRDefault="001C1D4E" w:rsidP="00292EAC">
      <w:r w:rsidRPr="001C1D4E">
        <w:rPr>
          <w:rFonts w:hint="eastAsia"/>
        </w:rPr>
        <w:t>使用布尔值进行索引的第二种方法更类似于整数索引</w:t>
      </w:r>
      <w:r w:rsidRPr="001C1D4E">
        <w:t>; 对于数组的每个维度，我们给出一个1D布尔数组，选择我们想要的切片：</w:t>
      </w:r>
    </w:p>
    <w:p w14:paraId="242307AE" w14:textId="64E2B400" w:rsidR="00F81A0F" w:rsidRDefault="00F81A0F" w:rsidP="00292EAC">
      <w:r>
        <w:rPr>
          <w:noProof/>
        </w:rPr>
        <w:lastRenderedPageBreak/>
        <w:drawing>
          <wp:inline distT="0" distB="0" distL="0" distR="0" wp14:anchorId="1822555A" wp14:editId="4E09B146">
            <wp:extent cx="5274310" cy="46088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08830"/>
                    </a:xfrm>
                    <a:prstGeom prst="rect">
                      <a:avLst/>
                    </a:prstGeom>
                  </pic:spPr>
                </pic:pic>
              </a:graphicData>
            </a:graphic>
          </wp:inline>
        </w:drawing>
      </w:r>
    </w:p>
    <w:p w14:paraId="68206194" w14:textId="4FAFF5AA" w:rsidR="00F81A0F" w:rsidRDefault="00F81A0F" w:rsidP="00292EAC">
      <w:r w:rsidRPr="00F81A0F">
        <w:rPr>
          <w:rFonts w:hint="eastAsia"/>
        </w:rPr>
        <w:t>请注意，</w:t>
      </w:r>
      <w:r w:rsidRPr="00F81A0F">
        <w:t>1D布尔数组的长度必须与要切片的</w:t>
      </w:r>
      <w:r>
        <w:rPr>
          <w:rFonts w:hint="eastAsia"/>
        </w:rPr>
        <w:t>维度</w:t>
      </w:r>
      <w:r w:rsidRPr="00F81A0F">
        <w:t>（或轴）的长度一致。</w:t>
      </w:r>
    </w:p>
    <w:p w14:paraId="2C704DEE" w14:textId="6B6A6EC3" w:rsidR="00F81A0F" w:rsidRDefault="00F81A0F" w:rsidP="00292EAC"/>
    <w:p w14:paraId="6D281DBB" w14:textId="2DDA5A4E" w:rsidR="00F81A0F" w:rsidRDefault="00F81A0F" w:rsidP="006C34C0">
      <w:pPr>
        <w:pStyle w:val="2"/>
      </w:pPr>
      <w:r>
        <w:rPr>
          <w:rFonts w:hint="eastAsia"/>
        </w:rPr>
        <w:t>3.3</w:t>
      </w:r>
      <w:r>
        <w:t xml:space="preserve"> </w:t>
      </w:r>
      <w:r>
        <w:rPr>
          <w:rFonts w:hint="eastAsia"/>
        </w:rPr>
        <w:t>ix</w:t>
      </w:r>
      <w:r>
        <w:t>_()</w:t>
      </w:r>
      <w:r>
        <w:rPr>
          <w:rFonts w:hint="eastAsia"/>
        </w:rPr>
        <w:t>函数</w:t>
      </w:r>
    </w:p>
    <w:p w14:paraId="2D338DF9" w14:textId="01ADFF78" w:rsidR="00F81A0F" w:rsidRDefault="00F81A0F" w:rsidP="00292EAC">
      <w:r w:rsidRPr="00F81A0F">
        <w:t>ix_函数可用于组合不同的向量，以便获得每个n-</w:t>
      </w:r>
      <w:proofErr w:type="spellStart"/>
      <w:r w:rsidRPr="00F81A0F">
        <w:t>uplet</w:t>
      </w:r>
      <w:proofErr w:type="spellEnd"/>
      <w:r w:rsidRPr="00F81A0F">
        <w:t>的结果。 例如，如果要计算从每个向量a，b和c中取得的所有三元组的所有a + b * c：</w:t>
      </w:r>
    </w:p>
    <w:p w14:paraId="0B2E5598" w14:textId="5BBA41C2" w:rsidR="00F81A0F" w:rsidRDefault="00F81A0F" w:rsidP="00292EAC">
      <w:r>
        <w:rPr>
          <w:noProof/>
        </w:rPr>
        <w:lastRenderedPageBreak/>
        <w:drawing>
          <wp:inline distT="0" distB="0" distL="0" distR="0" wp14:anchorId="1965F0BD" wp14:editId="12016CDE">
            <wp:extent cx="5274310" cy="59315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931535"/>
                    </a:xfrm>
                    <a:prstGeom prst="rect">
                      <a:avLst/>
                    </a:prstGeom>
                  </pic:spPr>
                </pic:pic>
              </a:graphicData>
            </a:graphic>
          </wp:inline>
        </w:drawing>
      </w:r>
    </w:p>
    <w:p w14:paraId="1379A9C3" w14:textId="55FA4A22" w:rsidR="00F81A0F" w:rsidRDefault="00F81A0F" w:rsidP="00292EAC">
      <w:r>
        <w:rPr>
          <w:noProof/>
        </w:rPr>
        <w:lastRenderedPageBreak/>
        <w:drawing>
          <wp:inline distT="0" distB="0" distL="0" distR="0" wp14:anchorId="08585889" wp14:editId="40494574">
            <wp:extent cx="4114800" cy="4057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4057650"/>
                    </a:xfrm>
                    <a:prstGeom prst="rect">
                      <a:avLst/>
                    </a:prstGeom>
                  </pic:spPr>
                </pic:pic>
              </a:graphicData>
            </a:graphic>
          </wp:inline>
        </w:drawing>
      </w:r>
    </w:p>
    <w:p w14:paraId="7DFACFC4" w14:textId="035008D3" w:rsidR="00F81A0F" w:rsidRDefault="00F81A0F" w:rsidP="00292EAC"/>
    <w:p w14:paraId="306F4718" w14:textId="38071F4A" w:rsidR="00F81A0F" w:rsidRDefault="00F81A0F" w:rsidP="00292EAC"/>
    <w:p w14:paraId="044833E0" w14:textId="3A3E2974" w:rsidR="00F81A0F" w:rsidRDefault="00F81A0F" w:rsidP="006C34C0">
      <w:pPr>
        <w:pStyle w:val="1"/>
      </w:pPr>
      <w:r>
        <w:rPr>
          <w:rFonts w:hint="eastAsia"/>
        </w:rPr>
        <w:lastRenderedPageBreak/>
        <w:t>4</w:t>
      </w:r>
      <w:r>
        <w:t>.</w:t>
      </w:r>
      <w:r>
        <w:rPr>
          <w:rFonts w:hint="eastAsia"/>
        </w:rPr>
        <w:t>线性代数</w:t>
      </w:r>
    </w:p>
    <w:p w14:paraId="7DC926AC" w14:textId="645D705B" w:rsidR="00F81A0F" w:rsidRDefault="00F81A0F" w:rsidP="006C34C0">
      <w:pPr>
        <w:pStyle w:val="2"/>
      </w:pPr>
      <w:r>
        <w:rPr>
          <w:rFonts w:hint="eastAsia"/>
        </w:rPr>
        <w:t>4.1</w:t>
      </w:r>
      <w:r>
        <w:t xml:space="preserve"> </w:t>
      </w:r>
      <w:r>
        <w:rPr>
          <w:rFonts w:hint="eastAsia"/>
        </w:rPr>
        <w:t>简单的数组操作</w:t>
      </w:r>
    </w:p>
    <w:p w14:paraId="6FAC2E8B" w14:textId="010BA42E" w:rsidR="00F81A0F" w:rsidRDefault="00F81A0F" w:rsidP="00292EAC">
      <w:r>
        <w:rPr>
          <w:noProof/>
        </w:rPr>
        <w:drawing>
          <wp:inline distT="0" distB="0" distL="0" distR="0" wp14:anchorId="09D9AD50" wp14:editId="2A00F033">
            <wp:extent cx="5274310" cy="4456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56430"/>
                    </a:xfrm>
                    <a:prstGeom prst="rect">
                      <a:avLst/>
                    </a:prstGeom>
                  </pic:spPr>
                </pic:pic>
              </a:graphicData>
            </a:graphic>
          </wp:inline>
        </w:drawing>
      </w:r>
    </w:p>
    <w:p w14:paraId="36A62F69" w14:textId="66467287" w:rsidR="00F81A0F" w:rsidRDefault="006C34C0" w:rsidP="00292EAC">
      <w:r>
        <w:rPr>
          <w:noProof/>
        </w:rPr>
        <w:drawing>
          <wp:inline distT="0" distB="0" distL="0" distR="0" wp14:anchorId="40F27CCA" wp14:editId="31AA1DD0">
            <wp:extent cx="4162425" cy="1933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1933575"/>
                    </a:xfrm>
                    <a:prstGeom prst="rect">
                      <a:avLst/>
                    </a:prstGeom>
                  </pic:spPr>
                </pic:pic>
              </a:graphicData>
            </a:graphic>
          </wp:inline>
        </w:drawing>
      </w:r>
    </w:p>
    <w:p w14:paraId="37A48733" w14:textId="77777777" w:rsidR="006C34C0" w:rsidRPr="00B95402" w:rsidRDefault="006C34C0" w:rsidP="00292EAC">
      <w:pPr>
        <w:rPr>
          <w:rFonts w:hint="eastAsia"/>
        </w:rPr>
      </w:pPr>
    </w:p>
    <w:sectPr w:rsidR="006C34C0" w:rsidRPr="00B95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6C"/>
    <w:rsid w:val="001C1D4E"/>
    <w:rsid w:val="00292EAC"/>
    <w:rsid w:val="00336773"/>
    <w:rsid w:val="006445F5"/>
    <w:rsid w:val="006C34C0"/>
    <w:rsid w:val="00B95402"/>
    <w:rsid w:val="00D6606C"/>
    <w:rsid w:val="00F81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DAE0"/>
  <w15:chartTrackingRefBased/>
  <w15:docId w15:val="{B7307128-BEB7-4E86-A5AB-623C0E82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2E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2E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EAC"/>
    <w:pPr>
      <w:ind w:firstLineChars="200" w:firstLine="420"/>
    </w:pPr>
  </w:style>
  <w:style w:type="character" w:customStyle="1" w:styleId="20">
    <w:name w:val="标题 2 字符"/>
    <w:basedOn w:val="a0"/>
    <w:link w:val="2"/>
    <w:uiPriority w:val="9"/>
    <w:rsid w:val="00292E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2EA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bo</dc:creator>
  <cp:keywords/>
  <dc:description/>
  <cp:lastModifiedBy>cheng bo</cp:lastModifiedBy>
  <cp:revision>2</cp:revision>
  <dcterms:created xsi:type="dcterms:W3CDTF">2018-09-06T07:20:00Z</dcterms:created>
  <dcterms:modified xsi:type="dcterms:W3CDTF">2018-09-06T08:21:00Z</dcterms:modified>
</cp:coreProperties>
</file>