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05F1C" w14:textId="77777777" w:rsidR="00143F03" w:rsidRDefault="00143F03" w:rsidP="00143F03">
      <w:bookmarkStart w:id="0" w:name="_Toc136596257"/>
      <w:r w:rsidRPr="00430887"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5BC5D3CB" wp14:editId="4F5B071C">
            <wp:simplePos x="0" y="0"/>
            <wp:positionH relativeFrom="column">
              <wp:posOffset>2373728</wp:posOffset>
            </wp:positionH>
            <wp:positionV relativeFrom="paragraph">
              <wp:posOffset>63549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1D7F80" w14:textId="77777777" w:rsidR="00143F03" w:rsidRDefault="00143F03" w:rsidP="00143F03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2EB13289" w14:textId="77777777" w:rsidR="00143F03" w:rsidRDefault="00143F03" w:rsidP="00143F03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5EEC6DDC" w14:textId="77777777" w:rsidR="00143F03" w:rsidRDefault="00143F03" w:rsidP="00143F03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</w:p>
    <w:p w14:paraId="2F3F84B0" w14:textId="77777777" w:rsidR="00143F03" w:rsidRPr="00A804F0" w:rsidRDefault="00143F03" w:rsidP="00143F03">
      <w:pPr>
        <w:spacing w:after="100"/>
        <w:jc w:val="center"/>
        <w:rPr>
          <w:b/>
          <w:bCs/>
          <w:color w:val="000000" w:themeColor="text1"/>
          <w:sz w:val="36"/>
          <w:szCs w:val="36"/>
        </w:rPr>
      </w:pPr>
      <w:r w:rsidRPr="00A804F0">
        <w:rPr>
          <w:rFonts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32D21FC4" w14:textId="77777777" w:rsidR="00143F03" w:rsidRPr="00503821" w:rsidRDefault="00143F03" w:rsidP="00143F03">
      <w:pPr>
        <w:spacing w:after="100"/>
        <w:jc w:val="center"/>
        <w:rPr>
          <w:b/>
          <w:bCs/>
          <w:color w:val="000000" w:themeColor="text1"/>
        </w:rPr>
      </w:pPr>
      <w:r w:rsidRPr="00503821">
        <w:rPr>
          <w:rFonts w:hint="cs"/>
          <w:b/>
          <w:bCs/>
          <w:color w:val="000000" w:themeColor="text1"/>
        </w:rPr>
        <w:t>PROVINCIAL ELECTRICITY AUTHORITY</w:t>
      </w:r>
    </w:p>
    <w:p w14:paraId="42197526" w14:textId="77777777" w:rsidR="00143F03" w:rsidRDefault="00143F03" w:rsidP="00143F03">
      <w:pPr>
        <w:spacing w:after="100"/>
        <w:jc w:val="center"/>
        <w:rPr>
          <w:color w:val="000000" w:themeColor="text1"/>
        </w:rPr>
      </w:pPr>
      <w:r w:rsidRPr="00503821">
        <w:rPr>
          <w:rFonts w:hint="cs"/>
          <w:color w:val="000000" w:themeColor="text1"/>
          <w:cs/>
        </w:rPr>
        <w:t>โครงการ</w:t>
      </w:r>
      <w:r>
        <w:rPr>
          <w:rFonts w:hint="cs"/>
          <w:color w:val="000000" w:themeColor="text1"/>
          <w:cs/>
        </w:rPr>
        <w:t>จัดหา</w:t>
      </w:r>
      <w:r>
        <w:rPr>
          <w:color w:val="000000" w:themeColor="text1"/>
        </w:rPr>
        <w:t xml:space="preserve"> </w:t>
      </w:r>
      <w:r>
        <w:rPr>
          <w:rFonts w:hint="cs"/>
          <w:color w:val="000000" w:themeColor="text1"/>
          <w:cs/>
        </w:rPr>
        <w:t>พัฒนา ติดตั้ง และบำรุงรักษา</w:t>
      </w:r>
    </w:p>
    <w:p w14:paraId="65B00F90" w14:textId="77777777" w:rsidR="00143F03" w:rsidRDefault="00143F03" w:rsidP="00143F03">
      <w:pPr>
        <w:spacing w:after="100"/>
        <w:jc w:val="center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ระบบริหารไฟฟ้าขัดข้อง </w:t>
      </w:r>
      <w:r>
        <w:rPr>
          <w:color w:val="000000" w:themeColor="text1"/>
        </w:rPr>
        <w:t>Outage Management System (OMS)</w:t>
      </w:r>
    </w:p>
    <w:p w14:paraId="2E520292" w14:textId="77777777" w:rsidR="00143F03" w:rsidRDefault="00143F03" w:rsidP="00143F03">
      <w:pPr>
        <w:spacing w:after="100"/>
        <w:jc w:val="center"/>
        <w:rPr>
          <w:color w:val="000000" w:themeColor="text1"/>
        </w:rPr>
      </w:pPr>
    </w:p>
    <w:p w14:paraId="1B396D2A" w14:textId="77777777" w:rsidR="00143F03" w:rsidRPr="00143F03" w:rsidRDefault="00143F03" w:rsidP="00143F03">
      <w:pPr>
        <w:pStyle w:val="BodyText"/>
        <w:numPr>
          <w:ilvl w:val="1"/>
          <w:numId w:val="33"/>
        </w:numPr>
        <w:rPr>
          <w:b/>
          <w:bCs/>
        </w:rPr>
      </w:pPr>
      <w:r w:rsidRPr="00143F03">
        <w:rPr>
          <w:b/>
          <w:bCs/>
          <w:cs/>
        </w:rPr>
        <w:t>(</w:t>
      </w:r>
      <w:r w:rsidRPr="00143F03">
        <w:rPr>
          <w:b/>
          <w:bCs/>
        </w:rPr>
        <w:t>2</w:t>
      </w:r>
      <w:r w:rsidRPr="00143F03">
        <w:rPr>
          <w:b/>
          <w:bCs/>
          <w:cs/>
        </w:rPr>
        <w:t>)</w:t>
      </w:r>
      <w:r w:rsidRPr="00143F03">
        <w:rPr>
          <w:rFonts w:hint="cs"/>
          <w:b/>
          <w:bCs/>
          <w:cs/>
        </w:rPr>
        <w:t xml:space="preserve"> </w:t>
      </w:r>
      <w:r w:rsidRPr="00143F03">
        <w:rPr>
          <w:b/>
          <w:bCs/>
        </w:rPr>
        <w:t>ขอบเขตรายละเอียดของงาน (TOR)</w:t>
      </w:r>
    </w:p>
    <w:p w14:paraId="051D9ABC" w14:textId="705D5DF4" w:rsidR="00143F03" w:rsidRPr="00143F03" w:rsidRDefault="00143F03" w:rsidP="00143F03">
      <w:pPr>
        <w:pStyle w:val="BodyText"/>
        <w:rPr>
          <w:rFonts w:hint="cs"/>
          <w:b/>
          <w:bCs/>
          <w:cs/>
        </w:rPr>
      </w:pPr>
      <w:r w:rsidRPr="00143F03">
        <w:rPr>
          <w:b/>
          <w:bCs/>
          <w:lang w:val="en-US"/>
        </w:rPr>
        <w:t xml:space="preserve">Book </w:t>
      </w:r>
      <w:proofErr w:type="gramStart"/>
      <w:r w:rsidRPr="00143F03">
        <w:rPr>
          <w:rFonts w:hint="cs"/>
          <w:b/>
          <w:bCs/>
          <w:cs/>
        </w:rPr>
        <w:t xml:space="preserve">5 </w:t>
      </w:r>
      <w:r w:rsidRPr="00143F03">
        <w:rPr>
          <w:b/>
          <w:bCs/>
          <w:lang w:val="en-US"/>
        </w:rPr>
        <w:t>:</w:t>
      </w:r>
      <w:proofErr w:type="gramEnd"/>
      <w:r w:rsidRPr="00143F03">
        <w:rPr>
          <w:b/>
          <w:bCs/>
          <w:lang w:val="en-US"/>
        </w:rPr>
        <w:t xml:space="preserve"> </w:t>
      </w:r>
      <w:proofErr w:type="spellStart"/>
      <w:r w:rsidRPr="00143F03">
        <w:rPr>
          <w:rFonts w:hint="cs"/>
          <w:b/>
          <w:bCs/>
          <w:cs/>
        </w:rPr>
        <w:t>Compute</w:t>
      </w:r>
      <w:proofErr w:type="spellEnd"/>
      <w:r w:rsidRPr="00143F03">
        <w:rPr>
          <w:rFonts w:hint="cs"/>
          <w:b/>
          <w:bCs/>
          <w:cs/>
        </w:rPr>
        <w:t xml:space="preserve">r </w:t>
      </w:r>
      <w:proofErr w:type="spellStart"/>
      <w:r w:rsidRPr="00143F03">
        <w:rPr>
          <w:rFonts w:hint="cs"/>
          <w:b/>
          <w:bCs/>
          <w:cs/>
        </w:rPr>
        <w:t>Hardwar</w:t>
      </w:r>
      <w:proofErr w:type="spellEnd"/>
      <w:r w:rsidRPr="00143F03">
        <w:rPr>
          <w:rFonts w:hint="cs"/>
          <w:b/>
          <w:bCs/>
          <w:cs/>
        </w:rPr>
        <w:t>e R</w:t>
      </w:r>
      <w:proofErr w:type="spellStart"/>
      <w:r w:rsidRPr="00143F03">
        <w:rPr>
          <w:rFonts w:hint="cs"/>
          <w:b/>
          <w:bCs/>
          <w:cs/>
        </w:rPr>
        <w:t>equiremen</w:t>
      </w:r>
      <w:proofErr w:type="spellEnd"/>
      <w:r w:rsidRPr="00143F03">
        <w:rPr>
          <w:rFonts w:hint="cs"/>
          <w:b/>
          <w:bCs/>
          <w:cs/>
        </w:rPr>
        <w:t>t</w:t>
      </w:r>
    </w:p>
    <w:p w14:paraId="77D5D783" w14:textId="004AD9AB" w:rsidR="00143F03" w:rsidRDefault="00143F03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  <w:cs/>
        </w:rPr>
      </w:pPr>
      <w:r>
        <w:rPr>
          <w:cs/>
        </w:rPr>
        <w:br w:type="page"/>
      </w:r>
    </w:p>
    <w:sdt>
      <w:sdtPr>
        <w:id w:val="-1016456722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  <w:lang w:eastAsia="ja-JP" w:bidi="th-TH"/>
        </w:rPr>
      </w:sdtEndPr>
      <w:sdtContent>
        <w:p w14:paraId="2B96B8CB" w14:textId="3F07F8D4" w:rsidR="00143F03" w:rsidRDefault="00143F03" w:rsidP="00143F03">
          <w:pPr>
            <w:pStyle w:val="TOCHeading"/>
            <w:shd w:val="clear" w:color="auto" w:fill="auto"/>
            <w:rPr>
              <w:rFonts w:hint="cs"/>
              <w:cs/>
              <w:lang w:bidi="th-TH"/>
            </w:rPr>
          </w:pPr>
          <w:r>
            <w:rPr>
              <w:rFonts w:hint="cs"/>
              <w:cs/>
              <w:lang w:bidi="th-TH"/>
            </w:rPr>
            <w:t>สารบัญ</w:t>
          </w:r>
        </w:p>
        <w:p w14:paraId="6ECDF765" w14:textId="5424DBCA" w:rsidR="00143F03" w:rsidRPr="00143F03" w:rsidRDefault="00143F03">
          <w:pPr>
            <w:pStyle w:val="TOC1"/>
            <w:tabs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i w:val="0"/>
              <w:i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8493999" w:history="1">
            <w:r w:rsidRPr="00143F0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ข้อกำหนดความต้องการด้านระบบคอมพิวเตอร์และอุปกรณ์ (</w:t>
            </w:r>
            <w:r w:rsidRPr="00143F0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 xml:space="preserve">Computer System and Hardware Specification) </w:t>
            </w:r>
            <w:r w:rsidRPr="00143F03">
              <w:rPr>
                <w:rStyle w:val="Hyperlink"/>
                <w:rFonts w:ascii="TH SarabunPSK" w:hAnsi="TH SarabunPSK" w:cs="TH SarabunPSK" w:hint="cs"/>
                <w:b w:val="0"/>
                <w:bCs w:val="0"/>
                <w:i w:val="0"/>
                <w:iCs w:val="0"/>
                <w:noProof/>
                <w:sz w:val="32"/>
                <w:szCs w:val="32"/>
                <w:cs/>
              </w:rPr>
              <w:t>สำหรับศูนย์คอมพิวเตอร์หลัก และศูนย์คอมพิวเตอร์สำรอง</w:t>
            </w:r>
          </w:hyperlink>
        </w:p>
        <w:p w14:paraId="6E98C5B0" w14:textId="1C691AD2" w:rsidR="00143F03" w:rsidRPr="00143F03" w:rsidRDefault="00143F03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494000" w:history="1">
            <w:r w:rsidRPr="00143F0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1.</w: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143F0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การออกแบบระบบเพื่อความต่อเนื่องในการทำงาน</w:t>
            </w:r>
            <w:r w:rsidRPr="00143F0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 (High Availability Design)</w: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_Toc138494000 \h </w:instrTex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A45F40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3</w: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E4F5A2" w14:textId="55AB35BC" w:rsidR="00143F03" w:rsidRPr="00143F03" w:rsidRDefault="00143F03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494001" w:history="1">
            <w:r w:rsidRPr="00143F0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2.</w: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143F0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ข้อกำหนดด้านประสิทธิภาพของระบบคอมพิวเตอร์</w: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_Toc138494001 \h </w:instrTex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A45F40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4</w: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BB03C10" w14:textId="479576EB" w:rsidR="00143F03" w:rsidRPr="00143F03" w:rsidRDefault="00143F03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494002" w:history="1">
            <w:r w:rsidRPr="00143F0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3.</w: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143F0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ข้อกำหนดด้านฮาร์ดแวร์ของระบบคอมพิวเตอร์แม่ข่าย</w: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_Toc138494002 \h </w:instrTex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A45F40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5</w: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FD2786" w14:textId="32C85077" w:rsidR="00143F03" w:rsidRPr="00143F03" w:rsidRDefault="00143F03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494003" w:history="1">
            <w:r w:rsidRPr="00143F0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4.</w: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143F0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ความต้องการทั่วไปด้านฮาร์ดแวร์</w: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_Toc138494003 \h </w:instrTex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A45F40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6</w: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E2274F" w14:textId="74103805" w:rsidR="00143F03" w:rsidRPr="00143F03" w:rsidRDefault="00143F03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494004" w:history="1">
            <w:r w:rsidRPr="00143F0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5.</w: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143F0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เครื่องคอมพิวเตอร์แม่ข่ายและ/หรือหน่วยประมวลผล และหน่วยความจำ</w: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_Toc138494004 \h </w:instrTex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A45F40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7</w: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0ABD32" w14:textId="5B5B4CAA" w:rsidR="00143F03" w:rsidRPr="00143F03" w:rsidRDefault="00143F03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494005" w:history="1">
            <w:r w:rsidRPr="00143F0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>6.</w: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143F0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ขอบเขตของงานติดตั้งระบบเครื่องคอมพิวเตอร์แม่ข่าย</w: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_Toc138494005 \h </w:instrTex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A45F40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8</w: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08E32F" w14:textId="027980BA" w:rsidR="00143F03" w:rsidRPr="00143F03" w:rsidRDefault="00143F03">
          <w:pPr>
            <w:pStyle w:val="TOC2"/>
            <w:tabs>
              <w:tab w:val="left" w:pos="960"/>
              <w:tab w:val="right" w:leader="dot" w:pos="9065"/>
            </w:tabs>
            <w:rPr>
              <w:rFonts w:ascii="TH SarabunPSK" w:hAnsi="TH SarabunPSK" w:cs="TH SarabunPSK" w:hint="cs"/>
              <w:b w:val="0"/>
              <w:bCs w:val="0"/>
              <w:noProof/>
              <w:kern w:val="2"/>
              <w:sz w:val="32"/>
              <w:szCs w:val="32"/>
              <w:lang w:val="en-TH" w:eastAsia="en-US"/>
              <w14:ligatures w14:val="standardContextual"/>
            </w:rPr>
          </w:pPr>
          <w:hyperlink w:anchor="_Toc138494006" w:history="1">
            <w:r w:rsidRPr="00143F0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7.</w: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kern w:val="2"/>
                <w:sz w:val="32"/>
                <w:szCs w:val="32"/>
                <w:lang w:val="en-TH" w:eastAsia="en-US"/>
                <w14:ligatures w14:val="standardContextual"/>
              </w:rPr>
              <w:tab/>
            </w:r>
            <w:r w:rsidRPr="00143F0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 xml:space="preserve">ข้อกำหนดคุณลักษณะของเครื่องคอมพิวเตอร์ สําหรับใช้งานระบบบริหารไฟฟ้าขัดข้องศูนย์ปฏิบัติการระบบไฟฟ้า จำนวน </w:t>
            </w:r>
            <w:r w:rsidRPr="00143F0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</w:rPr>
              <w:t xml:space="preserve">240 </w:t>
            </w:r>
            <w:r w:rsidRPr="00143F03">
              <w:rPr>
                <w:rStyle w:val="Hyperlink"/>
                <w:rFonts w:ascii="TH SarabunPSK" w:hAnsi="TH SarabunPSK" w:cs="TH SarabunPSK" w:hint="cs"/>
                <w:b w:val="0"/>
                <w:bCs w:val="0"/>
                <w:noProof/>
                <w:sz w:val="32"/>
                <w:szCs w:val="32"/>
                <w:cs/>
              </w:rPr>
              <w:t>ชุด</w: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tab/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begin"/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instrText xml:space="preserve"> PAGEREF _Toc138494006 \h </w:instrTex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separate"/>
            </w:r>
            <w:r w:rsidR="00A45F40">
              <w:rPr>
                <w:rFonts w:ascii="TH SarabunPSK" w:hAnsi="TH SarabunPSK" w:cs="TH SarabunPSK"/>
                <w:b w:val="0"/>
                <w:bCs w:val="0"/>
                <w:noProof/>
                <w:webHidden/>
                <w:sz w:val="32"/>
                <w:szCs w:val="32"/>
              </w:rPr>
              <w:t>9</w:t>
            </w:r>
            <w:r w:rsidRPr="00143F03">
              <w:rPr>
                <w:rFonts w:ascii="TH SarabunPSK" w:hAnsi="TH SarabunPSK" w:cs="TH SarabunPSK" w:hint="cs"/>
                <w:b w:val="0"/>
                <w:bCs w:val="0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3C1BDC" w14:textId="56004881" w:rsidR="00143F03" w:rsidRDefault="00143F03">
          <w:r>
            <w:rPr>
              <w:b/>
              <w:bCs/>
              <w:noProof/>
            </w:rPr>
            <w:fldChar w:fldCharType="end"/>
          </w:r>
        </w:p>
      </w:sdtContent>
    </w:sdt>
    <w:p w14:paraId="1FD22597" w14:textId="5BF8E4A6" w:rsidR="00143F03" w:rsidRDefault="00143F03">
      <w:pPr>
        <w:spacing w:after="160" w:line="259" w:lineRule="auto"/>
        <w:jc w:val="left"/>
        <w:rPr>
          <w:rFonts w:eastAsiaTheme="majorEastAsia"/>
          <w:b/>
          <w:bCs/>
          <w:noProof/>
          <w:color w:val="000000" w:themeColor="text1"/>
          <w:sz w:val="36"/>
          <w:szCs w:val="36"/>
        </w:rPr>
      </w:pPr>
      <w:r>
        <w:br w:type="page"/>
      </w:r>
    </w:p>
    <w:p w14:paraId="4A5F51F7" w14:textId="466B5CC1" w:rsidR="004C2681" w:rsidRPr="00143F03" w:rsidRDefault="00C72E66" w:rsidP="00143F03">
      <w:pPr>
        <w:pStyle w:val="Heading1"/>
        <w:shd w:val="clear" w:color="auto" w:fill="auto"/>
        <w:rPr>
          <w:sz w:val="32"/>
          <w:szCs w:val="32"/>
        </w:rPr>
      </w:pPr>
      <w:bookmarkStart w:id="1" w:name="_Toc138493999"/>
      <w:r w:rsidRPr="00143F03">
        <w:rPr>
          <w:rFonts w:hint="cs"/>
          <w:sz w:val="32"/>
          <w:szCs w:val="32"/>
          <w:cs/>
        </w:rPr>
        <w:lastRenderedPageBreak/>
        <w:t>ข้อกำหนดความต้องการด้านระบบคอมพิวเตอร์และอุปกรณ์</w:t>
      </w:r>
      <w:r w:rsidRPr="00143F03">
        <w:rPr>
          <w:sz w:val="32"/>
          <w:szCs w:val="32"/>
          <w:cs/>
        </w:rPr>
        <w:t xml:space="preserve"> (</w:t>
      </w:r>
      <w:r w:rsidRPr="00143F03">
        <w:rPr>
          <w:sz w:val="32"/>
          <w:szCs w:val="32"/>
        </w:rPr>
        <w:t xml:space="preserve">Computer System and Hardware Specification) </w:t>
      </w:r>
      <w:r w:rsidRPr="00143F03">
        <w:rPr>
          <w:rFonts w:hint="cs"/>
          <w:sz w:val="32"/>
          <w:szCs w:val="32"/>
          <w:cs/>
        </w:rPr>
        <w:t>สำหรับศูนย์คอมพิวเตอร์หลัก และศูนย์คอมพิวเตอร์สำรอง</w:t>
      </w:r>
      <w:bookmarkEnd w:id="0"/>
      <w:bookmarkEnd w:id="1"/>
    </w:p>
    <w:p w14:paraId="3F93595A" w14:textId="28D64ECB" w:rsidR="006328DF" w:rsidRPr="00143F03" w:rsidRDefault="0085038D" w:rsidP="00143F03">
      <w:pPr>
        <w:pStyle w:val="Heading2"/>
      </w:pPr>
      <w:bookmarkStart w:id="2" w:name="_Toc138494000"/>
      <w:r w:rsidRPr="00143F03">
        <w:rPr>
          <w:rFonts w:hint="cs"/>
          <w:cs/>
        </w:rPr>
        <w:t>การออกแบบระบบเพื่อ</w:t>
      </w:r>
      <w:r w:rsidR="006328DF" w:rsidRPr="00143F03">
        <w:rPr>
          <w:cs/>
        </w:rPr>
        <w:t>ความต่อเนื่อง</w:t>
      </w:r>
      <w:r w:rsidRPr="00143F03">
        <w:rPr>
          <w:rFonts w:hint="cs"/>
          <w:cs/>
        </w:rPr>
        <w:t>ในการทำงาน</w:t>
      </w:r>
      <w:r w:rsidR="00AE32D3" w:rsidRPr="00143F03">
        <w:t xml:space="preserve"> (</w:t>
      </w:r>
      <w:r w:rsidR="00BF2682" w:rsidRPr="00143F03">
        <w:rPr>
          <w:rFonts w:hint="eastAsia"/>
        </w:rPr>
        <w:t>H</w:t>
      </w:r>
      <w:r w:rsidR="00BF2682" w:rsidRPr="00143F03">
        <w:t>igh Availability</w:t>
      </w:r>
      <w:r w:rsidR="00AE32D3" w:rsidRPr="00143F03">
        <w:t xml:space="preserve"> Design)</w:t>
      </w:r>
      <w:bookmarkEnd w:id="2"/>
    </w:p>
    <w:p w14:paraId="496305F3" w14:textId="7D7F9180" w:rsidR="00BF2682" w:rsidRDefault="006328DF" w:rsidP="00143F03">
      <w:pPr>
        <w:spacing w:after="160" w:line="259" w:lineRule="auto"/>
        <w:ind w:left="426" w:firstLine="720"/>
      </w:pPr>
      <w:r>
        <w:rPr>
          <w:cs/>
        </w:rPr>
        <w:t>ระบบบริหารไฟฟ้าขัดข้อง ฮาร์ดแวร์และซอฟต์แวร์</w:t>
      </w:r>
      <w:r w:rsidR="00AE32D3">
        <w:rPr>
          <w:rFonts w:hint="cs"/>
          <w:cs/>
        </w:rPr>
        <w:t>ต้อง</w:t>
      </w:r>
      <w:r>
        <w:rPr>
          <w:cs/>
        </w:rPr>
        <w:t>ติดตั้งอยู่</w:t>
      </w:r>
      <w:r w:rsidR="00AE32D3">
        <w:rPr>
          <w:rFonts w:hint="cs"/>
          <w:cs/>
        </w:rPr>
        <w:t>สองแห่ง คือ</w:t>
      </w:r>
      <w:r w:rsidR="009F59A0">
        <w:rPr>
          <w:rFonts w:hint="cs"/>
          <w:cs/>
        </w:rPr>
        <w:t xml:space="preserve"> ติดตั้ง</w:t>
      </w:r>
      <w:r>
        <w:rPr>
          <w:cs/>
        </w:rPr>
        <w:t>ที่ศูนย์ข้อมูลหลัก (</w:t>
      </w:r>
      <w:r>
        <w:t>H</w:t>
      </w:r>
      <w:r w:rsidR="00143F03">
        <w:t xml:space="preserve">ead </w:t>
      </w:r>
      <w:r>
        <w:t>Q</w:t>
      </w:r>
      <w:r w:rsidR="00143F03">
        <w:t>uarter Internet Data Center : HQ</w:t>
      </w:r>
      <w:r>
        <w:t xml:space="preserve"> IDC) </w:t>
      </w:r>
      <w:r>
        <w:rPr>
          <w:cs/>
        </w:rPr>
        <w:t>และ</w:t>
      </w:r>
      <w:r w:rsidR="00AE32D3">
        <w:rPr>
          <w:rFonts w:hint="cs"/>
          <w:cs/>
        </w:rPr>
        <w:t>ที่</w:t>
      </w:r>
      <w:r>
        <w:rPr>
          <w:cs/>
        </w:rPr>
        <w:t>ศูนย์ข้อมูลสำรอง (</w:t>
      </w:r>
      <w:r w:rsidR="00143F03">
        <w:t xml:space="preserve">Disaster Recovery Internet Data Center : </w:t>
      </w:r>
      <w:r>
        <w:t xml:space="preserve">DR IDC) </w:t>
      </w:r>
      <w:r>
        <w:rPr>
          <w:rFonts w:hint="cs"/>
          <w:cs/>
        </w:rPr>
        <w:t>ระบบงาน</w:t>
      </w:r>
      <w:r w:rsidR="00AE32D3">
        <w:rPr>
          <w:rFonts w:hint="cs"/>
          <w:cs/>
        </w:rPr>
        <w:t>ที่ติดตั้งทั้งสองแห่ง</w:t>
      </w:r>
      <w:r>
        <w:rPr>
          <w:rFonts w:hint="cs"/>
          <w:cs/>
        </w:rPr>
        <w:t>ต้อง</w:t>
      </w:r>
      <w:r>
        <w:rPr>
          <w:cs/>
        </w:rPr>
        <w:t>ทำงานในลักษณะ</w:t>
      </w:r>
      <w:r w:rsidR="00AE32D3">
        <w:rPr>
          <w:rFonts w:hint="cs"/>
          <w:cs/>
        </w:rPr>
        <w:t>สำเนา</w:t>
      </w:r>
      <w:r>
        <w:rPr>
          <w:cs/>
        </w:rPr>
        <w:t>ข้อมูลซึ่งกันและกันในลักษณะ</w:t>
      </w:r>
      <w:r>
        <w:rPr>
          <w:rFonts w:hint="cs"/>
          <w:cs/>
        </w:rPr>
        <w:t>มิ</w:t>
      </w:r>
      <w:proofErr w:type="spellStart"/>
      <w:r>
        <w:rPr>
          <w:rFonts w:hint="cs"/>
          <w:cs/>
        </w:rPr>
        <w:t>เรอร์</w:t>
      </w:r>
      <w:proofErr w:type="spellEnd"/>
      <w:r>
        <w:rPr>
          <w:cs/>
        </w:rPr>
        <w:t xml:space="preserve"> </w:t>
      </w:r>
      <w:r>
        <w:rPr>
          <w:rFonts w:hint="eastAsia"/>
        </w:rPr>
        <w:t>(</w:t>
      </w:r>
      <w:r>
        <w:t xml:space="preserve">Mirror) </w:t>
      </w:r>
      <w:r>
        <w:rPr>
          <w:cs/>
        </w:rPr>
        <w:t>กล่าวคือ</w:t>
      </w:r>
      <w:r w:rsidR="00143F03">
        <w:t xml:space="preserve"> </w:t>
      </w:r>
      <w:r>
        <w:rPr>
          <w:cs/>
        </w:rPr>
        <w:t>ข้อมูลจะทำสำเนาเพื่อให้เหมือนตลอดเวลา</w:t>
      </w:r>
      <w:r>
        <w:t xml:space="preserve"> </w:t>
      </w:r>
      <w:r>
        <w:rPr>
          <w:rFonts w:hint="cs"/>
          <w:cs/>
        </w:rPr>
        <w:t>และ</w:t>
      </w:r>
      <w:r>
        <w:rPr>
          <w:cs/>
        </w:rPr>
        <w:t>เพื่อให้ระบบบริหารไฟฟ้าขัดข้อง</w:t>
      </w:r>
      <w:r w:rsidR="00143F03">
        <w:t xml:space="preserve"> (OMS) </w:t>
      </w:r>
      <w:r>
        <w:rPr>
          <w:cs/>
        </w:rPr>
        <w:t xml:space="preserve">สามารถสนับสนุนการบริหารไฟฟ้าขัดข้องได้อย่างต่อเนื่อง </w:t>
      </w:r>
    </w:p>
    <w:p w14:paraId="67205346" w14:textId="2510C9B9" w:rsidR="00BF2682" w:rsidRDefault="006328DF" w:rsidP="00143F03">
      <w:pPr>
        <w:spacing w:after="160" w:line="259" w:lineRule="auto"/>
        <w:ind w:left="426" w:firstLine="720"/>
      </w:pPr>
      <w:r>
        <w:rPr>
          <w:cs/>
        </w:rPr>
        <w:t>ระบบคอมพิวเตอร์แม่ข่าย</w:t>
      </w:r>
      <w:r w:rsidR="00BF2682">
        <w:rPr>
          <w:rFonts w:hint="cs"/>
          <w:cs/>
        </w:rPr>
        <w:t xml:space="preserve">ต้องออกแบบให้สามารถทำงานได้อย่างต่อเนื่องอย่างเป็นระบบเมื่อเกิดความผิดพลาดขึ้น </w:t>
      </w:r>
      <w:r w:rsidR="006E286E">
        <w:rPr>
          <w:rFonts w:hint="cs"/>
          <w:cs/>
        </w:rPr>
        <w:t xml:space="preserve">โดยใช้ความสามารถของระบบคอมพิวเตอร์เสมือน </w:t>
      </w:r>
      <w:r w:rsidR="006E286E">
        <w:rPr>
          <w:rFonts w:hint="eastAsia"/>
        </w:rPr>
        <w:t>(</w:t>
      </w:r>
      <w:r w:rsidR="006E286E">
        <w:t xml:space="preserve">Virtual Machine) </w:t>
      </w:r>
      <w:r w:rsidR="006E286E">
        <w:rPr>
          <w:rFonts w:hint="cs"/>
          <w:cs/>
        </w:rPr>
        <w:t>และ</w:t>
      </w:r>
      <w:r w:rsidR="00BF2682">
        <w:rPr>
          <w:rFonts w:hint="cs"/>
          <w:cs/>
        </w:rPr>
        <w:t>อย่างน้อย</w:t>
      </w:r>
      <w:r w:rsidR="006E286E">
        <w:rPr>
          <w:rFonts w:hint="cs"/>
          <w:cs/>
        </w:rPr>
        <w:t>ต้องสามารถทำงานได้</w:t>
      </w:r>
      <w:r w:rsidR="00BF2682">
        <w:rPr>
          <w:rFonts w:hint="cs"/>
          <w:cs/>
        </w:rPr>
        <w:t xml:space="preserve">ดังต่อไปนี้ </w:t>
      </w:r>
    </w:p>
    <w:p w14:paraId="1CD12AD2" w14:textId="68B5A348" w:rsidR="00BF2682" w:rsidRDefault="00BF2682" w:rsidP="00BF2682">
      <w:pPr>
        <w:pStyle w:val="ListParagraph"/>
        <w:numPr>
          <w:ilvl w:val="0"/>
          <w:numId w:val="28"/>
        </w:numPr>
        <w:spacing w:after="160" w:line="259" w:lineRule="auto"/>
      </w:pPr>
      <w:r>
        <w:rPr>
          <w:rFonts w:hint="cs"/>
          <w:cs/>
        </w:rPr>
        <w:t xml:space="preserve">เมื่อระบบคอมพิวเตอร์หลัก </w:t>
      </w:r>
      <w:r>
        <w:rPr>
          <w:rFonts w:hint="eastAsia"/>
        </w:rPr>
        <w:t>(</w:t>
      </w:r>
      <w:r>
        <w:t xml:space="preserve">active) </w:t>
      </w:r>
      <w:r>
        <w:rPr>
          <w:rFonts w:hint="cs"/>
          <w:cs/>
        </w:rPr>
        <w:t>ที่ศูนย์ข้อมูลหลัก</w:t>
      </w:r>
      <w:r w:rsidR="006E286E">
        <w:t xml:space="preserve">(HQ IDC) </w:t>
      </w:r>
      <w:r>
        <w:rPr>
          <w:rFonts w:hint="cs"/>
          <w:cs/>
        </w:rPr>
        <w:t>เกิดความผิดพลาดไม่สามารถทำงานได้ ระบบคอมพิวเตอร์สำรอง</w:t>
      </w:r>
      <w:r>
        <w:t xml:space="preserve"> (standby) </w:t>
      </w:r>
      <w:r>
        <w:rPr>
          <w:rFonts w:hint="cs"/>
          <w:cs/>
        </w:rPr>
        <w:t>ที่ศูนย์ข้อมูลหลัก</w:t>
      </w:r>
      <w:r w:rsidR="006E286E">
        <w:t>(HQ IDC)</w:t>
      </w:r>
      <w:r>
        <w:rPr>
          <w:rFonts w:hint="cs"/>
          <w:cs/>
        </w:rPr>
        <w:t xml:space="preserve"> สามารถทำงานต่อเนื่องได้ทันที </w:t>
      </w:r>
    </w:p>
    <w:p w14:paraId="22E1637D" w14:textId="70FCE090" w:rsidR="00DC1146" w:rsidRDefault="00BF2682" w:rsidP="00BF2682">
      <w:pPr>
        <w:pStyle w:val="ListParagraph"/>
        <w:numPr>
          <w:ilvl w:val="0"/>
          <w:numId w:val="28"/>
        </w:numPr>
        <w:spacing w:after="160" w:line="259" w:lineRule="auto"/>
        <w:rPr>
          <w:cs/>
        </w:rPr>
      </w:pPr>
      <w:r>
        <w:rPr>
          <w:rFonts w:hint="cs"/>
          <w:cs/>
        </w:rPr>
        <w:t xml:space="preserve">เมื่อระบบคอมพิวเตอร์หลัก </w:t>
      </w:r>
      <w:r>
        <w:rPr>
          <w:rFonts w:hint="eastAsia"/>
        </w:rPr>
        <w:t>(</w:t>
      </w:r>
      <w:r>
        <w:t>active)</w:t>
      </w:r>
      <w:r>
        <w:rPr>
          <w:rFonts w:hint="cs"/>
          <w:cs/>
        </w:rPr>
        <w:t xml:space="preserve"> และระบบสำรอง </w:t>
      </w:r>
      <w:r>
        <w:t>(standby)</w:t>
      </w:r>
      <w:r w:rsidR="006E286E">
        <w:rPr>
          <w:rFonts w:hint="cs"/>
          <w:cs/>
        </w:rPr>
        <w:t xml:space="preserve"> </w:t>
      </w:r>
      <w:r>
        <w:rPr>
          <w:rFonts w:hint="cs"/>
          <w:cs/>
        </w:rPr>
        <w:t>ที่ศูนย์ข้อมูลหลัก</w:t>
      </w:r>
      <w:r w:rsidR="006E286E">
        <w:t xml:space="preserve"> (HQ IDC)</w:t>
      </w:r>
      <w:r>
        <w:rPr>
          <w:rFonts w:hint="cs"/>
          <w:cs/>
        </w:rPr>
        <w:t xml:space="preserve"> เกิดความผิดพลาดไม่สามารถทำงานได้ ระบบสำรอง</w:t>
      </w:r>
      <w:r w:rsidR="006E286E">
        <w:rPr>
          <w:rFonts w:hint="eastAsia"/>
        </w:rPr>
        <w:t>(</w:t>
      </w:r>
      <w:r w:rsidR="006E286E">
        <w:t>backup)</w:t>
      </w:r>
      <w:r w:rsidR="006E286E">
        <w:rPr>
          <w:rFonts w:hint="cs"/>
          <w:cs/>
        </w:rPr>
        <w:t xml:space="preserve"> </w:t>
      </w:r>
      <w:r>
        <w:rPr>
          <w:rFonts w:hint="cs"/>
          <w:cs/>
        </w:rPr>
        <w:t xml:space="preserve">ที่ศูนย์ข้อมูลสำรอง </w:t>
      </w:r>
      <w:r w:rsidR="006E286E">
        <w:rPr>
          <w:rFonts w:hint="eastAsia"/>
        </w:rPr>
        <w:t>(</w:t>
      </w:r>
      <w:r w:rsidR="006E286E">
        <w:t>DR IDC)</w:t>
      </w:r>
      <w:r>
        <w:t xml:space="preserve"> </w:t>
      </w:r>
      <w:r>
        <w:rPr>
          <w:rFonts w:hint="cs"/>
          <w:cs/>
        </w:rPr>
        <w:t>สามารถทำงานต่อเนื่องได้โดยเร็ว</w:t>
      </w:r>
    </w:p>
    <w:p w14:paraId="6244365F" w14:textId="54B9FF32" w:rsidR="00BF2682" w:rsidRDefault="00BF2682" w:rsidP="00143F03">
      <w:pPr>
        <w:spacing w:after="160" w:line="259" w:lineRule="auto"/>
        <w:ind w:left="426" w:firstLine="720"/>
        <w:rPr>
          <w:cs/>
        </w:rPr>
      </w:pPr>
      <w:r>
        <w:rPr>
          <w:rFonts w:hint="cs"/>
          <w:cs/>
        </w:rPr>
        <w:t>ความต่อเนื่องของระบบคอมพิวเตอร์</w:t>
      </w:r>
      <w:r w:rsidR="006E286E">
        <w:rPr>
          <w:rFonts w:hint="cs"/>
          <w:cs/>
        </w:rPr>
        <w:t>ต้องออกแบบอย่างรอบคอบ</w:t>
      </w:r>
      <w:r>
        <w:rPr>
          <w:rFonts w:hint="cs"/>
          <w:cs/>
        </w:rPr>
        <w:t xml:space="preserve"> </w:t>
      </w:r>
      <w:r w:rsidR="006E286E">
        <w:rPr>
          <w:rFonts w:hint="cs"/>
          <w:cs/>
        </w:rPr>
        <w:t>คำนึงถึงสถานการณ์ที่อาจเกิดขึ้นจริงในทุกมิติ อาทิ เช่น หากใช้</w:t>
      </w:r>
      <w:r>
        <w:rPr>
          <w:rFonts w:hint="cs"/>
          <w:cs/>
        </w:rPr>
        <w:t xml:space="preserve">ระบบคอมพิวเตอร์แม่ข่ายเสมือน </w:t>
      </w:r>
      <w:r>
        <w:rPr>
          <w:rFonts w:hint="eastAsia"/>
        </w:rPr>
        <w:t>(</w:t>
      </w:r>
      <w:r>
        <w:t xml:space="preserve">Virtual Machine) </w:t>
      </w:r>
      <w:r w:rsidR="006E286E">
        <w:rPr>
          <w:rFonts w:hint="cs"/>
          <w:cs/>
        </w:rPr>
        <w:t xml:space="preserve">เป็นระบบหลัก </w:t>
      </w:r>
      <w:r w:rsidR="006E286E">
        <w:rPr>
          <w:rFonts w:hint="eastAsia"/>
        </w:rPr>
        <w:t>(</w:t>
      </w:r>
      <w:r w:rsidR="006E286E">
        <w:t xml:space="preserve">active) </w:t>
      </w:r>
      <w:r w:rsidR="006E286E">
        <w:rPr>
          <w:rFonts w:hint="cs"/>
          <w:cs/>
        </w:rPr>
        <w:t xml:space="preserve">และระบบสำรอง </w:t>
      </w:r>
      <w:r w:rsidR="006E286E">
        <w:rPr>
          <w:rFonts w:hint="eastAsia"/>
        </w:rPr>
        <w:t>(</w:t>
      </w:r>
      <w:r w:rsidR="006E286E">
        <w:t xml:space="preserve">standby) </w:t>
      </w:r>
      <w:r w:rsidR="006E286E">
        <w:rPr>
          <w:rFonts w:hint="cs"/>
          <w:cs/>
        </w:rPr>
        <w:t xml:space="preserve">ควรจัดสรรทรัพยากรให้ทำงานบนระบบคอมพิวเตอร์แม่ข่ายทางกายภาพ </w:t>
      </w:r>
      <w:r w:rsidR="006E286E">
        <w:rPr>
          <w:rFonts w:hint="eastAsia"/>
        </w:rPr>
        <w:t>(</w:t>
      </w:r>
      <w:r w:rsidR="006E286E">
        <w:t xml:space="preserve">Physical Machine) </w:t>
      </w:r>
      <w:r w:rsidR="006E286E">
        <w:rPr>
          <w:rFonts w:hint="cs"/>
          <w:cs/>
        </w:rPr>
        <w:t>ที่เป็นคนละเครื่องกัน</w:t>
      </w:r>
    </w:p>
    <w:p w14:paraId="73B1DCE9" w14:textId="482D6D9B" w:rsidR="006328DF" w:rsidRPr="006328DF" w:rsidRDefault="006328DF" w:rsidP="00143F03">
      <w:pPr>
        <w:spacing w:after="160" w:line="259" w:lineRule="auto"/>
        <w:ind w:left="426" w:firstLine="720"/>
        <w:rPr>
          <w:cs/>
        </w:rPr>
      </w:pPr>
      <w:r>
        <w:rPr>
          <w:cs/>
        </w:rPr>
        <w:t>ในการจัดทำข้อเสนอโครงการ ผู้เสนอต้องอธิบายอย่างชัดเจนถึงรายละเอียดวิธีการที่ใช้ในการสำรองข้อมูล (</w:t>
      </w:r>
      <w:r>
        <w:t xml:space="preserve">backup/failover) </w:t>
      </w:r>
      <w:r>
        <w:rPr>
          <w:cs/>
        </w:rPr>
        <w:t>เพื่อให้สามารถสนับสนุนการบริหารไฟฟ้าขัดข้องได้อย่างต่อเนื่อง และต้องทำการสาธิตการสำรองข้อมูล และการทำงานอย่างต่อเนื่องได้จริง ในช่วงการพัฒนาระบบงาน</w:t>
      </w:r>
      <w:r>
        <w:rPr>
          <w:rFonts w:hint="cs"/>
          <w:cs/>
        </w:rPr>
        <w:t xml:space="preserve"> </w:t>
      </w:r>
      <w:r>
        <w:rPr>
          <w:cs/>
        </w:rPr>
        <w:t>การสาธิตดังกล่าว หมายรวมถึงการทดสอบสถานการณ์สมมุติที่ร้ายแรง</w:t>
      </w:r>
      <w:r w:rsidR="006E286E">
        <w:rPr>
          <w:rFonts w:hint="cs"/>
          <w:cs/>
        </w:rPr>
        <w:t xml:space="preserve"> อาทิ </w:t>
      </w:r>
      <w:r>
        <w:rPr>
          <w:cs/>
        </w:rPr>
        <w:t xml:space="preserve">เช่น </w:t>
      </w:r>
      <w:r w:rsidR="006E286E">
        <w:rPr>
          <w:rFonts w:hint="cs"/>
          <w:cs/>
        </w:rPr>
        <w:t xml:space="preserve">กรณีระบบหลัก </w:t>
      </w:r>
      <w:r w:rsidR="006E286E">
        <w:rPr>
          <w:rFonts w:hint="eastAsia"/>
        </w:rPr>
        <w:t>(</w:t>
      </w:r>
      <w:r w:rsidR="006E286E">
        <w:t xml:space="preserve">active) </w:t>
      </w:r>
      <w:r w:rsidR="006E286E">
        <w:rPr>
          <w:rFonts w:hint="cs"/>
          <w:cs/>
        </w:rPr>
        <w:t>ล้มเหลว และระบบสำรอง</w:t>
      </w:r>
      <w:r w:rsidR="006E286E">
        <w:rPr>
          <w:rFonts w:hint="eastAsia"/>
        </w:rPr>
        <w:t>(</w:t>
      </w:r>
      <w:r w:rsidR="006E286E">
        <w:t xml:space="preserve">standby) </w:t>
      </w:r>
      <w:r w:rsidR="006E286E">
        <w:rPr>
          <w:rFonts w:hint="cs"/>
          <w:cs/>
        </w:rPr>
        <w:t>ต้องทำงานต่อเนื่องทันที หรือ กรณี</w:t>
      </w:r>
      <w:r>
        <w:rPr>
          <w:cs/>
        </w:rPr>
        <w:t>ศูนย์ข้อมูล</w:t>
      </w:r>
      <w:r w:rsidR="006E286E">
        <w:rPr>
          <w:rFonts w:hint="cs"/>
          <w:cs/>
        </w:rPr>
        <w:t>หลัก</w:t>
      </w:r>
      <w:r>
        <w:rPr>
          <w:cs/>
        </w:rPr>
        <w:t xml:space="preserve">ล้มเหลว </w:t>
      </w:r>
      <w:r w:rsidR="006E286E">
        <w:rPr>
          <w:rFonts w:hint="cs"/>
          <w:cs/>
        </w:rPr>
        <w:t xml:space="preserve">ระบบ </w:t>
      </w:r>
      <w:r w:rsidR="006E286E">
        <w:rPr>
          <w:rFonts w:hint="eastAsia"/>
        </w:rPr>
        <w:t>(</w:t>
      </w:r>
      <w:r w:rsidR="006E286E">
        <w:t xml:space="preserve">backup) </w:t>
      </w:r>
      <w:r w:rsidR="006E286E">
        <w:rPr>
          <w:rFonts w:hint="cs"/>
          <w:cs/>
        </w:rPr>
        <w:t>ที่ศูนย์ข้อมูลสำรอง</w:t>
      </w:r>
      <w:r w:rsidR="006E286E">
        <w:t xml:space="preserve"> </w:t>
      </w:r>
      <w:r w:rsidR="006E286E">
        <w:rPr>
          <w:rFonts w:hint="cs"/>
          <w:cs/>
        </w:rPr>
        <w:t>ต้องทำงานได้อย่างต่อเนื่องโดยเร็ว</w:t>
      </w:r>
    </w:p>
    <w:p w14:paraId="17463C29" w14:textId="1F53B0BB" w:rsidR="00C874F5" w:rsidRPr="00143F03" w:rsidRDefault="006328DF" w:rsidP="00143F03">
      <w:pPr>
        <w:pStyle w:val="Heading2"/>
      </w:pPr>
      <w:bookmarkStart w:id="3" w:name="_Toc138494001"/>
      <w:r w:rsidRPr="00143F03">
        <w:rPr>
          <w:rFonts w:hint="cs"/>
          <w:cs/>
        </w:rPr>
        <w:lastRenderedPageBreak/>
        <w:t>ข้อกำหนดด้านประสิทธิภาพของระบบ</w:t>
      </w:r>
      <w:r w:rsidR="00C013B5" w:rsidRPr="00143F03">
        <w:rPr>
          <w:rFonts w:hint="cs"/>
          <w:cs/>
        </w:rPr>
        <w:t>คอมพิวเตอร์</w:t>
      </w:r>
      <w:bookmarkEnd w:id="3"/>
    </w:p>
    <w:p w14:paraId="392E2773" w14:textId="799F69CC" w:rsidR="006328DF" w:rsidRDefault="006328DF" w:rsidP="00330CF9">
      <w:pPr>
        <w:spacing w:after="160" w:line="259" w:lineRule="auto"/>
        <w:ind w:firstLine="360"/>
        <w:jc w:val="both"/>
      </w:pPr>
      <w:r>
        <w:rPr>
          <w:rFonts w:hint="cs"/>
          <w:cs/>
        </w:rPr>
        <w:t>ระบบต้อง</w:t>
      </w:r>
      <w:r w:rsidR="00C874F5">
        <w:rPr>
          <w:rFonts w:hint="cs"/>
          <w:cs/>
        </w:rPr>
        <w:t>ได้รับการออกแบบให้</w:t>
      </w:r>
      <w:r>
        <w:rPr>
          <w:rFonts w:hint="cs"/>
          <w:cs/>
        </w:rPr>
        <w:t xml:space="preserve">มีประสิทธิภาพเพียงพอ </w:t>
      </w:r>
      <w:r w:rsidR="00143F03">
        <w:rPr>
          <w:rFonts w:hint="cs"/>
          <w:cs/>
        </w:rPr>
        <w:t>สามารถ</w:t>
      </w:r>
      <w:r>
        <w:rPr>
          <w:rFonts w:hint="cs"/>
          <w:cs/>
        </w:rPr>
        <w:t>รองรับ</w:t>
      </w:r>
      <w:r w:rsidR="00C874F5">
        <w:rPr>
          <w:rFonts w:hint="cs"/>
          <w:cs/>
        </w:rPr>
        <w:t>ปริมาณงาน</w:t>
      </w:r>
      <w:r w:rsidR="00143F03">
        <w:rPr>
          <w:rFonts w:hint="cs"/>
          <w:cs/>
        </w:rPr>
        <w:t>ได้ดัง</w:t>
      </w:r>
      <w:r>
        <w:rPr>
          <w:rFonts w:hint="cs"/>
          <w:cs/>
        </w:rPr>
        <w:t>ต่อไปนี้</w:t>
      </w:r>
    </w:p>
    <w:p w14:paraId="6CF94D9D" w14:textId="43D7EA41" w:rsidR="006328DF" w:rsidRDefault="00E96F5A" w:rsidP="00330CF9">
      <w:pPr>
        <w:pStyle w:val="ListParagraph"/>
        <w:numPr>
          <w:ilvl w:val="1"/>
          <w:numId w:val="41"/>
        </w:numPr>
        <w:tabs>
          <w:tab w:val="left" w:pos="1134"/>
        </w:tabs>
        <w:spacing w:after="160" w:line="259" w:lineRule="auto"/>
        <w:ind w:left="1134" w:hanging="708"/>
        <w:jc w:val="both"/>
      </w:pPr>
      <w:r>
        <w:rPr>
          <w:rFonts w:hint="cs"/>
          <w:cs/>
        </w:rPr>
        <w:t>ระบบ</w:t>
      </w:r>
      <w:r w:rsidR="00330CF9">
        <w:rPr>
          <w:rFonts w:hint="cs"/>
          <w:cs/>
        </w:rPr>
        <w:t>บริหารไฟฟ้าขัดข้อง</w:t>
      </w:r>
      <w:r>
        <w:rPr>
          <w:rFonts w:hint="cs"/>
          <w:cs/>
        </w:rPr>
        <w:t xml:space="preserve"> </w:t>
      </w:r>
      <w:r w:rsidR="00330CF9">
        <w:rPr>
          <w:rFonts w:hint="cs"/>
          <w:cs/>
        </w:rPr>
        <w:t>(</w:t>
      </w:r>
      <w:r>
        <w:rPr>
          <w:rFonts w:hint="eastAsia"/>
        </w:rPr>
        <w:t>O</w:t>
      </w:r>
      <w:r>
        <w:t>MS</w:t>
      </w:r>
      <w:r w:rsidR="00330CF9"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 xml:space="preserve">ต้องรองรับการใช้งานจาก </w:t>
      </w:r>
      <w:r>
        <w:t xml:space="preserve">Outage Workstation </w:t>
      </w:r>
      <w:r>
        <w:rPr>
          <w:rFonts w:hint="cs"/>
          <w:cs/>
        </w:rPr>
        <w:t xml:space="preserve">ได้ไม่น้อยกว่า </w:t>
      </w:r>
      <w:r>
        <w:rPr>
          <w:rFonts w:hint="eastAsia"/>
        </w:rPr>
        <w:t>3</w:t>
      </w:r>
      <w:r>
        <w:t xml:space="preserve">50 </w:t>
      </w:r>
      <w:r>
        <w:rPr>
          <w:rFonts w:hint="cs"/>
          <w:cs/>
        </w:rPr>
        <w:t>ผู้ใช้งานพร้อมกัน</w:t>
      </w:r>
    </w:p>
    <w:p w14:paraId="0094A03B" w14:textId="2372769D" w:rsidR="006328DF" w:rsidRDefault="00330CF9" w:rsidP="00330CF9">
      <w:pPr>
        <w:pStyle w:val="ListParagraph"/>
        <w:numPr>
          <w:ilvl w:val="1"/>
          <w:numId w:val="41"/>
        </w:numPr>
        <w:tabs>
          <w:tab w:val="left" w:pos="1134"/>
        </w:tabs>
        <w:spacing w:after="160" w:line="259" w:lineRule="auto"/>
        <w:ind w:left="1134" w:hanging="708"/>
        <w:jc w:val="both"/>
      </w:pPr>
      <w:r>
        <w:rPr>
          <w:rFonts w:hint="cs"/>
          <w:cs/>
        </w:rPr>
        <w:t>ระบบบริหารไฟฟ้าขัดข้อง (</w:t>
      </w:r>
      <w:r>
        <w:rPr>
          <w:rFonts w:hint="eastAsia"/>
        </w:rPr>
        <w:t>O</w:t>
      </w:r>
      <w:r>
        <w:t>MS</w:t>
      </w:r>
      <w:r>
        <w:rPr>
          <w:rFonts w:hint="cs"/>
          <w:cs/>
        </w:rPr>
        <w:t>)</w:t>
      </w:r>
      <w:r>
        <w:t xml:space="preserve"> </w:t>
      </w:r>
      <w:r w:rsidR="00E96F5A">
        <w:rPr>
          <w:rFonts w:hint="cs"/>
          <w:cs/>
        </w:rPr>
        <w:t>ต้องรองรับการใช้งานจาก</w:t>
      </w:r>
      <w:proofErr w:type="spellStart"/>
      <w:r w:rsidR="00E96F5A">
        <w:rPr>
          <w:rFonts w:hint="cs"/>
          <w:cs/>
        </w:rPr>
        <w:t>โม</w:t>
      </w:r>
      <w:r>
        <w:rPr>
          <w:rFonts w:hint="cs"/>
          <w:cs/>
        </w:rPr>
        <w:t>ไบล์</w:t>
      </w:r>
      <w:proofErr w:type="spellEnd"/>
      <w:r w:rsidR="00E96F5A">
        <w:rPr>
          <w:rFonts w:hint="cs"/>
          <w:cs/>
        </w:rPr>
        <w:t>และเว็บบราวเซอร์ได้</w:t>
      </w:r>
      <w:r>
        <w:rPr>
          <w:rFonts w:hint="cs"/>
          <w:cs/>
        </w:rPr>
        <w:t xml:space="preserve">           </w:t>
      </w:r>
      <w:r w:rsidR="00E96F5A">
        <w:rPr>
          <w:rFonts w:hint="cs"/>
          <w:cs/>
        </w:rPr>
        <w:t xml:space="preserve">ไม่น้อยกว่า </w:t>
      </w:r>
      <w:r w:rsidR="00E96F5A">
        <w:rPr>
          <w:rFonts w:hint="eastAsia"/>
        </w:rPr>
        <w:t>3</w:t>
      </w:r>
      <w:r w:rsidR="00E96F5A">
        <w:t xml:space="preserve">50 </w:t>
      </w:r>
      <w:r w:rsidR="00E96F5A">
        <w:rPr>
          <w:rFonts w:hint="cs"/>
          <w:cs/>
        </w:rPr>
        <w:t>ผู้ใช้งานพร้อมกัน</w:t>
      </w:r>
    </w:p>
    <w:p w14:paraId="45141773" w14:textId="63259EBC" w:rsidR="00143F03" w:rsidRDefault="00330CF9" w:rsidP="00330CF9">
      <w:pPr>
        <w:pStyle w:val="ListParagraph"/>
        <w:numPr>
          <w:ilvl w:val="1"/>
          <w:numId w:val="41"/>
        </w:numPr>
        <w:tabs>
          <w:tab w:val="left" w:pos="1134"/>
        </w:tabs>
        <w:spacing w:after="160" w:line="259" w:lineRule="auto"/>
        <w:ind w:left="1134" w:hanging="708"/>
        <w:jc w:val="both"/>
      </w:pPr>
      <w:r>
        <w:rPr>
          <w:rFonts w:hint="cs"/>
          <w:cs/>
        </w:rPr>
        <w:t>ระบบบริหารไฟฟ้าขัดข้อง (</w:t>
      </w:r>
      <w:r>
        <w:rPr>
          <w:rFonts w:hint="eastAsia"/>
        </w:rPr>
        <w:t>O</w:t>
      </w:r>
      <w:r>
        <w:t>MS</w:t>
      </w:r>
      <w:r>
        <w:rPr>
          <w:rFonts w:hint="cs"/>
          <w:cs/>
        </w:rPr>
        <w:t>)</w:t>
      </w:r>
      <w:r>
        <w:t xml:space="preserve"> </w:t>
      </w:r>
      <w:r w:rsidR="00E96F5A">
        <w:rPr>
          <w:rFonts w:hint="cs"/>
          <w:cs/>
        </w:rPr>
        <w:t>ต้องมีระยะเวลาตอบสนองอย่างน้อยดังนี้</w:t>
      </w:r>
    </w:p>
    <w:p w14:paraId="6B47BE16" w14:textId="3CA4F46E" w:rsidR="00143F03" w:rsidRDefault="00E96F5A" w:rsidP="00330CF9">
      <w:pPr>
        <w:pStyle w:val="ListParagraph"/>
        <w:numPr>
          <w:ilvl w:val="2"/>
          <w:numId w:val="41"/>
        </w:numPr>
        <w:tabs>
          <w:tab w:val="left" w:pos="1134"/>
          <w:tab w:val="left" w:pos="1985"/>
        </w:tabs>
        <w:spacing w:after="160" w:line="259" w:lineRule="auto"/>
        <w:ind w:left="1985" w:hanging="851"/>
        <w:jc w:val="both"/>
      </w:pPr>
      <w:r w:rsidRPr="00143F03">
        <w:rPr>
          <w:cs/>
          <w:lang w:val="en-GB"/>
        </w:rPr>
        <w:t>สามารถรองรับ</w:t>
      </w:r>
      <w:r w:rsidR="00330CF9">
        <w:rPr>
          <w:rFonts w:hint="cs"/>
          <w:cs/>
          <w:lang w:val="en-GB"/>
        </w:rPr>
        <w:t>ร้อยละ</w:t>
      </w:r>
      <w:r w:rsidRPr="00143F03">
        <w:rPr>
          <w:cs/>
          <w:lang w:val="en-GB"/>
        </w:rPr>
        <w:t xml:space="preserve"> </w:t>
      </w:r>
      <w:r w:rsidRPr="00143F03">
        <w:rPr>
          <w:lang w:val="en-GB"/>
        </w:rPr>
        <w:t>99</w:t>
      </w:r>
      <w:r w:rsidR="00330CF9">
        <w:rPr>
          <w:rFonts w:hint="cs"/>
          <w:cs/>
          <w:lang w:val="en-GB"/>
        </w:rPr>
        <w:t xml:space="preserve"> </w:t>
      </w:r>
      <w:r w:rsidRPr="00143F03">
        <w:rPr>
          <w:cs/>
          <w:lang w:val="en-GB"/>
        </w:rPr>
        <w:t>ของการสอบถามหรือการสืบค้นข้อมูล</w:t>
      </w:r>
      <w:r w:rsidRPr="00143F03">
        <w:rPr>
          <w:rFonts w:hint="cs"/>
          <w:cs/>
          <w:lang w:val="en-GB"/>
        </w:rPr>
        <w:t>และ</w:t>
      </w:r>
      <w:r w:rsidRPr="00143F03">
        <w:rPr>
          <w:cs/>
          <w:lang w:val="en-GB"/>
        </w:rPr>
        <w:t>ตอบสนอง</w:t>
      </w:r>
      <w:r w:rsidRPr="00143F03">
        <w:rPr>
          <w:rFonts w:hint="cs"/>
          <w:cs/>
          <w:lang w:val="en-GB"/>
        </w:rPr>
        <w:t>ภายใน</w:t>
      </w:r>
      <w:r w:rsidRPr="00143F03">
        <w:rPr>
          <w:cs/>
          <w:lang w:val="en-GB"/>
        </w:rPr>
        <w:t xml:space="preserve"> </w:t>
      </w:r>
      <w:r w:rsidR="00330CF9">
        <w:rPr>
          <w:rFonts w:hint="cs"/>
          <w:cs/>
          <w:lang w:val="en-GB"/>
        </w:rPr>
        <w:t xml:space="preserve">    </w:t>
      </w:r>
      <w:r w:rsidRPr="00143F03">
        <w:rPr>
          <w:lang w:val="en-GB"/>
        </w:rPr>
        <w:t xml:space="preserve">3 </w:t>
      </w:r>
      <w:r w:rsidRPr="00143F03">
        <w:rPr>
          <w:cs/>
          <w:lang w:val="en-GB"/>
        </w:rPr>
        <w:t xml:space="preserve">วินาที </w:t>
      </w:r>
      <w:r w:rsidRPr="00143F03">
        <w:rPr>
          <w:rFonts w:hint="cs"/>
          <w:cs/>
          <w:lang w:val="en-GB"/>
        </w:rPr>
        <w:t xml:space="preserve">โดยมีจำนวนที่ใช้ในการทดสอบร้อยละ </w:t>
      </w:r>
      <w:r>
        <w:t xml:space="preserve">25 </w:t>
      </w:r>
      <w:r>
        <w:rPr>
          <w:rFonts w:hint="cs"/>
          <w:cs/>
        </w:rPr>
        <w:t>ของจำนวนผู้ใช้งานสูงสุด</w:t>
      </w:r>
    </w:p>
    <w:p w14:paraId="465C3874" w14:textId="7BB47295" w:rsidR="00143F03" w:rsidRPr="00330CF9" w:rsidRDefault="00E96F5A" w:rsidP="00330CF9">
      <w:pPr>
        <w:pStyle w:val="ListParagraph"/>
        <w:numPr>
          <w:ilvl w:val="2"/>
          <w:numId w:val="41"/>
        </w:numPr>
        <w:tabs>
          <w:tab w:val="left" w:pos="1134"/>
          <w:tab w:val="left" w:pos="1985"/>
        </w:tabs>
        <w:spacing w:after="160" w:line="259" w:lineRule="auto"/>
        <w:ind w:left="1985" w:hanging="851"/>
        <w:jc w:val="both"/>
        <w:rPr>
          <w:lang w:val="en-GB"/>
        </w:rPr>
      </w:pPr>
      <w:r w:rsidRPr="00143F03">
        <w:rPr>
          <w:cs/>
          <w:lang w:val="en-GB"/>
        </w:rPr>
        <w:t>สามารถรองรับ</w:t>
      </w:r>
      <w:r w:rsidR="00330CF9">
        <w:rPr>
          <w:rFonts w:hint="cs"/>
          <w:cs/>
          <w:lang w:val="en-GB"/>
        </w:rPr>
        <w:t>ร้อยละ</w:t>
      </w:r>
      <w:r w:rsidRPr="00143F03">
        <w:rPr>
          <w:cs/>
          <w:lang w:val="en-GB"/>
        </w:rPr>
        <w:t xml:space="preserve"> </w:t>
      </w:r>
      <w:r w:rsidRPr="00143F03">
        <w:rPr>
          <w:lang w:val="en-GB"/>
        </w:rPr>
        <w:t>99</w:t>
      </w:r>
      <w:r w:rsidRPr="00143F03">
        <w:rPr>
          <w:cs/>
          <w:lang w:val="en-GB"/>
        </w:rPr>
        <w:t xml:space="preserve"> ของการบันทึกข้อมูล</w:t>
      </w:r>
      <w:r w:rsidRPr="00143F03">
        <w:rPr>
          <w:rFonts w:hint="cs"/>
          <w:cs/>
          <w:lang w:val="en-GB"/>
        </w:rPr>
        <w:t>และ</w:t>
      </w:r>
      <w:r w:rsidRPr="00143F03">
        <w:rPr>
          <w:cs/>
          <w:lang w:val="en-GB"/>
        </w:rPr>
        <w:t>ตอบสนอง</w:t>
      </w:r>
      <w:r w:rsidRPr="00143F03">
        <w:rPr>
          <w:rFonts w:hint="cs"/>
          <w:cs/>
          <w:lang w:val="en-GB"/>
        </w:rPr>
        <w:t>ภายใน</w:t>
      </w:r>
      <w:r w:rsidRPr="00143F03">
        <w:rPr>
          <w:cs/>
          <w:lang w:val="en-GB"/>
        </w:rPr>
        <w:t xml:space="preserve"> </w:t>
      </w:r>
      <w:r w:rsidRPr="00143F03">
        <w:rPr>
          <w:lang w:val="en-GB"/>
        </w:rPr>
        <w:t xml:space="preserve">3 </w:t>
      </w:r>
      <w:r w:rsidRPr="00143F03">
        <w:rPr>
          <w:cs/>
          <w:lang w:val="en-GB"/>
        </w:rPr>
        <w:t xml:space="preserve">วินาที </w:t>
      </w:r>
      <w:r w:rsidRPr="00143F03">
        <w:rPr>
          <w:rFonts w:hint="cs"/>
          <w:cs/>
          <w:lang w:val="en-GB"/>
        </w:rPr>
        <w:t xml:space="preserve">โดยมีจำนวนที่ใช้ในการทดสอบร้อยละ </w:t>
      </w:r>
      <w:r w:rsidRPr="00330CF9">
        <w:rPr>
          <w:lang w:val="en-GB"/>
        </w:rPr>
        <w:t xml:space="preserve">25 </w:t>
      </w:r>
      <w:r w:rsidRPr="00330CF9">
        <w:rPr>
          <w:rFonts w:hint="cs"/>
          <w:cs/>
          <w:lang w:val="en-GB"/>
        </w:rPr>
        <w:t>ของจำนวนผู้ใช้งานสูงสุด</w:t>
      </w:r>
    </w:p>
    <w:p w14:paraId="5C02C7C1" w14:textId="0EF0C903" w:rsidR="00E96F5A" w:rsidRPr="00330CF9" w:rsidRDefault="00E96F5A" w:rsidP="00330CF9">
      <w:pPr>
        <w:pStyle w:val="ListParagraph"/>
        <w:numPr>
          <w:ilvl w:val="2"/>
          <w:numId w:val="41"/>
        </w:numPr>
        <w:tabs>
          <w:tab w:val="left" w:pos="1134"/>
          <w:tab w:val="left" w:pos="1985"/>
        </w:tabs>
        <w:spacing w:after="160" w:line="259" w:lineRule="auto"/>
        <w:ind w:left="1985" w:hanging="851"/>
        <w:jc w:val="both"/>
        <w:rPr>
          <w:lang w:val="en-GB"/>
        </w:rPr>
      </w:pPr>
      <w:r w:rsidRPr="00143F03">
        <w:rPr>
          <w:cs/>
          <w:lang w:val="en-GB"/>
        </w:rPr>
        <w:t xml:space="preserve">สามารถรองรับการเรียกใช้ข้อมูล </w:t>
      </w:r>
      <w:r w:rsidRPr="00143F03">
        <w:rPr>
          <w:lang w:val="en-GB"/>
        </w:rPr>
        <w:t>On</w:t>
      </w:r>
      <w:r w:rsidRPr="00143F03">
        <w:rPr>
          <w:cs/>
          <w:lang w:val="en-GB"/>
        </w:rPr>
        <w:t>-</w:t>
      </w:r>
      <w:r w:rsidRPr="00143F03">
        <w:rPr>
          <w:lang w:val="en-GB"/>
        </w:rPr>
        <w:t xml:space="preserve">line </w:t>
      </w:r>
      <w:r w:rsidRPr="00143F03">
        <w:rPr>
          <w:rFonts w:hint="cs"/>
          <w:cs/>
          <w:lang w:val="en-GB"/>
        </w:rPr>
        <w:t>และ</w:t>
      </w:r>
      <w:r w:rsidRPr="00143F03">
        <w:rPr>
          <w:cs/>
          <w:lang w:val="en-GB"/>
        </w:rPr>
        <w:t>ตอบสนอง</w:t>
      </w:r>
      <w:r w:rsidRPr="00143F03">
        <w:rPr>
          <w:rFonts w:hint="cs"/>
          <w:cs/>
          <w:lang w:val="en-GB"/>
        </w:rPr>
        <w:t>ภายใน</w:t>
      </w:r>
      <w:r w:rsidRPr="00143F03">
        <w:rPr>
          <w:cs/>
          <w:lang w:val="en-GB"/>
        </w:rPr>
        <w:t xml:space="preserve"> </w:t>
      </w:r>
      <w:r w:rsidRPr="00330CF9">
        <w:rPr>
          <w:lang w:val="en-GB"/>
        </w:rPr>
        <w:t>5</w:t>
      </w:r>
      <w:r w:rsidRPr="00143F03">
        <w:rPr>
          <w:cs/>
          <w:lang w:val="en-GB"/>
        </w:rPr>
        <w:t xml:space="preserve"> วินาที </w:t>
      </w:r>
      <w:r w:rsidRPr="00143F03">
        <w:rPr>
          <w:rFonts w:hint="cs"/>
          <w:cs/>
          <w:lang w:val="en-GB"/>
        </w:rPr>
        <w:t xml:space="preserve">โดยมีจำนวนที่ใช้ในการทดสอบร้อยละ </w:t>
      </w:r>
      <w:r w:rsidRPr="00330CF9">
        <w:rPr>
          <w:lang w:val="en-GB"/>
        </w:rPr>
        <w:t xml:space="preserve">50 </w:t>
      </w:r>
      <w:r w:rsidRPr="00330CF9">
        <w:rPr>
          <w:rFonts w:hint="cs"/>
          <w:cs/>
          <w:lang w:val="en-GB"/>
        </w:rPr>
        <w:t>ของจำนวนผู้ใช้งานสูงสุด</w:t>
      </w:r>
    </w:p>
    <w:p w14:paraId="17E00C54" w14:textId="4ACFF97D" w:rsidR="00E96F5A" w:rsidRDefault="00E96F5A" w:rsidP="00143F03">
      <w:pPr>
        <w:pStyle w:val="ListParagraph"/>
        <w:numPr>
          <w:ilvl w:val="1"/>
          <w:numId w:val="41"/>
        </w:numPr>
        <w:tabs>
          <w:tab w:val="left" w:pos="1134"/>
        </w:tabs>
        <w:spacing w:after="160" w:line="259" w:lineRule="auto"/>
        <w:ind w:left="1134" w:hanging="708"/>
        <w:jc w:val="left"/>
      </w:pPr>
      <w:r>
        <w:rPr>
          <w:rFonts w:hint="cs"/>
          <w:cs/>
        </w:rPr>
        <w:t>ประสิทธิภาพในการบริหารจัดการระบบ</w:t>
      </w:r>
    </w:p>
    <w:p w14:paraId="44D4226D" w14:textId="3CA0DF90" w:rsidR="00E96F5A" w:rsidRDefault="00E96F5A" w:rsidP="00330CF9">
      <w:pPr>
        <w:pStyle w:val="ListParagraph"/>
        <w:numPr>
          <w:ilvl w:val="2"/>
          <w:numId w:val="41"/>
        </w:numPr>
        <w:tabs>
          <w:tab w:val="left" w:pos="1134"/>
          <w:tab w:val="left" w:pos="1985"/>
        </w:tabs>
        <w:spacing w:after="160" w:line="259" w:lineRule="auto"/>
        <w:ind w:left="1985" w:hanging="851"/>
        <w:jc w:val="both"/>
        <w:rPr>
          <w:lang w:val="en-GB"/>
        </w:rPr>
      </w:pPr>
      <w:r w:rsidRPr="00A33613">
        <w:rPr>
          <w:cs/>
          <w:lang w:val="en-GB"/>
        </w:rPr>
        <w:t>เครื่องคอมพิวเตอร์แม่ข่ายและอุปกรณ</w:t>
      </w:r>
      <w:r>
        <w:rPr>
          <w:rFonts w:hint="cs"/>
          <w:cs/>
          <w:lang w:val="en-GB"/>
        </w:rPr>
        <w:t>์</w:t>
      </w:r>
      <w:r w:rsidRPr="00A33613">
        <w:rPr>
          <w:cs/>
          <w:lang w:val="en-GB"/>
        </w:rPr>
        <w:t>ประกอบซึ่งติดตั้งที่ศูนย์</w:t>
      </w:r>
      <w:r>
        <w:rPr>
          <w:rFonts w:hint="cs"/>
          <w:cs/>
          <w:lang w:val="en-GB"/>
        </w:rPr>
        <w:t>ข้อมูล</w:t>
      </w:r>
      <w:r w:rsidRPr="00E96F5A">
        <w:rPr>
          <w:cs/>
          <w:lang w:val="en-GB"/>
        </w:rPr>
        <w:t>หลัก</w:t>
      </w:r>
      <w:r>
        <w:rPr>
          <w:rFonts w:hint="cs"/>
          <w:cs/>
          <w:lang w:val="en-GB"/>
        </w:rPr>
        <w:t xml:space="preserve">ใช้ทรัพยากร </w:t>
      </w:r>
      <w:r>
        <w:rPr>
          <w:rFonts w:hint="eastAsia"/>
          <w:lang w:val="en-GB"/>
        </w:rPr>
        <w:t>(</w:t>
      </w:r>
      <w:r w:rsidRPr="00E96F5A">
        <w:rPr>
          <w:lang w:val="en-GB"/>
        </w:rPr>
        <w:t>CPU</w:t>
      </w:r>
      <w:r w:rsidRPr="00143F03">
        <w:rPr>
          <w:lang w:val="en-GB"/>
        </w:rPr>
        <w:t>,</w:t>
      </w:r>
      <w:r w:rsidR="00330CF9">
        <w:rPr>
          <w:rFonts w:hint="cs"/>
          <w:cs/>
          <w:lang w:val="en-GB"/>
        </w:rPr>
        <w:t xml:space="preserve"> </w:t>
      </w:r>
      <w:r w:rsidRPr="00E96F5A">
        <w:rPr>
          <w:lang w:val="en-GB"/>
        </w:rPr>
        <w:t>Memory</w:t>
      </w:r>
      <w:r>
        <w:rPr>
          <w:lang w:val="en-GB"/>
        </w:rPr>
        <w:t xml:space="preserve">) </w:t>
      </w:r>
      <w:r>
        <w:rPr>
          <w:rFonts w:hint="cs"/>
          <w:cs/>
          <w:lang w:val="en-GB"/>
        </w:rPr>
        <w:t>ต้องไม่เกิน</w:t>
      </w:r>
      <w:r w:rsidRPr="00E96F5A">
        <w:rPr>
          <w:cs/>
          <w:lang w:val="en-GB"/>
        </w:rPr>
        <w:t>กว่า</w:t>
      </w:r>
      <w:r w:rsidR="00330CF9">
        <w:rPr>
          <w:rFonts w:hint="cs"/>
          <w:cs/>
          <w:lang w:val="en-GB"/>
        </w:rPr>
        <w:t>ร้อยละ</w:t>
      </w:r>
      <w:r w:rsidRPr="00E96F5A">
        <w:rPr>
          <w:cs/>
          <w:lang w:val="en-GB"/>
        </w:rPr>
        <w:t xml:space="preserve"> </w:t>
      </w:r>
      <w:r w:rsidRPr="00E96F5A">
        <w:rPr>
          <w:lang w:val="en-GB"/>
        </w:rPr>
        <w:t>60</w:t>
      </w:r>
      <w:r w:rsidRPr="00E96F5A">
        <w:rPr>
          <w:cs/>
          <w:lang w:val="en-GB"/>
        </w:rPr>
        <w:t xml:space="preserve"> ของประสิทธิภาพการใช้งานสูงสุดของเครื่อง</w:t>
      </w:r>
    </w:p>
    <w:p w14:paraId="25BB7080" w14:textId="12A141FA" w:rsidR="00E96F5A" w:rsidRDefault="00E96F5A" w:rsidP="00330CF9">
      <w:pPr>
        <w:pStyle w:val="ListParagraph"/>
        <w:numPr>
          <w:ilvl w:val="2"/>
          <w:numId w:val="41"/>
        </w:numPr>
        <w:tabs>
          <w:tab w:val="left" w:pos="1134"/>
          <w:tab w:val="left" w:pos="1985"/>
        </w:tabs>
        <w:spacing w:after="160" w:line="259" w:lineRule="auto"/>
        <w:ind w:left="1985" w:hanging="851"/>
        <w:rPr>
          <w:lang w:val="en-GB"/>
        </w:rPr>
      </w:pPr>
      <w:r w:rsidRPr="00A33613">
        <w:rPr>
          <w:cs/>
          <w:lang w:val="en-GB"/>
        </w:rPr>
        <w:t>ในแต่ละปี ระบบทั้งหมดต้องมีประสิทธิภาพการใช้งานได้ไม่น้อยกว่า</w:t>
      </w:r>
      <w:r w:rsidR="00330CF9">
        <w:rPr>
          <w:rFonts w:hint="cs"/>
          <w:cs/>
          <w:lang w:val="en-GB"/>
        </w:rPr>
        <w:t>ร้อยละ</w:t>
      </w:r>
      <w:r w:rsidRPr="00A33613">
        <w:rPr>
          <w:cs/>
          <w:lang w:val="en-GB"/>
        </w:rPr>
        <w:t xml:space="preserve"> </w:t>
      </w:r>
      <w:r w:rsidRPr="00A33613">
        <w:rPr>
          <w:lang w:val="en-GB"/>
        </w:rPr>
        <w:t>99</w:t>
      </w:r>
      <w:r w:rsidRPr="00A33613">
        <w:rPr>
          <w:cs/>
          <w:lang w:val="en-GB"/>
        </w:rPr>
        <w:t>.</w:t>
      </w:r>
      <w:r w:rsidRPr="00A33613">
        <w:rPr>
          <w:lang w:val="en-GB"/>
        </w:rPr>
        <w:t>5</w:t>
      </w:r>
      <w:r w:rsidRPr="00A33613">
        <w:rPr>
          <w:cs/>
          <w:lang w:val="en-GB"/>
        </w:rPr>
        <w:t xml:space="preserve"> ของระยะเวลาทั้งหมดในรอบ </w:t>
      </w:r>
      <w:r w:rsidRPr="00143F03">
        <w:rPr>
          <w:lang w:val="en-GB"/>
        </w:rPr>
        <w:t xml:space="preserve">1 </w:t>
      </w:r>
      <w:r w:rsidRPr="00A33613">
        <w:rPr>
          <w:cs/>
          <w:lang w:val="en-GB"/>
        </w:rPr>
        <w:t xml:space="preserve">ปี (คำนวณระยะเวลาทำงาน </w:t>
      </w:r>
      <w:r w:rsidRPr="00A33613">
        <w:rPr>
          <w:lang w:val="en-GB"/>
        </w:rPr>
        <w:t xml:space="preserve">1 </w:t>
      </w:r>
      <w:r w:rsidRPr="00A33613">
        <w:rPr>
          <w:cs/>
          <w:lang w:val="en-GB"/>
        </w:rPr>
        <w:t xml:space="preserve">ปีเท่ากับ </w:t>
      </w:r>
      <w:r>
        <w:rPr>
          <w:lang w:val="en-GB"/>
        </w:rPr>
        <w:t>360</w:t>
      </w:r>
      <w:r w:rsidRPr="00A33613">
        <w:rPr>
          <w:lang w:val="en-GB"/>
        </w:rPr>
        <w:t xml:space="preserve"> x 24 </w:t>
      </w:r>
      <w:r w:rsidRPr="00A33613">
        <w:rPr>
          <w:cs/>
          <w:lang w:val="en-GB"/>
        </w:rPr>
        <w:t>ชั่วโมง)</w:t>
      </w:r>
    </w:p>
    <w:p w14:paraId="1355903B" w14:textId="136B44DC" w:rsidR="00E96F5A" w:rsidRPr="00E96F5A" w:rsidRDefault="00E96F5A" w:rsidP="00330CF9">
      <w:pPr>
        <w:pStyle w:val="ListParagraph"/>
        <w:numPr>
          <w:ilvl w:val="2"/>
          <w:numId w:val="41"/>
        </w:numPr>
        <w:tabs>
          <w:tab w:val="left" w:pos="1134"/>
          <w:tab w:val="left" w:pos="1985"/>
        </w:tabs>
        <w:spacing w:after="160" w:line="259" w:lineRule="auto"/>
        <w:ind w:left="1985" w:hanging="851"/>
        <w:rPr>
          <w:lang w:val="en-GB"/>
        </w:rPr>
      </w:pPr>
      <w:r w:rsidRPr="00143F03">
        <w:rPr>
          <w:cs/>
          <w:lang w:val="en-GB"/>
        </w:rPr>
        <w:t xml:space="preserve">หากระบบไม่สามารถให้บริการได้ผู้รับจ้างต้องดำเนินการแก้ไขให้แล้วเสร็จภายใน </w:t>
      </w:r>
      <w:r w:rsidR="00330CF9">
        <w:rPr>
          <w:rFonts w:hint="cs"/>
          <w:cs/>
          <w:lang w:val="en-GB"/>
        </w:rPr>
        <w:t xml:space="preserve">       </w:t>
      </w:r>
      <w:r w:rsidRPr="00143F03">
        <w:rPr>
          <w:lang w:val="en-GB"/>
        </w:rPr>
        <w:t xml:space="preserve">3 </w:t>
      </w:r>
      <w:r w:rsidRPr="00143F03">
        <w:rPr>
          <w:cs/>
          <w:lang w:val="en-GB"/>
        </w:rPr>
        <w:t xml:space="preserve">ชั่วโมง ยกเว้นในส่วนของระบบที่เกี่ยวข้องกับการเงินจะต้องแก้ไขให้แล้วเสร็จภายใน </w:t>
      </w:r>
      <w:r w:rsidR="00330CF9">
        <w:rPr>
          <w:rFonts w:hint="cs"/>
          <w:cs/>
          <w:lang w:val="en-GB"/>
        </w:rPr>
        <w:t xml:space="preserve">  </w:t>
      </w:r>
      <w:r w:rsidRPr="00143F03">
        <w:rPr>
          <w:lang w:val="en-GB"/>
        </w:rPr>
        <w:t>1</w:t>
      </w:r>
      <w:r w:rsidRPr="00143F03">
        <w:rPr>
          <w:cs/>
          <w:lang w:val="en-GB"/>
        </w:rPr>
        <w:t xml:space="preserve"> ชั่วโมง</w:t>
      </w:r>
    </w:p>
    <w:p w14:paraId="2A50D9D7" w14:textId="7AC1C72C" w:rsidR="00E96F5A" w:rsidRPr="00E96F5A" w:rsidRDefault="00E96F5A" w:rsidP="00330CF9">
      <w:pPr>
        <w:pStyle w:val="ListParagraph"/>
        <w:numPr>
          <w:ilvl w:val="2"/>
          <w:numId w:val="41"/>
        </w:numPr>
        <w:tabs>
          <w:tab w:val="left" w:pos="1134"/>
          <w:tab w:val="left" w:pos="1985"/>
        </w:tabs>
        <w:spacing w:after="160" w:line="259" w:lineRule="auto"/>
        <w:ind w:left="1985" w:hanging="851"/>
        <w:jc w:val="both"/>
        <w:rPr>
          <w:lang w:val="en-GB"/>
        </w:rPr>
      </w:pPr>
      <w:r w:rsidRPr="00143F03">
        <w:rPr>
          <w:cs/>
          <w:lang w:val="en-GB"/>
        </w:rPr>
        <w:t xml:space="preserve">กรณีทดสอบแผนฟื้นฟูภัยพิบัติจะต้องย้ายการปฏิบัติงานจากศูนย์คอมพิวเตอร์หลักไปยังศูนย์คอมพิวเตอร์สำรองที่กำหนดได้ภายในเวลา </w:t>
      </w:r>
      <w:r w:rsidRPr="00143F03">
        <w:rPr>
          <w:lang w:val="en-GB"/>
        </w:rPr>
        <w:t>1</w:t>
      </w:r>
      <w:r w:rsidRPr="00143F03">
        <w:rPr>
          <w:rFonts w:hint="cs"/>
          <w:cs/>
          <w:lang w:val="en-GB"/>
        </w:rPr>
        <w:t xml:space="preserve"> </w:t>
      </w:r>
      <w:r w:rsidRPr="00143F03">
        <w:rPr>
          <w:cs/>
          <w:lang w:val="en-GB"/>
        </w:rPr>
        <w:t>ชั่วโมง</w:t>
      </w:r>
    </w:p>
    <w:p w14:paraId="535F015F" w14:textId="7EC46EB4" w:rsidR="00E96F5A" w:rsidRPr="00E96F5A" w:rsidRDefault="00E96F5A" w:rsidP="00330CF9">
      <w:pPr>
        <w:pStyle w:val="ListParagraph"/>
        <w:numPr>
          <w:ilvl w:val="2"/>
          <w:numId w:val="41"/>
        </w:numPr>
        <w:tabs>
          <w:tab w:val="left" w:pos="1134"/>
          <w:tab w:val="left" w:pos="1985"/>
        </w:tabs>
        <w:spacing w:after="160" w:line="259" w:lineRule="auto"/>
        <w:ind w:left="1985" w:hanging="851"/>
        <w:jc w:val="both"/>
        <w:rPr>
          <w:lang w:val="en-GB"/>
        </w:rPr>
      </w:pPr>
      <w:r w:rsidRPr="00143F03">
        <w:rPr>
          <w:cs/>
          <w:lang w:val="en-GB"/>
        </w:rPr>
        <w:t xml:space="preserve">กรณีเกิดเหตุฉุกเฉินจนศูนย์คอมพิวเตอร์หลักไม่สามารถดำเนินการได้ ต้องดำเนินการให้ศูนย์คอมพิวเตอร์สำรองใช้งานได้ภายใน </w:t>
      </w:r>
      <w:r w:rsidRPr="00143F03">
        <w:rPr>
          <w:lang w:val="en-GB"/>
        </w:rPr>
        <w:t>1</w:t>
      </w:r>
      <w:r w:rsidRPr="00143F03">
        <w:rPr>
          <w:rFonts w:hint="cs"/>
          <w:cs/>
          <w:lang w:val="en-GB"/>
        </w:rPr>
        <w:t xml:space="preserve"> </w:t>
      </w:r>
      <w:r w:rsidRPr="00143F03">
        <w:rPr>
          <w:cs/>
          <w:lang w:val="en-GB"/>
        </w:rPr>
        <w:t>ชั่วโมง</w:t>
      </w:r>
    </w:p>
    <w:p w14:paraId="0849D6D3" w14:textId="77777777" w:rsidR="00886AFF" w:rsidRDefault="00886AFF">
      <w:pPr>
        <w:spacing w:after="160" w:line="259" w:lineRule="auto"/>
        <w:jc w:val="left"/>
        <w:rPr>
          <w:b/>
          <w:bCs/>
          <w:u w:val="single"/>
          <w:cs/>
        </w:rPr>
      </w:pPr>
      <w:r>
        <w:rPr>
          <w:b/>
          <w:bCs/>
          <w:u w:val="single"/>
          <w:cs/>
        </w:rPr>
        <w:br w:type="page"/>
      </w:r>
    </w:p>
    <w:p w14:paraId="20E948BD" w14:textId="5954F1D4" w:rsidR="0079785C" w:rsidRPr="00143F03" w:rsidRDefault="00AE6889" w:rsidP="00143F03">
      <w:pPr>
        <w:pStyle w:val="Heading2"/>
        <w:rPr>
          <w:cs/>
        </w:rPr>
      </w:pPr>
      <w:bookmarkStart w:id="4" w:name="_Toc138494002"/>
      <w:r w:rsidRPr="00143F03">
        <w:rPr>
          <w:rFonts w:hint="cs"/>
          <w:cs/>
        </w:rPr>
        <w:lastRenderedPageBreak/>
        <w:t>ข้อกำหนดด้านฮาร์ดแวร์</w:t>
      </w:r>
      <w:r w:rsidR="0079785C" w:rsidRPr="00143F03">
        <w:rPr>
          <w:rFonts w:hint="cs"/>
          <w:cs/>
        </w:rPr>
        <w:t>ของระบบคอมพิวเตอร์แม่ข่าย</w:t>
      </w:r>
      <w:bookmarkEnd w:id="4"/>
    </w:p>
    <w:p w14:paraId="1AE09E0F" w14:textId="3BCC39DE" w:rsidR="00426168" w:rsidRPr="00661F89" w:rsidRDefault="00426168" w:rsidP="00883CEC">
      <w:pPr>
        <w:pStyle w:val="ListParagraph"/>
        <w:numPr>
          <w:ilvl w:val="1"/>
          <w:numId w:val="43"/>
        </w:numPr>
        <w:tabs>
          <w:tab w:val="left" w:pos="1134"/>
        </w:tabs>
        <w:spacing w:after="160" w:line="259" w:lineRule="auto"/>
        <w:ind w:left="1134" w:hanging="708"/>
        <w:jc w:val="both"/>
      </w:pPr>
      <w:r w:rsidRPr="00661F89">
        <w:rPr>
          <w:rFonts w:hint="cs"/>
          <w:cs/>
        </w:rPr>
        <w:t>ผู้รับจ้างต้องออกแบบ จัดหา และติดตั้งระบบฮาร์ดแวร์ที่จำเป็นทั้งหมดอย่างเพียงพอเพื่อให้ระบบบริหารไฟฟ้าขัดข้องทำงานได้อย่างมีประสิทธิภาพตามที่เงื่อนไขกำหนด</w:t>
      </w:r>
    </w:p>
    <w:p w14:paraId="547C8663" w14:textId="0E0407A3" w:rsidR="00426168" w:rsidRPr="00883CEC" w:rsidRDefault="00426168" w:rsidP="00883CEC">
      <w:pPr>
        <w:pStyle w:val="ListParagraph"/>
        <w:numPr>
          <w:ilvl w:val="1"/>
          <w:numId w:val="43"/>
        </w:numPr>
        <w:tabs>
          <w:tab w:val="left" w:pos="1134"/>
        </w:tabs>
        <w:spacing w:after="160" w:line="259" w:lineRule="auto"/>
        <w:ind w:left="1134" w:hanging="708"/>
        <w:jc w:val="both"/>
      </w:pPr>
      <w:r w:rsidRPr="00883CEC">
        <w:rPr>
          <w:rFonts w:hint="cs"/>
          <w:cs/>
        </w:rPr>
        <w:t>ผู้รับจ้างต้องพยายามจัดหาผลิตภัณฑ์ฮาร์ดแวร์คอมพิวเตอร์จากผู้ผลิตในประเทศ หรือมี</w:t>
      </w:r>
      <w:r w:rsidR="00883CEC">
        <w:rPr>
          <w:rFonts w:hint="cs"/>
          <w:cs/>
        </w:rPr>
        <w:t>ตัวแทนจำหน่าย</w:t>
      </w:r>
      <w:r w:rsidR="00CF0480" w:rsidRPr="00883CEC">
        <w:rPr>
          <w:rFonts w:hint="cs"/>
          <w:cs/>
        </w:rPr>
        <w:t xml:space="preserve"> </w:t>
      </w:r>
      <w:r w:rsidR="00CF0480" w:rsidRPr="00883CEC">
        <w:rPr>
          <w:rFonts w:hint="eastAsia"/>
        </w:rPr>
        <w:t>(</w:t>
      </w:r>
      <w:r w:rsidR="00CF0480" w:rsidRPr="00883CEC">
        <w:t xml:space="preserve">Supplier) </w:t>
      </w:r>
      <w:r w:rsidRPr="00883CEC">
        <w:rPr>
          <w:rFonts w:hint="cs"/>
          <w:cs/>
        </w:rPr>
        <w:t>ที่สามารถให้บริการผลิตภัณฑ์นั้นได้อย่างเต็มที่ในระยะยาว เช่น หลังจากสิ้นสุดระยะเวลาประกันผลงาน</w:t>
      </w:r>
    </w:p>
    <w:p w14:paraId="7AED0924" w14:textId="6A38AFBE" w:rsidR="00A37933" w:rsidRPr="00883CEC" w:rsidRDefault="00A37933" w:rsidP="00883CEC">
      <w:pPr>
        <w:pStyle w:val="ListParagraph"/>
        <w:numPr>
          <w:ilvl w:val="1"/>
          <w:numId w:val="43"/>
        </w:numPr>
        <w:tabs>
          <w:tab w:val="left" w:pos="1134"/>
        </w:tabs>
        <w:spacing w:after="160" w:line="259" w:lineRule="auto"/>
        <w:ind w:left="1134" w:hanging="708"/>
        <w:jc w:val="both"/>
      </w:pPr>
      <w:r w:rsidRPr="00575CB0">
        <w:rPr>
          <w:rFonts w:hint="cs"/>
          <w:cs/>
        </w:rPr>
        <w:t>เครื่องคอมพิวเตอร์แม่ข่าย</w:t>
      </w:r>
      <w:r>
        <w:rPr>
          <w:rFonts w:hint="cs"/>
          <w:cs/>
        </w:rPr>
        <w:t xml:space="preserve"> </w:t>
      </w:r>
      <w:r w:rsidRPr="00575CB0">
        <w:rPr>
          <w:rFonts w:hint="cs"/>
          <w:cs/>
        </w:rPr>
        <w:t xml:space="preserve">อุปกรณ์เครือข่าย และอุปกรณ์ประกอบทั้งหมดรวมถึงซอฟต์แวร์ที่จำเป็นต้องใช้ในเครื่องคอมพิวเตอร์แม่ข่าย อุปกรณ์เครือข่าย และอุปกรณ์ประกอบทุกรายการ </w:t>
      </w:r>
      <w:r w:rsidR="00883CEC">
        <w:rPr>
          <w:rFonts w:hint="cs"/>
          <w:cs/>
        </w:rPr>
        <w:t xml:space="preserve"> </w:t>
      </w:r>
      <w:r w:rsidRPr="00575CB0">
        <w:rPr>
          <w:rFonts w:hint="cs"/>
          <w:cs/>
        </w:rPr>
        <w:t>ได้กำหนดเป็นคุณสมบัติขั้นต่ำที่ใช้ในโครงการนี้ ผู้ประสงค์จะเสนอราคาจะต้องพิจารณาให้รอบคอบ หากได้พิจารณาแล้วเห็นว่ามีอุปกรณ์หรือซอฟต์แวร์ในข้อใดยังไม่เพียงพอต่อความต้องการใช้งาน ทั้งด้านประสิทธิภาพ ขนาด และจำนวน หรือจะต้องเพิ่มเติมอุปกรณ์และ/หรือซอฟต์แวร์อีกในบางข้อ รวมทั้งการเชื่อมต่อของอุปกรณ์ต่าง</w:t>
      </w:r>
      <w:r w:rsidR="00883CEC">
        <w:rPr>
          <w:rFonts w:hint="cs"/>
          <w:cs/>
        </w:rPr>
        <w:t xml:space="preserve"> </w:t>
      </w:r>
      <w:r w:rsidRPr="00575CB0">
        <w:rPr>
          <w:rFonts w:hint="cs"/>
          <w:cs/>
        </w:rPr>
        <w:t xml:space="preserve">ๆ ภายในศูนย์คอมพิวเตอร์หลัก </w:t>
      </w:r>
      <w:r w:rsidR="00883CEC">
        <w:rPr>
          <w:rFonts w:hint="cs"/>
          <w:cs/>
        </w:rPr>
        <w:t xml:space="preserve">  </w:t>
      </w:r>
      <w:r w:rsidRPr="00575CB0">
        <w:rPr>
          <w:rFonts w:hint="cs"/>
          <w:cs/>
        </w:rPr>
        <w:t>ศูนย์คอมพิวเตอร์สำรอง และการเชื่อมต่อของอุปกรณ์ระหว่างศูนย์คอมพิวเตอร์หลัก</w:t>
      </w:r>
      <w:r w:rsidR="00883CEC">
        <w:rPr>
          <w:rFonts w:hint="cs"/>
          <w:cs/>
        </w:rPr>
        <w:t xml:space="preserve"> </w:t>
      </w:r>
      <w:r w:rsidRPr="00575CB0">
        <w:rPr>
          <w:rFonts w:hint="cs"/>
          <w:cs/>
        </w:rPr>
        <w:t>และ</w:t>
      </w:r>
      <w:r w:rsidR="00883CEC">
        <w:rPr>
          <w:rFonts w:hint="cs"/>
          <w:cs/>
        </w:rPr>
        <w:t xml:space="preserve">      </w:t>
      </w:r>
      <w:r w:rsidRPr="00575CB0">
        <w:rPr>
          <w:rFonts w:hint="cs"/>
          <w:cs/>
        </w:rPr>
        <w:t>ศูนย์คอมพิวเตอร์สำรอง ผู้ประสงค์จะเสนอราคาจะต้องเสนอเพิ่มเติมจากข้อกำหนดในวันยื่นซองประกวดราคา เพื่อให้ระบบงานทั้งโครงการทำงานได้อย่างมีประสิทธิภาพ และเมื่อทดสอบการทำงานทั้งระบบแล้ว ปรากฏผลว่าไม่ผ่านเกณฑ์วัดประสิทธิภาพที่กำหนด ผู้ขายจะต้องปรับปรุงแก้ไขด้วยการเปลี่ยน</w:t>
      </w:r>
      <w:r w:rsidRPr="00575CB0">
        <w:rPr>
          <w:cs/>
        </w:rPr>
        <w:t>/</w:t>
      </w:r>
      <w:r w:rsidRPr="00575CB0">
        <w:rPr>
          <w:rFonts w:hint="cs"/>
          <w:cs/>
        </w:rPr>
        <w:t>เพิ่มเติมอุปกรณ์และ/หรือซอฟต์แวร์ เพื่อให้ผลการทดสอบผ่านเกณฑ์</w:t>
      </w:r>
      <w:r w:rsidR="00883CEC">
        <w:rPr>
          <w:rFonts w:hint="cs"/>
          <w:cs/>
        </w:rPr>
        <w:t xml:space="preserve">      </w:t>
      </w:r>
      <w:r w:rsidRPr="00575CB0">
        <w:rPr>
          <w:rFonts w:hint="cs"/>
          <w:cs/>
        </w:rPr>
        <w:t>วัดประสิทธิภาพ โดยไม่คิดค่าใช้จ่ายเพิ่มเติมใด</w:t>
      </w:r>
      <w:r w:rsidR="00883CEC">
        <w:rPr>
          <w:rFonts w:hint="cs"/>
          <w:cs/>
        </w:rPr>
        <w:t xml:space="preserve"> </w:t>
      </w:r>
      <w:r w:rsidRPr="00575CB0">
        <w:rPr>
          <w:rFonts w:hint="cs"/>
          <w:cs/>
        </w:rPr>
        <w:t>ๆ ทั้งสิ้นจาก</w:t>
      </w:r>
      <w:r w:rsidR="00883CEC">
        <w:rPr>
          <w:rFonts w:hint="cs"/>
          <w:cs/>
        </w:rPr>
        <w:t xml:space="preserve"> </w:t>
      </w:r>
      <w:r w:rsidRPr="00575CB0">
        <w:rPr>
          <w:rFonts w:hint="cs"/>
          <w:cs/>
        </w:rPr>
        <w:t>กฟภ. พร้อมทั้งต้องส่งมอบลิขสิทธิ์การใช้งานของซอฟต์แวร์ที่เพิ่มเติมนั้นให้เป็นกรรมสิทธิ์ของ กฟภ. ด้วย</w:t>
      </w:r>
      <w:r>
        <w:rPr>
          <w:rFonts w:hint="cs"/>
          <w:cs/>
        </w:rPr>
        <w:t xml:space="preserve"> </w:t>
      </w:r>
      <w:r w:rsidRPr="00575CB0">
        <w:rPr>
          <w:rFonts w:hint="cs"/>
          <w:cs/>
        </w:rPr>
        <w:t>โดยให้ กฟภ. พิจารณาความเหมาะสมของอุปกรณ์และซอฟต์แวร์ที่ผู้ขายนำมาเปลี่ยน/เพิ่มเติม</w:t>
      </w:r>
    </w:p>
    <w:p w14:paraId="0F782D66" w14:textId="233D1DD4" w:rsidR="00A37933" w:rsidRPr="00883CEC" w:rsidRDefault="00A37933" w:rsidP="00883CEC">
      <w:pPr>
        <w:pStyle w:val="ListParagraph"/>
        <w:numPr>
          <w:ilvl w:val="1"/>
          <w:numId w:val="43"/>
        </w:numPr>
        <w:tabs>
          <w:tab w:val="left" w:pos="1134"/>
        </w:tabs>
        <w:spacing w:after="160" w:line="259" w:lineRule="auto"/>
        <w:ind w:left="1134" w:hanging="708"/>
        <w:jc w:val="both"/>
      </w:pPr>
      <w:r w:rsidRPr="00575CB0">
        <w:rPr>
          <w:rFonts w:hint="cs"/>
          <w:cs/>
        </w:rPr>
        <w:t>เครื่องคอมพิวเตอร์แม่ข่าย</w:t>
      </w:r>
      <w:r>
        <w:rPr>
          <w:rFonts w:hint="cs"/>
          <w:cs/>
        </w:rPr>
        <w:t xml:space="preserve"> </w:t>
      </w:r>
      <w:r w:rsidRPr="00575CB0">
        <w:rPr>
          <w:rFonts w:hint="cs"/>
          <w:cs/>
        </w:rPr>
        <w:t xml:space="preserve">อุปกรณ์เครือข่าย และอุปกรณ์ประกอบทั้งหมดรวมทั้งซอฟต์แวร์ที่จำเป็นต้องใช้ในเครื่องคอมพิวเตอร์แม่ข่ายอุปกรณ์เครือข่าย และอุปกรณ์ประกอบทุกรายการ จะต้องได้รับการติดตั้งและปรับแต่งค่า </w:t>
      </w:r>
      <w:r w:rsidRPr="00575CB0">
        <w:t xml:space="preserve">Configuration </w:t>
      </w:r>
      <w:r w:rsidRPr="00575CB0">
        <w:rPr>
          <w:rFonts w:hint="cs"/>
          <w:cs/>
        </w:rPr>
        <w:t>ให้เหมาะสมโดยทีมงานที่มีความชำนาญเพื่อให้มีประสิทธิภาพการทำงานสูงสุดและสะดวกต่อการบริหารจัดการ</w:t>
      </w:r>
    </w:p>
    <w:p w14:paraId="17C2C084" w14:textId="3A87A2D6" w:rsidR="00A37933" w:rsidRPr="00883CEC" w:rsidRDefault="00A37933" w:rsidP="00883CEC">
      <w:pPr>
        <w:pStyle w:val="ListParagraph"/>
        <w:numPr>
          <w:ilvl w:val="1"/>
          <w:numId w:val="43"/>
        </w:numPr>
        <w:tabs>
          <w:tab w:val="left" w:pos="1134"/>
        </w:tabs>
        <w:spacing w:after="160" w:line="259" w:lineRule="auto"/>
        <w:ind w:left="1134" w:hanging="708"/>
        <w:jc w:val="both"/>
      </w:pPr>
      <w:r w:rsidRPr="00575CB0">
        <w:rPr>
          <w:rFonts w:hint="cs"/>
          <w:cs/>
        </w:rPr>
        <w:t>การสำรองข้อมูล ผู้ประสงค์จะเสนอราคาจะต้องออกแบบหรือกำหนดวิธีการสำรองข้อมูลที่เป็นมาตรฐานและมีประสิทธิภาพ โดยสามารถสำรองข้อมูลใน</w:t>
      </w:r>
      <w:r w:rsidRPr="00575CB0">
        <w:rPr>
          <w:cs/>
        </w:rPr>
        <w:t>ระบบจัดการฐานข้อมูล</w:t>
      </w:r>
      <w:r w:rsidRPr="00575CB0">
        <w:rPr>
          <w:rFonts w:hint="cs"/>
          <w:cs/>
        </w:rPr>
        <w:t>ที่ติดตั้งบนเครื่อง</w:t>
      </w:r>
      <w:r>
        <w:rPr>
          <w:rFonts w:hint="cs"/>
          <w:cs/>
        </w:rPr>
        <w:t>คอมพิวเตอร์แม่ข่าย</w:t>
      </w:r>
      <w:r w:rsidRPr="00575CB0">
        <w:rPr>
          <w:cs/>
        </w:rPr>
        <w:t xml:space="preserve">ที่เสนอในประกวดราคานี้ได้ทั้งแบบออนไลน์และออฟไลน์ </w:t>
      </w:r>
      <w:r w:rsidRPr="00883CEC">
        <w:rPr>
          <w:cs/>
        </w:rPr>
        <w:t>สามารถสำรองข้อมูลได้ทั้งแบบควบคุมโดยผู้ดูแลระบบ (</w:t>
      </w:r>
      <w:r w:rsidRPr="00883CEC">
        <w:t>Manual</w:t>
      </w:r>
      <w:r w:rsidRPr="00883CEC">
        <w:rPr>
          <w:cs/>
        </w:rPr>
        <w:t>) และสามารถตั้งค่าให้ระบบทำงานได้</w:t>
      </w:r>
      <w:r w:rsidRPr="00883CEC">
        <w:rPr>
          <w:cs/>
        </w:rPr>
        <w:lastRenderedPageBreak/>
        <w:t>โดยอัตโนมัติ (</w:t>
      </w:r>
      <w:r w:rsidRPr="00883CEC">
        <w:t>Automatic</w:t>
      </w:r>
      <w:r w:rsidRPr="00883CEC">
        <w:rPr>
          <w:cs/>
        </w:rPr>
        <w:t>) ซึ่งข้อมูลที่ถูกเก็บสำรองไว้จะต้องสามารถใช้งานทดแทนข้อมูลหลักที่เกิดความสูญหายหรือเสียหายได้</w:t>
      </w:r>
      <w:r>
        <w:rPr>
          <w:rFonts w:hint="cs"/>
          <w:cs/>
        </w:rPr>
        <w:t>ในระยะเวลาที่ กฟภ. กำหนด</w:t>
      </w:r>
    </w:p>
    <w:p w14:paraId="38AB531D" w14:textId="6480E27B" w:rsidR="00A37933" w:rsidRPr="00883CEC" w:rsidRDefault="00A37933" w:rsidP="00883CEC">
      <w:pPr>
        <w:pStyle w:val="ListParagraph"/>
        <w:numPr>
          <w:ilvl w:val="1"/>
          <w:numId w:val="43"/>
        </w:numPr>
        <w:tabs>
          <w:tab w:val="left" w:pos="1134"/>
        </w:tabs>
        <w:spacing w:after="160" w:line="259" w:lineRule="auto"/>
        <w:ind w:left="1134" w:hanging="708"/>
        <w:jc w:val="both"/>
      </w:pPr>
      <w:r w:rsidRPr="00575CB0">
        <w:rPr>
          <w:rFonts w:hint="cs"/>
          <w:cs/>
        </w:rPr>
        <w:t xml:space="preserve">การ </w:t>
      </w:r>
      <w:r w:rsidRPr="00575CB0">
        <w:t xml:space="preserve">Update </w:t>
      </w:r>
      <w:r w:rsidRPr="00575CB0">
        <w:rPr>
          <w:rFonts w:hint="cs"/>
          <w:cs/>
        </w:rPr>
        <w:t>ข้อมูลระหว่างศูนย์คอมพิวเตอร์หลักและศูนย์คอมพิวเตอร์สำรองของระบบงานที่จัดซื้อ</w:t>
      </w:r>
      <w:r>
        <w:rPr>
          <w:rFonts w:hint="cs"/>
          <w:cs/>
        </w:rPr>
        <w:t>และพัฒนาขึ้น</w:t>
      </w:r>
      <w:r w:rsidRPr="00575CB0">
        <w:rPr>
          <w:rFonts w:hint="cs"/>
          <w:cs/>
        </w:rPr>
        <w:t xml:space="preserve">ตามประกวดราคานี้ กำหนดให้สามารถทำงานได้ทั้งแบบ </w:t>
      </w:r>
      <w:r w:rsidRPr="00575CB0">
        <w:t xml:space="preserve">Synchronous mode </w:t>
      </w:r>
      <w:r w:rsidRPr="00575CB0">
        <w:rPr>
          <w:rFonts w:hint="cs"/>
          <w:cs/>
        </w:rPr>
        <w:t xml:space="preserve">และ </w:t>
      </w:r>
      <w:r w:rsidRPr="00575CB0">
        <w:t>Asynchronous mode</w:t>
      </w:r>
      <w:r w:rsidRPr="00575CB0">
        <w:rPr>
          <w:rFonts w:hint="cs"/>
          <w:cs/>
        </w:rPr>
        <w:t xml:space="preserve"> หรือดีกว่า เพื่อให้ข้อมูลที่ศูนย์คอมพิวเตอร์หลักและ</w:t>
      </w:r>
      <w:r w:rsidR="00883CEC">
        <w:rPr>
          <w:rFonts w:hint="cs"/>
          <w:cs/>
        </w:rPr>
        <w:t xml:space="preserve">      </w:t>
      </w:r>
      <w:r w:rsidRPr="00575CB0">
        <w:rPr>
          <w:rFonts w:hint="cs"/>
          <w:cs/>
        </w:rPr>
        <w:t>ศูนย์คอมพิวเตอร์สำรองเป็นปัจจุบัน</w:t>
      </w:r>
    </w:p>
    <w:p w14:paraId="3EAD523F" w14:textId="3154B52B" w:rsidR="00A37933" w:rsidRPr="00883CEC" w:rsidRDefault="00A37933" w:rsidP="00883CEC">
      <w:pPr>
        <w:pStyle w:val="ListParagraph"/>
        <w:numPr>
          <w:ilvl w:val="1"/>
          <w:numId w:val="43"/>
        </w:numPr>
        <w:tabs>
          <w:tab w:val="left" w:pos="1134"/>
        </w:tabs>
        <w:spacing w:after="160" w:line="259" w:lineRule="auto"/>
        <w:ind w:left="1134" w:hanging="708"/>
        <w:jc w:val="both"/>
      </w:pPr>
      <w:r w:rsidRPr="00575CB0">
        <w:rPr>
          <w:rFonts w:hint="cs"/>
          <w:cs/>
        </w:rPr>
        <w:t>เครื่องคอมพิวเตอร์แม่ข่าย</w:t>
      </w:r>
      <w:r>
        <w:rPr>
          <w:rFonts w:hint="cs"/>
          <w:cs/>
        </w:rPr>
        <w:t xml:space="preserve"> </w:t>
      </w:r>
      <w:r w:rsidRPr="00575CB0">
        <w:rPr>
          <w:rFonts w:hint="cs"/>
          <w:cs/>
        </w:rPr>
        <w:t>อุปกรณ์เครือข่าย และอุปกรณ์ประกอบทั้งหมด</w:t>
      </w:r>
      <w:r>
        <w:rPr>
          <w:rFonts w:hint="cs"/>
          <w:cs/>
        </w:rPr>
        <w:t xml:space="preserve"> </w:t>
      </w:r>
      <w:r w:rsidRPr="00575CB0">
        <w:rPr>
          <w:rFonts w:hint="cs"/>
          <w:cs/>
        </w:rPr>
        <w:t>รวมถึงซอฟต์แวร์</w:t>
      </w:r>
      <w:r>
        <w:rPr>
          <w:rFonts w:hint="cs"/>
          <w:cs/>
        </w:rPr>
        <w:t>ที่เกี่ยวข้อง</w:t>
      </w:r>
      <w:r w:rsidRPr="00575CB0">
        <w:rPr>
          <w:rFonts w:hint="cs"/>
          <w:cs/>
        </w:rPr>
        <w:t>ที่ศูนย์คอมพิวเตอร์หลักและศูนย์คอมพิวเตอร์สำรอง</w:t>
      </w:r>
      <w:r>
        <w:rPr>
          <w:rFonts w:hint="cs"/>
          <w:cs/>
        </w:rPr>
        <w:t xml:space="preserve"> </w:t>
      </w:r>
      <w:r w:rsidRPr="00575CB0">
        <w:rPr>
          <w:rFonts w:hint="cs"/>
          <w:cs/>
        </w:rPr>
        <w:t xml:space="preserve">จะต้องได้รับการออกแบบให้เหมาะสม ที่ต้องทำงานได้อย่างต่อเนื่องตลอด 24 ชั่วโมง </w:t>
      </w:r>
      <w:r w:rsidRPr="00575CB0">
        <w:t xml:space="preserve">x 7 </w:t>
      </w:r>
      <w:r w:rsidRPr="00575CB0">
        <w:rPr>
          <w:rFonts w:hint="cs"/>
          <w:cs/>
        </w:rPr>
        <w:t>วัน โดยไม่มีการปิดระบบ</w:t>
      </w:r>
    </w:p>
    <w:p w14:paraId="4401D084" w14:textId="1D12B895" w:rsidR="00A37933" w:rsidRPr="00883CEC" w:rsidRDefault="00AA7293" w:rsidP="00883CEC">
      <w:pPr>
        <w:pStyle w:val="ListParagraph"/>
        <w:numPr>
          <w:ilvl w:val="1"/>
          <w:numId w:val="43"/>
        </w:numPr>
        <w:tabs>
          <w:tab w:val="left" w:pos="1134"/>
        </w:tabs>
        <w:spacing w:after="160" w:line="259" w:lineRule="auto"/>
        <w:ind w:left="1134" w:hanging="708"/>
        <w:jc w:val="both"/>
      </w:pPr>
      <w:r w:rsidRPr="00ED43E5">
        <w:rPr>
          <w:cs/>
        </w:rPr>
        <w:t xml:space="preserve">เครื่องคอมพิวเตอร์แม่ข่าย อุปกรณ์เครือข่าย และอุปกรณ์ประกอบทั้งหมด ต้องมีการใช้งาน </w:t>
      </w:r>
      <w:r>
        <w:t xml:space="preserve">CPU </w:t>
      </w:r>
      <w:r>
        <w:rPr>
          <w:rFonts w:hint="cs"/>
          <w:cs/>
        </w:rPr>
        <w:t xml:space="preserve">และ </w:t>
      </w:r>
      <w:r w:rsidRPr="00ED43E5">
        <w:t>Memory</w:t>
      </w:r>
      <w:r>
        <w:rPr>
          <w:cs/>
        </w:rPr>
        <w:t xml:space="preserve"> </w:t>
      </w:r>
      <w:r w:rsidRPr="00ED43E5">
        <w:rPr>
          <w:cs/>
        </w:rPr>
        <w:t>ไม่เกินกว่า</w:t>
      </w:r>
      <w:r w:rsidR="00883CEC">
        <w:rPr>
          <w:rFonts w:hint="cs"/>
          <w:cs/>
        </w:rPr>
        <w:t>ร้อยละ</w:t>
      </w:r>
      <w:r w:rsidRPr="00ED43E5">
        <w:rPr>
          <w:cs/>
        </w:rPr>
        <w:t xml:space="preserve"> </w:t>
      </w:r>
      <w:r w:rsidRPr="00ED43E5">
        <w:t>60</w:t>
      </w:r>
      <w:r w:rsidRPr="00ED43E5">
        <w:rPr>
          <w:cs/>
        </w:rPr>
        <w:t xml:space="preserve"> ของประสิทธิภาพการใช้งานสูงสุดของ </w:t>
      </w:r>
      <w:r w:rsidRPr="00ED43E5">
        <w:t xml:space="preserve">Server </w:t>
      </w:r>
      <w:r w:rsidRPr="00ED43E5">
        <w:rPr>
          <w:cs/>
        </w:rPr>
        <w:t>และอุปกรณ์แต่ละชุด</w:t>
      </w:r>
      <w:r>
        <w:rPr>
          <w:rFonts w:hint="cs"/>
          <w:cs/>
        </w:rPr>
        <w:t xml:space="preserve"> ส่วนอุปกรณ์</w:t>
      </w:r>
      <w:r w:rsidRPr="006241FD">
        <w:rPr>
          <w:cs/>
        </w:rPr>
        <w:t>จัดเก็บข้อมูลแบบภายนอก (</w:t>
      </w:r>
      <w:r w:rsidRPr="006241FD">
        <w:t>External Storage</w:t>
      </w:r>
      <w:r w:rsidRPr="006241FD">
        <w:rPr>
          <w:cs/>
        </w:rPr>
        <w:t>)</w:t>
      </w:r>
      <w:r>
        <w:rPr>
          <w:cs/>
        </w:rPr>
        <w:t xml:space="preserve"> </w:t>
      </w:r>
      <w:r>
        <w:rPr>
          <w:rFonts w:hint="cs"/>
          <w:cs/>
        </w:rPr>
        <w:t>ต้องมีการใช้งานไม่เกิน</w:t>
      </w:r>
      <w:r w:rsidR="00883CEC">
        <w:rPr>
          <w:rFonts w:hint="cs"/>
          <w:cs/>
        </w:rPr>
        <w:t xml:space="preserve">ร้อยละ </w:t>
      </w:r>
      <w:r>
        <w:rPr>
          <w:rFonts w:hint="cs"/>
          <w:cs/>
        </w:rPr>
        <w:t>60</w:t>
      </w:r>
    </w:p>
    <w:p w14:paraId="1FE53116" w14:textId="476C2F06" w:rsidR="00AA7293" w:rsidRPr="00883CEC" w:rsidRDefault="00AA7293" w:rsidP="00883CEC">
      <w:pPr>
        <w:pStyle w:val="ListParagraph"/>
        <w:numPr>
          <w:ilvl w:val="1"/>
          <w:numId w:val="43"/>
        </w:numPr>
        <w:tabs>
          <w:tab w:val="left" w:pos="1134"/>
        </w:tabs>
        <w:spacing w:after="160" w:line="259" w:lineRule="auto"/>
        <w:ind w:left="1134" w:hanging="708"/>
        <w:jc w:val="both"/>
      </w:pPr>
      <w:r>
        <w:rPr>
          <w:rFonts w:hint="cs"/>
          <w:cs/>
        </w:rPr>
        <w:t xml:space="preserve">ซอฟต์แวร์ </w:t>
      </w:r>
      <w:r>
        <w:t xml:space="preserve">Licenses </w:t>
      </w:r>
      <w:r>
        <w:rPr>
          <w:rFonts w:hint="cs"/>
          <w:cs/>
        </w:rPr>
        <w:t>ต่าง</w:t>
      </w:r>
      <w:r w:rsidR="00883CEC">
        <w:rPr>
          <w:rFonts w:hint="cs"/>
          <w:cs/>
        </w:rPr>
        <w:t xml:space="preserve"> </w:t>
      </w:r>
      <w:r>
        <w:rPr>
          <w:rFonts w:hint="cs"/>
          <w:cs/>
        </w:rPr>
        <w:t>ๆ สำหรับ</w:t>
      </w:r>
      <w:r w:rsidRPr="00575CB0">
        <w:rPr>
          <w:rFonts w:hint="cs"/>
          <w:cs/>
        </w:rPr>
        <w:t>เครื่องคอมพิวเตอร์แม่ข่ายอุปกรณ์เครือข่าย และอุปกรณ์ประกอบทั้งหมด</w:t>
      </w:r>
      <w:r>
        <w:rPr>
          <w:rFonts w:hint="cs"/>
          <w:cs/>
        </w:rPr>
        <w:t>ต้องมีลิขสิทธิ์ถูกต้องที่สอดคล้องกับประสิทธิภาพการทำงาน</w:t>
      </w:r>
    </w:p>
    <w:p w14:paraId="18A2C146" w14:textId="77777777" w:rsidR="00883CEC" w:rsidRDefault="00883CEC" w:rsidP="00883CEC">
      <w:pPr>
        <w:pStyle w:val="Heading2"/>
        <w:numPr>
          <w:ilvl w:val="0"/>
          <w:numId w:val="0"/>
        </w:numPr>
        <w:ind w:left="360"/>
        <w:rPr>
          <w:rFonts w:hint="cs"/>
        </w:rPr>
      </w:pPr>
      <w:bookmarkStart w:id="5" w:name="_Toc138494003"/>
    </w:p>
    <w:p w14:paraId="47ABB6E9" w14:textId="723FE78B" w:rsidR="00426168" w:rsidRPr="00143F03" w:rsidRDefault="00426168" w:rsidP="00143F03">
      <w:pPr>
        <w:pStyle w:val="Heading2"/>
      </w:pPr>
      <w:r w:rsidRPr="00143F03">
        <w:rPr>
          <w:rFonts w:hint="cs"/>
          <w:cs/>
        </w:rPr>
        <w:t>ความต้องการทั่วไป</w:t>
      </w:r>
      <w:r w:rsidR="006328DF" w:rsidRPr="00143F03">
        <w:rPr>
          <w:rFonts w:hint="cs"/>
          <w:cs/>
        </w:rPr>
        <w:t>ด้านฮาร์ดแวร์</w:t>
      </w:r>
      <w:bookmarkEnd w:id="5"/>
    </w:p>
    <w:p w14:paraId="09A936E8" w14:textId="5F0935EA" w:rsidR="00426168" w:rsidRPr="0079785C" w:rsidRDefault="00426168" w:rsidP="00883CEC">
      <w:pPr>
        <w:pStyle w:val="NormalWeb"/>
        <w:numPr>
          <w:ilvl w:val="1"/>
          <w:numId w:val="44"/>
        </w:numPr>
        <w:shd w:val="clear" w:color="auto" w:fill="FFFFFF"/>
        <w:spacing w:before="0" w:beforeAutospacing="0" w:after="0" w:afterAutospacing="0"/>
        <w:ind w:left="1134" w:hanging="774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ความต้องการด้านฮาร์ดแวร์นี้มิได้เป็นข้อจำกัดที่เข้มงวดของในการเลือกจัดหาฮาร์ดแวร์ที่เหมาะสม ผู้รับจ้างอาจเสนอฮาร์ดแวร์ที่เหมาะสมกับคุณลักษณะของระบบซอฟต์แวร์ที่เสนอได้ หากแสดงให้เห็นได้ว่าดี</w:t>
      </w:r>
      <w:r w:rsidR="00CF0480">
        <w:rPr>
          <w:rFonts w:ascii="TH SarabunPSK" w:hAnsi="TH SarabunPSK" w:cs="TH SarabunPSK" w:hint="cs"/>
          <w:color w:val="000000"/>
          <w:sz w:val="32"/>
          <w:szCs w:val="32"/>
          <w:cs/>
        </w:rPr>
        <w:t>กว่า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เมื่อคำนึงถึงประสิทธิภาพและราคา ตัวอย่างเช่น อาจเสนอ</w:t>
      </w:r>
      <w:proofErr w:type="spellStart"/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เซ</w:t>
      </w:r>
      <w:r w:rsidR="00883CEC">
        <w:rPr>
          <w:rFonts w:ascii="TH SarabunPSK" w:hAnsi="TH SarabunPSK" w:cs="TH SarabunPSK" w:hint="cs"/>
          <w:color w:val="000000"/>
          <w:sz w:val="32"/>
          <w:szCs w:val="32"/>
          <w:cs/>
        </w:rPr>
        <w:t>ิ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ร์</w:t>
      </w:r>
      <w:r w:rsidR="00883CEC">
        <w:rPr>
          <w:rFonts w:ascii="TH SarabunPSK" w:hAnsi="TH SarabunPSK" w:cs="TH SarabunPSK" w:hint="cs"/>
          <w:color w:val="000000"/>
          <w:sz w:val="32"/>
          <w:szCs w:val="32"/>
          <w:cs/>
        </w:rPr>
        <w:t>ฟ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เวอร์ชนิดเบ</w:t>
      </w:r>
      <w:proofErr w:type="spellEnd"/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ลด</w:t>
      </w:r>
      <w:r w:rsidR="00CF048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CF0480">
        <w:rPr>
          <w:rFonts w:ascii="TH SarabunPSK" w:eastAsiaTheme="minorEastAsia" w:hAnsi="TH SarabunPSK" w:cs="TH SarabunPSK" w:hint="eastAsia"/>
          <w:color w:val="000000"/>
          <w:sz w:val="32"/>
          <w:szCs w:val="32"/>
        </w:rPr>
        <w:t>(</w:t>
      </w:r>
      <w:r w:rsidR="00CF0480">
        <w:rPr>
          <w:rFonts w:ascii="TH SarabunPSK" w:eastAsiaTheme="minorEastAsia" w:hAnsi="TH SarabunPSK" w:cs="TH SarabunPSK"/>
          <w:color w:val="000000"/>
          <w:sz w:val="32"/>
          <w:szCs w:val="32"/>
        </w:rPr>
        <w:t xml:space="preserve">blade server)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แทนที่จะเป็นแบบ</w:t>
      </w:r>
      <w:r w:rsidR="00CF0480">
        <w:rPr>
          <w:rFonts w:ascii="TH SarabunPSK" w:hAnsi="TH SarabunPSK" w:cs="TH SarabunPSK" w:hint="cs"/>
          <w:color w:val="000000"/>
          <w:sz w:val="32"/>
          <w:szCs w:val="32"/>
          <w:cs/>
        </w:rPr>
        <w:t>ติดตั้งในตู้สำหรับจัดเก็บเครื่องคอมพิวเตอร์</w:t>
      </w:r>
      <w:r w:rsidR="00CF048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F0480">
        <w:rPr>
          <w:rFonts w:ascii="TH SarabunPSK" w:eastAsiaTheme="minorEastAsia" w:hAnsi="TH SarabunPSK" w:cs="TH SarabunPSK" w:hint="eastAsia"/>
          <w:color w:val="000000"/>
          <w:sz w:val="32"/>
          <w:szCs w:val="32"/>
        </w:rPr>
        <w:t>(</w:t>
      </w:r>
      <w:r w:rsidR="00CF0480">
        <w:rPr>
          <w:rFonts w:ascii="TH SarabunPSK" w:eastAsiaTheme="minorEastAsia" w:hAnsi="TH SarabunPSK" w:cs="TH SarabunPSK"/>
          <w:color w:val="000000"/>
          <w:sz w:val="32"/>
          <w:szCs w:val="32"/>
        </w:rPr>
        <w:t xml:space="preserve">Rack) </w:t>
      </w:r>
      <w:r w:rsidR="00CF0480">
        <w:rPr>
          <w:rFonts w:ascii="TH SarabunPSK" w:eastAsiaTheme="minorEastAsia" w:hAnsi="TH SarabunPSK" w:cs="TH SarabunPSK" w:hint="cs"/>
          <w:color w:val="000000"/>
          <w:sz w:val="32"/>
          <w:szCs w:val="32"/>
          <w:cs/>
        </w:rPr>
        <w:t>หรือ</w:t>
      </w:r>
      <w:proofErr w:type="spellStart"/>
      <w:r w:rsidR="00CF0480">
        <w:rPr>
          <w:rFonts w:ascii="TH SarabunPSK" w:eastAsiaTheme="minorEastAsia" w:hAnsi="TH SarabunPSK" w:cs="TH SarabunPSK" w:hint="cs"/>
          <w:color w:val="000000"/>
          <w:sz w:val="32"/>
          <w:szCs w:val="32"/>
          <w:cs/>
        </w:rPr>
        <w:t>แบบ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อื่</w:t>
      </w:r>
      <w:proofErr w:type="spellEnd"/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น</w:t>
      </w:r>
    </w:p>
    <w:p w14:paraId="0ACD7121" w14:textId="0F95F898" w:rsidR="00426168" w:rsidRPr="0079785C" w:rsidRDefault="00426168" w:rsidP="00883CEC">
      <w:pPr>
        <w:pStyle w:val="NormalWeb"/>
        <w:numPr>
          <w:ilvl w:val="1"/>
          <w:numId w:val="44"/>
        </w:numPr>
        <w:shd w:val="clear" w:color="auto" w:fill="FFFFFF"/>
        <w:spacing w:before="0" w:beforeAutospacing="0" w:after="0" w:afterAutospacing="0"/>
        <w:ind w:left="1134" w:hanging="774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อย่างไรก็ตาม การเสนอฮาร์ดแวร์ดังกล่าว ยังคงต้องให้เป็นไปตามข้อกำหนดด้านอื่น</w:t>
      </w:r>
      <w:r w:rsidR="00883CEC">
        <w:rPr>
          <w:rFonts w:ascii="TH SarabunPSK" w:hAnsi="TH SarabunPSK" w:cs="TH SarabunPSK" w:hint="cs"/>
          <w:color w:val="000000"/>
          <w:sz w:val="32"/>
          <w:szCs w:val="32"/>
          <w:cs/>
        </w:rPr>
        <w:t>ด้วย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เช่น ต้องครอบคลุมทุกฟังก์ชันของระบบ ความสามารถของระบบ ประสิทธิภาพของระบบ และความสามารถในการขยายประสิทธิภาพของระบบ รวมถึงความปลอดภัยของระบบ และความต้องการด้านอื่นของระบบตามข้อกำหนด</w:t>
      </w:r>
    </w:p>
    <w:p w14:paraId="52167F19" w14:textId="769625DA" w:rsidR="00426168" w:rsidRPr="0079785C" w:rsidRDefault="00426168" w:rsidP="00883CEC">
      <w:pPr>
        <w:pStyle w:val="NormalWeb"/>
        <w:numPr>
          <w:ilvl w:val="1"/>
          <w:numId w:val="44"/>
        </w:numPr>
        <w:shd w:val="clear" w:color="auto" w:fill="FFFFFF"/>
        <w:spacing w:before="0" w:beforeAutospacing="0" w:after="0" w:afterAutospacing="0"/>
        <w:ind w:left="1134" w:hanging="774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ฮาร์ดแวร์ต้องได้รับการผลิต ประกอบ และจัดทำเอกสารประกอบผลิตด้วยความชำนาญ </w:t>
      </w:r>
      <w:r w:rsidR="00F2771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ด้วยกระบวนการผลิตที่มีคุณภาพสูงได้รับมาตรฐานการควบคุมคุณภาพการผลิตทั้งจากผู้รับจ้าง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lastRenderedPageBreak/>
        <w:t>และผู้ผลิต อุปกรณ์ฮาร์ดแวร์และชิ้นส่วนฮาร์ดแวร์ทุกชิ้นจะต้องเป็นของใหม่ เหมาะสมกับวัตถุประสงค์ของการใช้งาน</w:t>
      </w:r>
    </w:p>
    <w:p w14:paraId="6BB075CA" w14:textId="1096C6EC" w:rsidR="00426168" w:rsidRPr="0079785C" w:rsidRDefault="00426168" w:rsidP="00883CEC">
      <w:pPr>
        <w:pStyle w:val="NormalWeb"/>
        <w:numPr>
          <w:ilvl w:val="1"/>
          <w:numId w:val="44"/>
        </w:numPr>
        <w:shd w:val="clear" w:color="auto" w:fill="FFFFFF"/>
        <w:spacing w:before="0" w:beforeAutospacing="0" w:after="0" w:afterAutospacing="0"/>
        <w:ind w:left="1134" w:hanging="774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ฮาร์ดแวร์ต้องได้รับการรับรองคุณภาพตามมาตรฐาน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ISO 9001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และอุปกรณ์ทุกชิ้นต้องใช้ไฟฟ้าที่แรงดัน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230VAC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และความถ</w:t>
      </w:r>
      <w:r w:rsidR="009F59A0">
        <w:rPr>
          <w:rFonts w:ascii="TH SarabunPSK" w:hAnsi="TH SarabunPSK" w:cs="TH SarabunPSK" w:hint="cs"/>
          <w:color w:val="000000"/>
          <w:sz w:val="32"/>
          <w:szCs w:val="32"/>
          <w:cs/>
        </w:rPr>
        <w:t>ี่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>50Hz</w:t>
      </w:r>
    </w:p>
    <w:p w14:paraId="421984C9" w14:textId="79372576" w:rsidR="00426168" w:rsidRDefault="00426168" w:rsidP="00883CEC">
      <w:pPr>
        <w:pStyle w:val="NormalWeb"/>
        <w:numPr>
          <w:ilvl w:val="1"/>
          <w:numId w:val="44"/>
        </w:numPr>
        <w:shd w:val="clear" w:color="auto" w:fill="FFFFFF"/>
        <w:spacing w:before="0" w:beforeAutospacing="0" w:after="0" w:afterAutospacing="0"/>
        <w:ind w:left="1134" w:hanging="774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ฮาร์ดแวร์ต้องได้รับการปรับปรุงสิ่งที่จำเป็นตามที่ผู้ผลิตประกาศทั้งหมดนับตั้งแต่ผลิต</w:t>
      </w:r>
    </w:p>
    <w:p w14:paraId="6EC3F13C" w14:textId="77777777" w:rsidR="00883CEC" w:rsidRPr="0079785C" w:rsidRDefault="00883CEC" w:rsidP="00883CEC">
      <w:pPr>
        <w:pStyle w:val="NormalWeb"/>
        <w:shd w:val="clear" w:color="auto" w:fill="FFFFFF"/>
        <w:spacing w:before="0" w:beforeAutospacing="0" w:after="0" w:afterAutospacing="0"/>
        <w:ind w:left="1134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2134ABE2" w14:textId="5724F9C3" w:rsidR="00426168" w:rsidRPr="00143F03" w:rsidRDefault="00426168" w:rsidP="00143F03">
      <w:pPr>
        <w:pStyle w:val="Heading2"/>
      </w:pPr>
      <w:bookmarkStart w:id="6" w:name="_Toc138494004"/>
      <w:r w:rsidRPr="00143F03">
        <w:rPr>
          <w:rFonts w:hint="cs"/>
          <w:cs/>
        </w:rPr>
        <w:t>เครื่องคอมพิวเตอร์แม่ข่ายและ/หรือหน่วยประมวลผล และหน่วยความจำ</w:t>
      </w:r>
      <w:bookmarkEnd w:id="6"/>
    </w:p>
    <w:p w14:paraId="1001C46E" w14:textId="04DE204B" w:rsidR="00426168" w:rsidRDefault="00426168" w:rsidP="00F2771F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ผู้รับจ้างต้องจัดหา เครื่องคอมพิวเตอร์แม่ข่ายและ/หรือหน่วยประมวลผล และหน่วยความจำ ที่มีสมรรถนะและความจุที่เพียงพอต่อการ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สนับสนุน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ให้ระบบบริหารไฟฟ้าขัดข้องทำงานได้อย่าง เต็มประสิทธิภาพและมีความพร้อมใช้งานตามที่ระบุไว้ในข้อกำ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ห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นด</w:t>
      </w:r>
    </w:p>
    <w:p w14:paraId="22693074" w14:textId="77777777" w:rsidR="00F2771F" w:rsidRDefault="00AA7293" w:rsidP="00F2771F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ระบบคอมพิวเตอร์แม่ข่ายต้องจัดเตรียมทรัพยากรอย่างเพียงพอเพื่อให้สามารถทำงานได้เต็มประสิทธิภาพ ตามที่กำหนด โดยต้องมีทรัพยากรขั้นต่ำดังต่อไปนี้</w:t>
      </w:r>
    </w:p>
    <w:p w14:paraId="039703E1" w14:textId="6B1F14AD" w:rsidR="00AA7293" w:rsidRPr="00F2771F" w:rsidRDefault="00AA7293" w:rsidP="00F2771F">
      <w:pPr>
        <w:pStyle w:val="NormalWeb"/>
        <w:numPr>
          <w:ilvl w:val="2"/>
          <w:numId w:val="45"/>
        </w:numPr>
        <w:shd w:val="clear" w:color="auto" w:fill="FFFFFF"/>
        <w:spacing w:before="0" w:beforeAutospacing="0" w:after="0" w:afterAutospacing="0"/>
        <w:ind w:left="1985" w:hanging="851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F2771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จำนวนแกนหน่วยประมวลผลกลางรวม </w:t>
      </w:r>
      <w:r w:rsidRPr="00F2771F">
        <w:rPr>
          <w:rFonts w:ascii="TH SarabunPSK" w:eastAsiaTheme="minorEastAsia" w:hAnsi="TH SarabunPSK" w:cs="TH SarabunPSK"/>
          <w:color w:val="000000"/>
          <w:sz w:val="32"/>
          <w:szCs w:val="32"/>
        </w:rPr>
        <w:t xml:space="preserve">500 </w:t>
      </w:r>
      <w:r w:rsidRPr="00F2771F">
        <w:rPr>
          <w:rFonts w:ascii="TH SarabunPSK" w:eastAsiaTheme="minorEastAsia" w:hAnsi="TH SarabunPSK" w:cs="TH SarabunPSK" w:hint="cs"/>
          <w:color w:val="000000"/>
          <w:sz w:val="32"/>
          <w:szCs w:val="32"/>
          <w:cs/>
        </w:rPr>
        <w:t xml:space="preserve">แกน </w:t>
      </w:r>
      <w:r w:rsidRPr="00F2771F">
        <w:rPr>
          <w:rFonts w:ascii="TH SarabunPSK" w:eastAsiaTheme="minorEastAsia" w:hAnsi="TH SarabunPSK" w:cs="TH SarabunPSK" w:hint="eastAsia"/>
          <w:color w:val="000000"/>
          <w:sz w:val="32"/>
          <w:szCs w:val="32"/>
        </w:rPr>
        <w:t>(</w:t>
      </w:r>
      <w:r w:rsidRPr="00F2771F">
        <w:rPr>
          <w:rFonts w:ascii="TH SarabunPSK" w:eastAsiaTheme="minorEastAsia" w:hAnsi="TH SarabunPSK" w:cs="TH SarabunPSK"/>
          <w:color w:val="000000"/>
          <w:sz w:val="32"/>
          <w:szCs w:val="32"/>
        </w:rPr>
        <w:t>CPU core)</w:t>
      </w:r>
    </w:p>
    <w:p w14:paraId="6203FC6C" w14:textId="71A392DC" w:rsidR="00AA7293" w:rsidRPr="00AA7293" w:rsidRDefault="00AA7293" w:rsidP="00F2771F">
      <w:pPr>
        <w:pStyle w:val="NormalWeb"/>
        <w:numPr>
          <w:ilvl w:val="2"/>
          <w:numId w:val="45"/>
        </w:numPr>
        <w:shd w:val="clear" w:color="auto" w:fill="FFFFFF"/>
        <w:spacing w:before="0" w:beforeAutospacing="0" w:after="0" w:afterAutospacing="0"/>
        <w:ind w:left="1985" w:hanging="851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F2771F">
        <w:rPr>
          <w:rFonts w:ascii="TH SarabunPSK" w:hAnsi="TH SarabunPSK" w:cs="TH SarabunPSK" w:hint="cs"/>
          <w:color w:val="000000"/>
          <w:sz w:val="32"/>
          <w:szCs w:val="32"/>
          <w:cs/>
        </w:rPr>
        <w:t>ความจุรวมของหน่วยความจำหลัก</w:t>
      </w:r>
      <w:r w:rsidRPr="00F2771F">
        <w:rPr>
          <w:rFonts w:ascii="TH SarabunPSK" w:hAnsi="TH SarabunPSK" w:cs="TH SarabunPSK"/>
          <w:color w:val="000000"/>
          <w:sz w:val="32"/>
          <w:szCs w:val="32"/>
        </w:rPr>
        <w:t xml:space="preserve"> 500 GBytes </w:t>
      </w:r>
      <w:r w:rsidRPr="00F2771F">
        <w:rPr>
          <w:rFonts w:ascii="TH SarabunPSK" w:hAnsi="TH SarabunPSK" w:cs="TH SarabunPSK" w:hint="cs"/>
          <w:color w:val="000000"/>
          <w:sz w:val="32"/>
          <w:szCs w:val="32"/>
          <w:cs/>
        </w:rPr>
        <w:t>(รวมทั้งศูนย์ข้อมูลหลักและศูนย์ข้อมูลสำรอง)</w:t>
      </w:r>
    </w:p>
    <w:p w14:paraId="35FAAC53" w14:textId="21187A75" w:rsidR="00AA7293" w:rsidRPr="0079785C" w:rsidRDefault="00AA7293" w:rsidP="00F2771F">
      <w:pPr>
        <w:pStyle w:val="NormalWeb"/>
        <w:numPr>
          <w:ilvl w:val="2"/>
          <w:numId w:val="45"/>
        </w:numPr>
        <w:shd w:val="clear" w:color="auto" w:fill="FFFFFF"/>
        <w:spacing w:before="0" w:beforeAutospacing="0" w:after="0" w:afterAutospacing="0"/>
        <w:ind w:left="1985" w:hanging="851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F2771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ความจุรวมของหน่วยความจำสำรอง </w:t>
      </w:r>
      <w:r w:rsidRPr="00F2771F">
        <w:rPr>
          <w:rFonts w:ascii="TH SarabunPSK" w:hAnsi="TH SarabunPSK" w:cs="TH SarabunPSK" w:hint="eastAsia"/>
          <w:color w:val="000000"/>
          <w:sz w:val="32"/>
          <w:szCs w:val="32"/>
        </w:rPr>
        <w:t>2</w:t>
      </w:r>
      <w:r w:rsidRPr="00F2771F">
        <w:rPr>
          <w:rFonts w:ascii="TH SarabunPSK" w:hAnsi="TH SarabunPSK" w:cs="TH SarabunPSK"/>
          <w:color w:val="000000"/>
          <w:sz w:val="32"/>
          <w:szCs w:val="32"/>
        </w:rPr>
        <w:t>5 TBytes</w:t>
      </w:r>
    </w:p>
    <w:p w14:paraId="3274D3A5" w14:textId="77777777" w:rsidR="00426168" w:rsidRDefault="00426168" w:rsidP="00F2771F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เทคโนโลยีคอมพิวเตอร์แม่ข่ายเสมือนและเทคโนโลยีระบบเครือข่ายเสมือนที่ใช้ต้องรองรับระบบอีเทอร์เน็ท (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Ethernet)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ที่ความเร็วไม่น้อยกว่า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>10Gbps</w:t>
      </w:r>
    </w:p>
    <w:p w14:paraId="3F439179" w14:textId="2DC39F00" w:rsidR="00A64ED8" w:rsidRPr="0079785C" w:rsidRDefault="00A64ED8" w:rsidP="00F2771F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ระบบเครือข่ายคอมพิวเตอร์ให้ใช้ระบบเครือข่ายภายในของ กฟภ</w:t>
      </w:r>
      <w:r w:rsidR="00F2771F">
        <w:rPr>
          <w:rFonts w:ascii="TH SarabunPSK" w:hAnsi="TH SarabunPSK" w:cs="TH SarabunPSK" w:hint="cs"/>
          <w:color w:val="000000"/>
          <w:sz w:val="32"/>
          <w:szCs w:val="32"/>
          <w:cs/>
        </w:rPr>
        <w:t>.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โดยผู้รับจ้างต้องจัดหาอุปกรณ์ด้านเครือข่ายที่จำเป็นอื่น</w:t>
      </w:r>
      <w:r w:rsidR="00F2771F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ๆ ทั้งหมด รวมถึงซอฟต์แวร์ที่จำเป็นทั้งหมด อาทิเช่น โปรแกรมมอนิเตอร์ระบบเครือข่าย เป็นต้น</w:t>
      </w:r>
    </w:p>
    <w:p w14:paraId="13DD2322" w14:textId="34BE8CB8" w:rsidR="00426168" w:rsidRPr="0079785C" w:rsidRDefault="00426168" w:rsidP="00F2771F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เครื่องคอมพิวเตอร์แม่ข่ายและหน่วยประมวลผล ทางกายภาพ ต้องใช้ผลิตภัณฑ์ที่เข้ากันได้กับสถาปัตยกรรม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x86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ที่เป็น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64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บิต แบบหลายแกน (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>64bit mult</w:t>
      </w:r>
      <w:r w:rsidR="0079785C" w:rsidRPr="00F2771F">
        <w:rPr>
          <w:rFonts w:ascii="TH SarabunPSK" w:hAnsi="TH SarabunPSK" w:cs="TH SarabunPSK" w:hint="cs"/>
          <w:color w:val="000000"/>
          <w:sz w:val="32"/>
          <w:szCs w:val="32"/>
        </w:rPr>
        <w:t>i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-core)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รวมทั้</w:t>
      </w:r>
      <w:r w:rsidR="00774451">
        <w:rPr>
          <w:rFonts w:ascii="TH SarabunPSK" w:hAnsi="TH SarabunPSK" w:cs="TH SarabunPSK" w:hint="cs"/>
          <w:color w:val="000000"/>
          <w:sz w:val="32"/>
          <w:szCs w:val="32"/>
          <w:cs/>
        </w:rPr>
        <w:t>ง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หน่วยความจำหลัก (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main memory)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หน่วยความจำสำรอง (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>auxiliary memory)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และการเชื่อมต่อทั้งหมด เพื่อให้รองรับการแลกเปลี่ยนข้อมูลสารสนเทศได้อย่างมีประสิทธิภาพ</w:t>
      </w:r>
    </w:p>
    <w:p w14:paraId="1BF8E2E5" w14:textId="5208E149" w:rsidR="005327AE" w:rsidRDefault="00426168" w:rsidP="00F2771F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เครื่องคอมพิวเตอร์แม่ข่ายและหน่วยประมวลผล</w:t>
      </w:r>
      <w:r w:rsidR="00502338">
        <w:rPr>
          <w:rFonts w:ascii="TH SarabunPSK" w:hAnsi="TH SarabunPSK" w:cs="TH SarabunPSK" w:hint="cs"/>
          <w:color w:val="000000"/>
          <w:sz w:val="32"/>
          <w:szCs w:val="32"/>
          <w:cs/>
        </w:rPr>
        <w:t>รวมถึงหน่วยความจำสำรอง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ต้องเป็นรุ่นใหม่ หรือเป็นรุ่นที่ใช้เทคโนโลยีที่ทันสมัย</w:t>
      </w:r>
    </w:p>
    <w:p w14:paraId="03954BFD" w14:textId="7D06E5BE" w:rsidR="005327AE" w:rsidRDefault="00426168" w:rsidP="00F2771F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5327AE">
        <w:rPr>
          <w:rFonts w:ascii="TH SarabunPSK" w:hAnsi="TH SarabunPSK" w:cs="TH SarabunPSK" w:hint="cs"/>
          <w:color w:val="000000"/>
          <w:sz w:val="32"/>
          <w:szCs w:val="32"/>
          <w:cs/>
        </w:rPr>
        <w:t>ต้องมี</w:t>
      </w:r>
      <w:r w:rsidR="00A64ED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ซอฟต์แวร์ระบบที่จำเป็น </w:t>
      </w:r>
      <w:r w:rsidR="00A64ED8" w:rsidRPr="00F2771F">
        <w:rPr>
          <w:rFonts w:ascii="TH SarabunPSK" w:hAnsi="TH SarabunPSK" w:cs="TH SarabunPSK" w:hint="eastAsia"/>
          <w:color w:val="000000"/>
          <w:sz w:val="32"/>
          <w:szCs w:val="32"/>
        </w:rPr>
        <w:t>(</w:t>
      </w:r>
      <w:r w:rsidR="00A64ED8" w:rsidRPr="00F2771F">
        <w:rPr>
          <w:rFonts w:ascii="TH SarabunPSK" w:hAnsi="TH SarabunPSK" w:cs="TH SarabunPSK"/>
          <w:color w:val="000000"/>
          <w:sz w:val="32"/>
          <w:szCs w:val="32"/>
        </w:rPr>
        <w:t>Operating System)</w:t>
      </w:r>
      <w:r w:rsidR="00A64ED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พร้อมทั้ง</w:t>
      </w:r>
      <w:r w:rsidRPr="005327A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ลิขสิทธิ์การใช้งานที่จำเป็นทั้งหมด </w:t>
      </w:r>
      <w:r w:rsidR="0079785C" w:rsidRPr="005327AE">
        <w:rPr>
          <w:rFonts w:ascii="TH SarabunPSK" w:hAnsi="TH SarabunPSK" w:cs="TH SarabunPSK" w:hint="cs"/>
          <w:color w:val="000000"/>
          <w:sz w:val="32"/>
          <w:szCs w:val="32"/>
        </w:rPr>
        <w:t xml:space="preserve">(Client Access Licenses : CALs) </w:t>
      </w:r>
      <w:r w:rsidRPr="005327AE">
        <w:rPr>
          <w:rFonts w:ascii="TH SarabunPSK" w:hAnsi="TH SarabunPSK" w:cs="TH SarabunPSK" w:hint="cs"/>
          <w:color w:val="000000"/>
          <w:sz w:val="32"/>
          <w:szCs w:val="32"/>
          <w:cs/>
        </w:rPr>
        <w:t>รวมถึงต้องได้รับการปรับปรุงด้านความมั่นคงปลอดภัยที่เป็นเวอร์ชันล่าสุดแล้ว</w:t>
      </w:r>
    </w:p>
    <w:p w14:paraId="7BEADEA7" w14:textId="6AA96EF7" w:rsidR="005327AE" w:rsidRDefault="00426168" w:rsidP="00F2771F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5327AE">
        <w:rPr>
          <w:rFonts w:ascii="TH SarabunPSK" w:hAnsi="TH SarabunPSK" w:cs="TH SarabunPSK" w:hint="cs"/>
          <w:color w:val="000000"/>
          <w:sz w:val="32"/>
          <w:szCs w:val="32"/>
          <w:cs/>
        </w:rPr>
        <w:lastRenderedPageBreak/>
        <w:t>ฮาร์ดแวร์ที่เสนอต้องมีความเป็นกลางเพียงพอที่จะสามารถปรับปรุงเพิ่มประสิทธิภาพ หรือ ทดแทนเครื่องคอมพิวเตอร์แม่ข่ายและ/หรือหน่วยประมวลได้ในอนาคต เพื่อเพิ่มประสิทธิภาพการทำงานของระบบ โดยไม่จำเป็นต้องเปลี่ยนแปลงซอฟต์แวร์ระบบ</w:t>
      </w:r>
    </w:p>
    <w:p w14:paraId="5E08444C" w14:textId="77777777" w:rsidR="005327AE" w:rsidRDefault="00426168" w:rsidP="00F2771F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5327A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ครื่องคอมพิวเตอร์แม่ข่ายต้องเป็นผลิตภัณฑ์ที่ได้รับการออกแบบและผลิตขึ้นเพื่อทำงานเป็นเครื่องคอมพิวเตอร์แม่ข่ายเพื่อทำงานได้ตลอด </w:t>
      </w:r>
      <w:r w:rsidRPr="005327AE">
        <w:rPr>
          <w:rFonts w:ascii="TH SarabunPSK" w:hAnsi="TH SarabunPSK" w:cs="TH SarabunPSK" w:hint="cs"/>
          <w:color w:val="000000"/>
          <w:sz w:val="32"/>
          <w:szCs w:val="32"/>
        </w:rPr>
        <w:t xml:space="preserve">24 </w:t>
      </w:r>
      <w:r w:rsidRPr="005327AE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ชั่วโมง </w:t>
      </w:r>
      <w:r w:rsidRPr="005327AE">
        <w:rPr>
          <w:rFonts w:ascii="TH SarabunPSK" w:hAnsi="TH SarabunPSK" w:cs="TH SarabunPSK" w:hint="cs"/>
          <w:color w:val="000000"/>
          <w:sz w:val="32"/>
          <w:szCs w:val="32"/>
        </w:rPr>
        <w:t xml:space="preserve">7 </w:t>
      </w:r>
      <w:r w:rsidRPr="005327AE">
        <w:rPr>
          <w:rFonts w:ascii="TH SarabunPSK" w:hAnsi="TH SarabunPSK" w:cs="TH SarabunPSK" w:hint="cs"/>
          <w:color w:val="000000"/>
          <w:sz w:val="32"/>
          <w:szCs w:val="32"/>
          <w:cs/>
        </w:rPr>
        <w:t>เจ็ดวัน</w:t>
      </w:r>
    </w:p>
    <w:p w14:paraId="2FD5E086" w14:textId="0532AB3E" w:rsidR="00026461" w:rsidRDefault="00426168" w:rsidP="00F2771F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5327AE">
        <w:rPr>
          <w:rFonts w:ascii="TH SarabunPSK" w:hAnsi="TH SarabunPSK" w:cs="TH SarabunPSK" w:hint="cs"/>
          <w:color w:val="000000"/>
          <w:sz w:val="32"/>
          <w:szCs w:val="32"/>
          <w:cs/>
        </w:rPr>
        <w:t>เครื่องคอมพิวเตอร์แม่ข่ายต้องไม่มีข้อจำกัดในการจัดสรรหน่วยประมวลผล หน่วยความจำหลัก หรือหน่วยความจำสำรองเพื่อวัตถุประสงค์พิเศษใด</w:t>
      </w:r>
      <w:r w:rsidR="003D6F9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5327AE">
        <w:rPr>
          <w:rFonts w:ascii="TH SarabunPSK" w:hAnsi="TH SarabunPSK" w:cs="TH SarabunPSK" w:hint="cs"/>
          <w:color w:val="000000"/>
          <w:sz w:val="32"/>
          <w:szCs w:val="32"/>
          <w:cs/>
        </w:rPr>
        <w:t>ๆ</w:t>
      </w:r>
    </w:p>
    <w:p w14:paraId="6518648B" w14:textId="72D6A71C" w:rsidR="00426168" w:rsidRPr="00026461" w:rsidRDefault="0079785C" w:rsidP="00F2771F">
      <w:pPr>
        <w:pStyle w:val="NormalWeb"/>
        <w:numPr>
          <w:ilvl w:val="1"/>
          <w:numId w:val="45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026461">
        <w:rPr>
          <w:rFonts w:ascii="TH SarabunPSK" w:hAnsi="TH SarabunPSK" w:cs="TH SarabunPSK" w:hint="cs"/>
          <w:color w:val="000000"/>
          <w:sz w:val="32"/>
          <w:szCs w:val="32"/>
          <w:cs/>
        </w:rPr>
        <w:t>ผู้รับจ้างต้องติดตั้ง</w:t>
      </w:r>
      <w:r w:rsidR="00426168" w:rsidRPr="0002646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เครื่องคอมพิวเตอร์แม่ข่ายในตู้ </w:t>
      </w:r>
      <w:r w:rsidR="00426168" w:rsidRPr="00026461">
        <w:rPr>
          <w:rFonts w:ascii="TH SarabunPSK" w:hAnsi="TH SarabunPSK" w:cs="TH SarabunPSK" w:hint="cs"/>
          <w:color w:val="000000"/>
          <w:sz w:val="32"/>
          <w:szCs w:val="32"/>
        </w:rPr>
        <w:t xml:space="preserve">Rack </w:t>
      </w:r>
      <w:r w:rsidR="00426168" w:rsidRPr="00026461">
        <w:rPr>
          <w:rFonts w:ascii="TH SarabunPSK" w:hAnsi="TH SarabunPSK" w:cs="TH SarabunPSK" w:hint="cs"/>
          <w:color w:val="000000"/>
          <w:sz w:val="32"/>
          <w:szCs w:val="32"/>
          <w:cs/>
        </w:rPr>
        <w:t>ที่จัดเตรียมให้</w:t>
      </w:r>
      <w:r w:rsidRPr="00026461">
        <w:rPr>
          <w:rFonts w:ascii="TH SarabunPSK" w:hAnsi="TH SarabunPSK" w:cs="TH SarabunPSK" w:hint="cs"/>
          <w:color w:val="000000"/>
          <w:sz w:val="32"/>
          <w:szCs w:val="32"/>
          <w:cs/>
        </w:rPr>
        <w:t>ภาย</w:t>
      </w:r>
      <w:r w:rsidR="00426168" w:rsidRPr="00026461">
        <w:rPr>
          <w:rFonts w:ascii="TH SarabunPSK" w:hAnsi="TH SarabunPSK" w:cs="TH SarabunPSK" w:hint="cs"/>
          <w:color w:val="000000"/>
          <w:sz w:val="32"/>
          <w:szCs w:val="32"/>
          <w:cs/>
        </w:rPr>
        <w:t>ในโครงสร้างพื้นฐานศูนย์ข้อมูล</w:t>
      </w:r>
      <w:r w:rsidRPr="0002646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F2771F">
        <w:rPr>
          <w:rFonts w:ascii="TH SarabunPSK" w:hAnsi="TH SarabunPSK" w:cs="TH SarabunPSK" w:hint="cs"/>
          <w:color w:val="000000"/>
          <w:sz w:val="32"/>
          <w:szCs w:val="32"/>
        </w:rPr>
        <w:t xml:space="preserve">(Information Data Center) </w:t>
      </w:r>
      <w:r w:rsidRPr="00026461">
        <w:rPr>
          <w:rFonts w:ascii="TH SarabunPSK" w:hAnsi="TH SarabunPSK" w:cs="TH SarabunPSK" w:hint="cs"/>
          <w:color w:val="000000"/>
          <w:sz w:val="32"/>
          <w:szCs w:val="32"/>
          <w:cs/>
        </w:rPr>
        <w:t>ของการไฟฟ้าส่วนภูมิภาค</w:t>
      </w:r>
    </w:p>
    <w:p w14:paraId="73D6063B" w14:textId="77777777" w:rsidR="00426168" w:rsidRDefault="00426168" w:rsidP="00426168">
      <w:pPr>
        <w:pStyle w:val="NormalWeb"/>
        <w:shd w:val="clear" w:color="auto" w:fill="FFFFFF"/>
        <w:spacing w:before="0" w:beforeAutospacing="0" w:after="0" w:afterAutospacing="0"/>
        <w:rPr>
          <w:rFonts w:ascii="TH SarabunPSK" w:hAnsi="TH SarabunPSK" w:cs="TH SarabunPSK"/>
          <w:color w:val="000000"/>
          <w:sz w:val="32"/>
          <w:szCs w:val="32"/>
        </w:rPr>
      </w:pPr>
    </w:p>
    <w:p w14:paraId="2B89757F" w14:textId="2BFFE329" w:rsidR="00CD78BF" w:rsidRPr="00143F03" w:rsidRDefault="00CD78BF" w:rsidP="00143F03">
      <w:pPr>
        <w:pStyle w:val="Heading2"/>
      </w:pPr>
      <w:bookmarkStart w:id="7" w:name="_Toc138494005"/>
      <w:r w:rsidRPr="00143F03">
        <w:rPr>
          <w:rFonts w:hint="cs"/>
          <w:cs/>
        </w:rPr>
        <w:t>ขอบเขตของงานติดตั้งระบบ</w:t>
      </w:r>
      <w:r w:rsidR="00377640" w:rsidRPr="00143F03">
        <w:rPr>
          <w:rFonts w:hint="cs"/>
          <w:cs/>
        </w:rPr>
        <w:t>เครื่องคอมพิวเตอร์แม่ข่าย</w:t>
      </w:r>
      <w:bookmarkEnd w:id="7"/>
    </w:p>
    <w:p w14:paraId="6B9681A3" w14:textId="07831655" w:rsidR="00426168" w:rsidRPr="0079785C" w:rsidRDefault="00426168" w:rsidP="003D6F9C">
      <w:pPr>
        <w:pStyle w:val="NormalWeb"/>
        <w:shd w:val="clear" w:color="auto" w:fill="FFFFFF"/>
        <w:spacing w:before="0" w:beforeAutospacing="0" w:after="0" w:afterAutospacing="0"/>
        <w:ind w:left="426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ขอบเขตของงานการติดตั้ง ประกอบด้วย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อย่างน้อยดังต่อไปนี้</w:t>
      </w:r>
    </w:p>
    <w:p w14:paraId="2FCB10D0" w14:textId="158EBE9B" w:rsidR="003D6F9C" w:rsidRDefault="00CF0480" w:rsidP="003D6F9C">
      <w:pPr>
        <w:pStyle w:val="NormalWeb"/>
        <w:numPr>
          <w:ilvl w:val="1"/>
          <w:numId w:val="46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ตู้สำหรับจัดเก็บเครื่องคอมพิวเตอร์</w:t>
      </w:r>
      <w:r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eastAsiaTheme="minorEastAsia" w:hAnsi="TH SarabunPSK" w:cs="TH SarabunPSK" w:hint="eastAsia"/>
          <w:color w:val="000000"/>
          <w:sz w:val="32"/>
          <w:szCs w:val="32"/>
        </w:rPr>
        <w:t>(</w:t>
      </w:r>
      <w:r>
        <w:rPr>
          <w:rFonts w:ascii="TH SarabunPSK" w:eastAsiaTheme="minorEastAsia" w:hAnsi="TH SarabunPSK" w:cs="TH SarabunPSK"/>
          <w:color w:val="000000"/>
          <w:sz w:val="32"/>
          <w:szCs w:val="32"/>
        </w:rPr>
        <w:t>Rack)</w:t>
      </w:r>
      <w:r w:rsidR="00426168"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ทุกตู้ </w:t>
      </w:r>
      <w:r w:rsidR="00426168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ต้อง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ติดตั้ง</w:t>
      </w:r>
      <w:r w:rsidR="00426168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จอมอนิเตอร์ชนิด </w:t>
      </w:r>
      <w:r w:rsidR="00426168" w:rsidRPr="0079785C">
        <w:rPr>
          <w:rFonts w:ascii="TH SarabunPSK" w:hAnsi="TH SarabunPSK" w:cs="TH SarabunPSK" w:hint="cs"/>
          <w:color w:val="000000"/>
          <w:sz w:val="32"/>
          <w:szCs w:val="32"/>
        </w:rPr>
        <w:t>TFT 17</w:t>
      </w:r>
      <w:r w:rsidR="00426168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นิ้ว เมาส์แบบใช้แสง (</w:t>
      </w:r>
      <w:r w:rsidR="00426168"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optical mouse) </w:t>
      </w:r>
      <w:r w:rsidR="00426168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และแป้นพิมพ์ เพื่อ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ใช้</w:t>
      </w:r>
      <w:r w:rsidR="00426168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เป็น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ช่องทาง</w:t>
      </w:r>
      <w:r w:rsidR="00426168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ติดต่อกับเครื่องคอมพิวเตอร์</w:t>
      </w:r>
      <w:r w:rsidR="003D6F9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426168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แม่ข่าย และบริหารจัดการเครือข่ายคอมพิวเตอร์</w:t>
      </w:r>
    </w:p>
    <w:p w14:paraId="4B87DD9E" w14:textId="2032F6A2" w:rsidR="00426168" w:rsidRPr="003D6F9C" w:rsidRDefault="00426168" w:rsidP="003D6F9C">
      <w:pPr>
        <w:pStyle w:val="NormalWeb"/>
        <w:numPr>
          <w:ilvl w:val="2"/>
          <w:numId w:val="46"/>
        </w:numPr>
        <w:shd w:val="clear" w:color="auto" w:fill="FFFFFF"/>
        <w:spacing w:before="0" w:beforeAutospacing="0" w:after="0" w:afterAutospacing="0"/>
        <w:ind w:left="1843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3D6F9C">
        <w:rPr>
          <w:rFonts w:ascii="TH SarabunPSK" w:hAnsi="TH SarabunPSK" w:cs="TH SarabunPSK" w:hint="cs"/>
          <w:color w:val="000000"/>
          <w:sz w:val="32"/>
          <w:szCs w:val="32"/>
          <w:cs/>
        </w:rPr>
        <w:t>จอมอนิเตอร์และแป้นพิมพ์จะต้องติดตั้งไว้ภายในตู้และสามารถดึงออกใช้งานได้อย่างสะดวกในลักษณะลิ้นชัก</w:t>
      </w:r>
      <w:r w:rsidR="00026461" w:rsidRPr="003D6F9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026461" w:rsidRPr="003D6F9C">
        <w:rPr>
          <w:rFonts w:ascii="TH SarabunPSK" w:eastAsiaTheme="minorEastAsia" w:hAnsi="TH SarabunPSK" w:cs="TH SarabunPSK" w:hint="eastAsia"/>
          <w:color w:val="000000"/>
          <w:sz w:val="32"/>
          <w:szCs w:val="32"/>
        </w:rPr>
        <w:t>(</w:t>
      </w:r>
      <w:r w:rsidR="00026461" w:rsidRPr="003D6F9C">
        <w:rPr>
          <w:rFonts w:ascii="TH SarabunPSK" w:eastAsiaTheme="minorEastAsia" w:hAnsi="TH SarabunPSK" w:cs="TH SarabunPSK"/>
          <w:color w:val="000000"/>
          <w:sz w:val="32"/>
          <w:szCs w:val="32"/>
        </w:rPr>
        <w:t>drawer)</w:t>
      </w:r>
    </w:p>
    <w:p w14:paraId="26596349" w14:textId="712CDEF8" w:rsidR="0079785C" w:rsidRPr="0079785C" w:rsidRDefault="00426168" w:rsidP="003D6F9C">
      <w:pPr>
        <w:pStyle w:val="NormalWeb"/>
        <w:numPr>
          <w:ilvl w:val="2"/>
          <w:numId w:val="46"/>
        </w:numPr>
        <w:shd w:val="clear" w:color="auto" w:fill="FFFFFF"/>
        <w:spacing w:before="0" w:beforeAutospacing="0" w:after="0" w:afterAutospacing="0"/>
        <w:ind w:left="1843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ชุดมอนิเตอร์นี้ต้องสามารถ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ใช้เป็นช่องทางในการติดต่อและ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จัดการเครื่องคอมพิวเตอร์/หน่วยประมวลผลกลาง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ที่อยู่ภาย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ในตู้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Rack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ผ่านสวิ</w:t>
      </w:r>
      <w:r w:rsidR="003D6F9C">
        <w:rPr>
          <w:rFonts w:ascii="TH SarabunPSK" w:hAnsi="TH SarabunPSK" w:cs="TH SarabunPSK" w:hint="cs"/>
          <w:color w:val="000000"/>
          <w:sz w:val="32"/>
          <w:szCs w:val="32"/>
          <w:cs/>
        </w:rPr>
        <w:t>ต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ช์เควีเอ็ม (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>KVM switches)</w:t>
      </w:r>
    </w:p>
    <w:p w14:paraId="5836B551" w14:textId="77777777" w:rsidR="0079785C" w:rsidRPr="0079785C" w:rsidRDefault="00426168" w:rsidP="003D6F9C">
      <w:pPr>
        <w:pStyle w:val="NormalWeb"/>
        <w:numPr>
          <w:ilvl w:val="1"/>
          <w:numId w:val="46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หากไม่มีระบบพัดลมระบายความร้อน ผู้รับจ้างต้องติดตั้งชุดพัดลมระบายความร้อนด้านบน (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overhead extractor fan kit) </w:t>
      </w:r>
    </w:p>
    <w:p w14:paraId="225DA70C" w14:textId="77777777" w:rsidR="0079785C" w:rsidRPr="0079785C" w:rsidRDefault="00426168" w:rsidP="003D6F9C">
      <w:pPr>
        <w:pStyle w:val="NormalWeb"/>
        <w:numPr>
          <w:ilvl w:val="1"/>
          <w:numId w:val="46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ผู้รับจ้างต้องจัดหาสิ่งที่จำเป็นสำหรับการติดตั้งทุกอย่างรวมถึงชุดต่อเชื่อมสายดิน</w:t>
      </w:r>
    </w:p>
    <w:p w14:paraId="52DDF7FA" w14:textId="15203463" w:rsidR="0079785C" w:rsidRPr="0079785C" w:rsidRDefault="00426168" w:rsidP="003D6F9C">
      <w:pPr>
        <w:pStyle w:val="NormalWeb"/>
        <w:numPr>
          <w:ilvl w:val="1"/>
          <w:numId w:val="46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สำหรับอุปกรณ์ที่มี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ชุด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แหล่งจ่ายกำลังไฟฟ้าสำรอง </w:t>
      </w:r>
      <w:r w:rsidR="00026461" w:rsidRPr="003D6F9C">
        <w:rPr>
          <w:rFonts w:ascii="TH SarabunPSK" w:hAnsi="TH SarabunPSK" w:cs="TH SarabunPSK" w:hint="eastAsia"/>
          <w:color w:val="000000"/>
          <w:sz w:val="32"/>
          <w:szCs w:val="32"/>
        </w:rPr>
        <w:t>(</w:t>
      </w:r>
      <w:r w:rsidR="00026461" w:rsidRPr="003D6F9C">
        <w:rPr>
          <w:rFonts w:ascii="TH SarabunPSK" w:hAnsi="TH SarabunPSK" w:cs="TH SarabunPSK"/>
          <w:color w:val="000000"/>
          <w:sz w:val="32"/>
          <w:szCs w:val="32"/>
        </w:rPr>
        <w:t xml:space="preserve">Redundant Power Supply)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ให้ติดตั้งแหล่งจ่ายกำลังไฟฟ้าสำรองให้สมบูรณ์พร้อมใช้</w:t>
      </w:r>
    </w:p>
    <w:p w14:paraId="0E375955" w14:textId="75F885D2" w:rsidR="0079785C" w:rsidRPr="0079785C" w:rsidRDefault="00426168" w:rsidP="003D6F9C">
      <w:pPr>
        <w:pStyle w:val="NormalWeb"/>
        <w:numPr>
          <w:ilvl w:val="1"/>
          <w:numId w:val="46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สำหรับอุปกรณ์ที่มีช่องต่อเครือข่ายสองช่อง ให้ติดตั้ง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เชื่อมต่อเครือข่าย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ทั้งสองช่องและปรับแต่งให้พร้อมใช้เพื่อยกระดับ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ความน่าเชื่อถือ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ของการเชื่อมต่อเครือข่าย 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ป้องกันความผิดพลาด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โดยไม่ให้มี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จุดเชื่อมเพียงจุดเดียว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หรือ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>No Single-Point of Failure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79785C" w:rsidRPr="003D6F9C">
        <w:rPr>
          <w:rFonts w:ascii="TH SarabunPSK" w:hAnsi="TH SarabunPSK" w:cs="TH SarabunPSK" w:hint="cs"/>
          <w:color w:val="000000"/>
          <w:sz w:val="32"/>
          <w:szCs w:val="32"/>
        </w:rPr>
        <w:t xml:space="preserve">: 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</w:rPr>
        <w:t>NSPOF</w:t>
      </w:r>
    </w:p>
    <w:p w14:paraId="6155706A" w14:textId="7A0149CA" w:rsidR="0079785C" w:rsidRPr="0079785C" w:rsidRDefault="00426168" w:rsidP="003D6F9C">
      <w:pPr>
        <w:pStyle w:val="NormalWeb"/>
        <w:numPr>
          <w:ilvl w:val="1"/>
          <w:numId w:val="46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ผู้รับจ้างต้องจัดหาและติดตั้ง ระบบ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เครือข่าย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ความเร็วสูงโดยเฉพาะ (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Dedicated high-speed interconnections) 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สำหรับ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รับส่งข้อมูล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ระหว่าง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ระบบคอมพิวเตอร์แม่ข่าย กับ โครงสร้างพื้นฐานระบบจัดเก็บข้อมูล แบบ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SAN (Storage Area Network)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และ/หรือ แบบ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>NAS (Network Attached Storage)</w:t>
      </w:r>
    </w:p>
    <w:p w14:paraId="2CAE9D40" w14:textId="1B7C48C1" w:rsidR="0079785C" w:rsidRPr="0079785C" w:rsidRDefault="00426168" w:rsidP="003D6F9C">
      <w:pPr>
        <w:pStyle w:val="NormalWeb"/>
        <w:numPr>
          <w:ilvl w:val="2"/>
          <w:numId w:val="46"/>
        </w:numPr>
        <w:shd w:val="clear" w:color="auto" w:fill="FFFFFF"/>
        <w:spacing w:before="0" w:beforeAutospacing="0" w:after="0" w:afterAutospacing="0"/>
        <w:ind w:left="1843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lastRenderedPageBreak/>
        <w:t xml:space="preserve">การเชื่อมต่อระบบจัดเก็บข้อมูลดังกล่าว อาจใช้เทคโนโลยีเฉพาะด้านระบบจัดเก็บข้อมูล เช่น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FDDI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หรือ อาจใช้ระบบเครือข่ายร่วมกับ ระบบคอมพิวเตอร์แม่ข่าย และ/หรือ หน่วยประมาล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ผล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อื่น</w:t>
      </w:r>
    </w:p>
    <w:p w14:paraId="3BFDAF36" w14:textId="77777777" w:rsidR="0079785C" w:rsidRPr="0079785C" w:rsidRDefault="00426168" w:rsidP="003D6F9C">
      <w:pPr>
        <w:pStyle w:val="NormalWeb"/>
        <w:numPr>
          <w:ilvl w:val="2"/>
          <w:numId w:val="46"/>
        </w:numPr>
        <w:shd w:val="clear" w:color="auto" w:fill="FFFFFF"/>
        <w:spacing w:before="0" w:beforeAutospacing="0" w:after="0" w:afterAutospacing="0"/>
        <w:ind w:left="1843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การเชื่อมต่อดังกล่าวต้องเป็นไปตามมาตรฐานสากลที่เกี่ยวข้อง</w:t>
      </w:r>
    </w:p>
    <w:p w14:paraId="652093FB" w14:textId="2B34AD37" w:rsidR="0079785C" w:rsidRPr="0079785C" w:rsidRDefault="00426168" w:rsidP="003D6F9C">
      <w:pPr>
        <w:pStyle w:val="NormalWeb"/>
        <w:numPr>
          <w:ilvl w:val="1"/>
          <w:numId w:val="46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หน่วยความจำสำรอง ของระบบคอมพิวเตอร์แม่ข่ายหรือหน่วยประมวลผล ควรเชื่อมต่อด้วยระบบ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RAID SSD </w:t>
      </w:r>
      <w:r w:rsidR="00026461">
        <w:rPr>
          <w:rFonts w:ascii="TH SarabunPSK" w:hAnsi="TH SarabunPSK" w:cs="TH SarabunPSK" w:hint="cs"/>
          <w:color w:val="000000"/>
          <w:sz w:val="32"/>
          <w:szCs w:val="32"/>
          <w:cs/>
        </w:rPr>
        <w:t>โดยใช้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เทคโนโลยีการเชื่อมต่อแบบ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NVMe </w:t>
      </w:r>
      <w:r w:rsidR="00026461" w:rsidRPr="003D6F9C">
        <w:rPr>
          <w:rFonts w:ascii="TH SarabunPSK" w:hAnsi="TH SarabunPSK" w:cs="TH SarabunPSK" w:hint="eastAsia"/>
          <w:color w:val="000000"/>
          <w:sz w:val="32"/>
          <w:szCs w:val="32"/>
        </w:rPr>
        <w:t>(</w:t>
      </w:r>
      <w:r w:rsidR="00026461" w:rsidRPr="003D6F9C">
        <w:rPr>
          <w:rFonts w:ascii="TH SarabunPSK" w:hAnsi="TH SarabunPSK" w:cs="TH SarabunPSK"/>
          <w:color w:val="000000"/>
          <w:sz w:val="32"/>
          <w:szCs w:val="32"/>
        </w:rPr>
        <w:t xml:space="preserve">Non-Volatile Memory Express)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โดยมีการปรับแต่งค่าให้พร้อมทำงานในลักษณะที่สามารถเปลี่ยนอุปกรณ์ได้ในขณะทำงาน หรือ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>hot-swap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="0079785C"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และ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จะต้องเตรียมหน่วยความจำสำรองไว้เผื่อเพื่อให้เปลี่ยนได้ทันที อย่างน้อยหนึ่งหน่วยต่อชุด (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>logical group of SSDs)</w:t>
      </w:r>
    </w:p>
    <w:p w14:paraId="00AC4CAD" w14:textId="2786C502" w:rsidR="0079785C" w:rsidRPr="0079785C" w:rsidRDefault="00426168" w:rsidP="003D6F9C">
      <w:pPr>
        <w:pStyle w:val="NormalWeb"/>
        <w:numPr>
          <w:ilvl w:val="1"/>
          <w:numId w:val="46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คอมพิวเตอร์แม่ข่าย/หน่วยประมวลผล จะต้องมีไฟแสดงแจ้งเตือน กรณีอุปกรณ์หรือระบบมีความ</w:t>
      </w:r>
      <w:r w:rsidR="00535344">
        <w:rPr>
          <w:rFonts w:ascii="TH SarabunPSK" w:hAnsi="TH SarabunPSK" w:cs="TH SarabunPSK" w:hint="cs"/>
          <w:color w:val="000000"/>
          <w:sz w:val="32"/>
          <w:szCs w:val="32"/>
          <w:cs/>
        </w:rPr>
        <w:t>ผิดพลาดหรือ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ผิดปรกติ</w:t>
      </w:r>
    </w:p>
    <w:p w14:paraId="633535BC" w14:textId="2FF233F6" w:rsidR="0079785C" w:rsidRPr="0079785C" w:rsidRDefault="00426168" w:rsidP="003D6F9C">
      <w:pPr>
        <w:pStyle w:val="NormalWeb"/>
        <w:numPr>
          <w:ilvl w:val="1"/>
          <w:numId w:val="46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ต้องเตรียมหน่วยประมวล</w:t>
      </w:r>
      <w:r w:rsidR="0045693A">
        <w:rPr>
          <w:rFonts w:ascii="TH SarabunPSK" w:hAnsi="TH SarabunPSK" w:cs="TH SarabunPSK" w:hint="cs"/>
          <w:color w:val="000000"/>
          <w:sz w:val="32"/>
          <w:szCs w:val="32"/>
          <w:cs/>
        </w:rPr>
        <w:t>ผล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สำรอง ติดตั้งไว้ใน</w:t>
      </w:r>
      <w:r w:rsidR="00CF0480">
        <w:rPr>
          <w:rFonts w:ascii="TH SarabunPSK" w:hAnsi="TH SarabunPSK" w:cs="TH SarabunPSK" w:hint="cs"/>
          <w:color w:val="000000"/>
          <w:sz w:val="32"/>
          <w:szCs w:val="32"/>
          <w:cs/>
        </w:rPr>
        <w:t>ตู้สำหรับจัดเก็บเครื่องคอมพิวเตอร์</w:t>
      </w:r>
      <w:r w:rsidR="00CF0480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="00CF0480" w:rsidRPr="003D6F9C">
        <w:rPr>
          <w:rFonts w:ascii="TH SarabunPSK" w:hAnsi="TH SarabunPSK" w:cs="TH SarabunPSK" w:hint="eastAsia"/>
          <w:color w:val="000000"/>
          <w:sz w:val="32"/>
          <w:szCs w:val="32"/>
        </w:rPr>
        <w:t>(</w:t>
      </w:r>
      <w:r w:rsidR="00CF0480" w:rsidRPr="003D6F9C">
        <w:rPr>
          <w:rFonts w:ascii="TH SarabunPSK" w:hAnsi="TH SarabunPSK" w:cs="TH SarabunPSK"/>
          <w:color w:val="000000"/>
          <w:sz w:val="32"/>
          <w:szCs w:val="32"/>
        </w:rPr>
        <w:t>Rack)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อื่นแยกจากตู้หลัก เพื่อยกระดับ</w:t>
      </w:r>
      <w:r w:rsidR="00CF0480">
        <w:rPr>
          <w:rFonts w:ascii="TH SarabunPSK" w:hAnsi="TH SarabunPSK" w:cs="TH SarabunPSK" w:hint="cs"/>
          <w:color w:val="000000"/>
          <w:sz w:val="32"/>
          <w:szCs w:val="32"/>
          <w:cs/>
        </w:rPr>
        <w:t>ความต่อเนื่องพร้อมใช้ ลด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ความผิดพลาดของระบบ</w:t>
      </w:r>
      <w:r w:rsidR="00CD78BF">
        <w:rPr>
          <w:rFonts w:ascii="TH SarabunPSK" w:hAnsi="TH SarabunPSK" w:cs="TH SarabunPSK" w:hint="cs"/>
          <w:color w:val="000000"/>
          <w:sz w:val="32"/>
          <w:szCs w:val="32"/>
          <w:cs/>
        </w:rPr>
        <w:t>โดยการไม่ให้มี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จุดเชื่อมเพียงจุดเดียว หรือ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>NSPOF (No Single Point of Failure)</w:t>
      </w:r>
    </w:p>
    <w:p w14:paraId="61DC7983" w14:textId="6752813F" w:rsidR="00426168" w:rsidRDefault="00426168" w:rsidP="003D6F9C">
      <w:pPr>
        <w:pStyle w:val="NormalWeb"/>
        <w:numPr>
          <w:ilvl w:val="1"/>
          <w:numId w:val="46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คอมพิวเตอร์แม่ข่าย/หน่วยประมวลผล ต้องมีช่องเชื่อมต่อระบบเครือข่ายแบบคู่ หรือ </w:t>
      </w:r>
      <w:r w:rsidRPr="0079785C">
        <w:rPr>
          <w:rFonts w:ascii="TH SarabunPSK" w:hAnsi="TH SarabunPSK" w:cs="TH SarabunPSK" w:hint="cs"/>
          <w:color w:val="000000"/>
          <w:sz w:val="32"/>
          <w:szCs w:val="32"/>
        </w:rPr>
        <w:t xml:space="preserve">dual Network Interface Cards (NICs) </w:t>
      </w:r>
      <w:r w:rsidRPr="0079785C">
        <w:rPr>
          <w:rFonts w:ascii="TH SarabunPSK" w:hAnsi="TH SarabunPSK" w:cs="TH SarabunPSK" w:hint="cs"/>
          <w:color w:val="000000"/>
          <w:sz w:val="32"/>
          <w:szCs w:val="32"/>
          <w:cs/>
        </w:rPr>
        <w:t>เพื่อให้ระบบยังคงสามารถทำงานได้ แม้เชื่อมต่อเพียงช่องเดียว</w:t>
      </w:r>
    </w:p>
    <w:p w14:paraId="39E2842F" w14:textId="6A7A2590" w:rsidR="0045693A" w:rsidRPr="0045693A" w:rsidRDefault="0045693A" w:rsidP="003D6F9C">
      <w:pPr>
        <w:pStyle w:val="NormalWeb"/>
        <w:numPr>
          <w:ilvl w:val="1"/>
          <w:numId w:val="46"/>
        </w:numPr>
        <w:shd w:val="clear" w:color="auto" w:fill="FFFFFF"/>
        <w:spacing w:before="0" w:beforeAutospacing="0" w:after="0" w:afterAutospacing="0"/>
        <w:ind w:left="1134" w:hanging="708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3D6F9C">
        <w:rPr>
          <w:rFonts w:ascii="TH SarabunPSK" w:hAnsi="TH SarabunPSK" w:cs="TH SarabunPSK"/>
          <w:color w:val="000000"/>
          <w:sz w:val="32"/>
          <w:szCs w:val="32"/>
          <w:cs/>
        </w:rPr>
        <w:t>อุปกรณ์สำรองจัดเก็บข้อมูลเทป (</w:t>
      </w:r>
      <w:r w:rsidRPr="003D6F9C">
        <w:rPr>
          <w:rFonts w:ascii="TH SarabunPSK" w:hAnsi="TH SarabunPSK" w:cs="TH SarabunPSK"/>
          <w:color w:val="000000"/>
          <w:sz w:val="32"/>
          <w:szCs w:val="32"/>
        </w:rPr>
        <w:t>Tape Library</w:t>
      </w:r>
      <w:r w:rsidRPr="003D6F9C"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Pr="003D6F9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D071F2" w:rsidRPr="003D6F9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หรือเทคโนโลยีอื่นที่เทียบเท่าหรือดีกว่า </w:t>
      </w:r>
      <w:r w:rsidRPr="003D6F9C">
        <w:rPr>
          <w:rFonts w:ascii="TH SarabunPSK" w:hAnsi="TH SarabunPSK" w:cs="TH SarabunPSK" w:hint="cs"/>
          <w:color w:val="000000"/>
          <w:sz w:val="32"/>
          <w:szCs w:val="32"/>
          <w:cs/>
        </w:rPr>
        <w:t>รองรับการสำรองข้อมูลและระบบทั้งหมด สามารถสำรองข้อมูลและระบบงานได้อย่างสมบูรณ์ ด้วยความถี่ไม่น้อยกว่า</w:t>
      </w:r>
      <w:r w:rsidR="0092665A" w:rsidRPr="003D6F9C">
        <w:rPr>
          <w:rFonts w:ascii="TH SarabunPSK" w:hAnsi="TH SarabunPSK" w:cs="TH SarabunPSK" w:hint="cs"/>
          <w:color w:val="000000"/>
          <w:sz w:val="32"/>
          <w:szCs w:val="32"/>
          <w:cs/>
        </w:rPr>
        <w:t>สัปดาห์ละ</w:t>
      </w:r>
      <w:r w:rsidRPr="003D6F9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หนึ่งครั้ง มีความจุพร้อมสำรองข้อมูลทั้งหมดเป็นระยะเวลาไม่น้อยกว่า </w:t>
      </w:r>
      <w:r w:rsidRPr="003D6F9C">
        <w:rPr>
          <w:rFonts w:ascii="TH SarabunPSK" w:hAnsi="TH SarabunPSK" w:cs="TH SarabunPSK" w:hint="eastAsia"/>
          <w:color w:val="000000"/>
          <w:sz w:val="32"/>
          <w:szCs w:val="32"/>
        </w:rPr>
        <w:t>1</w:t>
      </w:r>
      <w:r w:rsidRPr="003D6F9C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 w:rsidRPr="003D6F9C">
        <w:rPr>
          <w:rFonts w:ascii="TH SarabunPSK" w:hAnsi="TH SarabunPSK" w:cs="TH SarabunPSK" w:hint="cs"/>
          <w:color w:val="000000"/>
          <w:sz w:val="32"/>
          <w:szCs w:val="32"/>
          <w:cs/>
        </w:rPr>
        <w:t>ปี พร้อมตั้งค่าให้พร้อมรองรับการกู้คืนระบบได้อย่างมีประสิทธิภาพ</w:t>
      </w:r>
    </w:p>
    <w:p w14:paraId="09A41C09" w14:textId="77777777" w:rsidR="00426168" w:rsidRPr="00426168" w:rsidRDefault="00426168">
      <w:pPr>
        <w:spacing w:after="160" w:line="259" w:lineRule="auto"/>
        <w:jc w:val="left"/>
      </w:pPr>
    </w:p>
    <w:p w14:paraId="14BB8D71" w14:textId="2EAC1F73" w:rsidR="00426168" w:rsidRPr="00143F03" w:rsidRDefault="00535344" w:rsidP="00143F03">
      <w:pPr>
        <w:pStyle w:val="Heading2"/>
        <w:rPr>
          <w:cs/>
        </w:rPr>
      </w:pPr>
      <w:bookmarkStart w:id="8" w:name="_Toc138494006"/>
      <w:r w:rsidRPr="00143F03">
        <w:rPr>
          <w:rFonts w:hint="cs"/>
          <w:cs/>
        </w:rPr>
        <w:t>ข้อกำหนดคุณลักษณะของ</w:t>
      </w:r>
      <w:r w:rsidR="00426168" w:rsidRPr="00143F03">
        <w:rPr>
          <w:rFonts w:hint="cs"/>
          <w:cs/>
        </w:rPr>
        <w:t>เครื่อง</w:t>
      </w:r>
      <w:r w:rsidR="00426168" w:rsidRPr="00143F03">
        <w:rPr>
          <w:cs/>
        </w:rPr>
        <w:t xml:space="preserve">คอมพิวเตอร์ </w:t>
      </w:r>
      <w:proofErr w:type="spellStart"/>
      <w:r w:rsidR="00426168" w:rsidRPr="00143F03">
        <w:rPr>
          <w:cs/>
        </w:rPr>
        <w:t>สําหรับ</w:t>
      </w:r>
      <w:proofErr w:type="spellEnd"/>
      <w:r w:rsidR="00426168" w:rsidRPr="00143F03">
        <w:rPr>
          <w:cs/>
        </w:rPr>
        <w:t>ใช้งานระบบบริหารไฟฟ้าขัดข้องศูนย์ปฏิบัติการระบบไฟฟ้า</w:t>
      </w:r>
      <w:r w:rsidR="008907C4" w:rsidRPr="00143F03">
        <w:rPr>
          <w:rFonts w:hint="cs"/>
          <w:cs/>
        </w:rPr>
        <w:t xml:space="preserve"> จำนวน </w:t>
      </w:r>
      <w:r w:rsidR="008907C4" w:rsidRPr="00143F03">
        <w:rPr>
          <w:rFonts w:hint="eastAsia"/>
        </w:rPr>
        <w:t>2</w:t>
      </w:r>
      <w:r w:rsidR="00AF156B" w:rsidRPr="00143F03">
        <w:rPr>
          <w:rFonts w:hint="eastAsia"/>
        </w:rPr>
        <w:t>4</w:t>
      </w:r>
      <w:r w:rsidR="008907C4" w:rsidRPr="00143F03">
        <w:t xml:space="preserve">0 </w:t>
      </w:r>
      <w:r w:rsidR="008907C4" w:rsidRPr="00143F03">
        <w:rPr>
          <w:rFonts w:hint="cs"/>
          <w:cs/>
        </w:rPr>
        <w:t>ชุด</w:t>
      </w:r>
      <w:bookmarkEnd w:id="8"/>
    </w:p>
    <w:p w14:paraId="41D66220" w14:textId="18FD92C5" w:rsidR="00426168" w:rsidRDefault="00426168" w:rsidP="003D6F9C">
      <w:pPr>
        <w:pStyle w:val="ListParagraph"/>
        <w:numPr>
          <w:ilvl w:val="1"/>
          <w:numId w:val="48"/>
        </w:numPr>
        <w:spacing w:after="160" w:line="259" w:lineRule="auto"/>
        <w:ind w:left="1134" w:hanging="708"/>
      </w:pPr>
      <w:r w:rsidRPr="00426168">
        <w:rPr>
          <w:cs/>
        </w:rPr>
        <w:t>ข้อกําหนดคุณลักษณะเฉพาะของเครื่องคอมพิวเตอร์ พร้อมชุดโปรแกรมระบบปฏิบัติการ</w:t>
      </w:r>
    </w:p>
    <w:p w14:paraId="15112A71" w14:textId="3E9F2CD7" w:rsidR="00426168" w:rsidRDefault="00426168" w:rsidP="003D6F9C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>มีหน่วยประมวลผลกลาง (</w:t>
      </w:r>
      <w:r>
        <w:t xml:space="preserve">CPU) </w:t>
      </w:r>
      <w:r>
        <w:rPr>
          <w:cs/>
        </w:rPr>
        <w:t xml:space="preserve">ไม่น้อยกว่า </w:t>
      </w:r>
      <w:r>
        <w:t>6</w:t>
      </w:r>
      <w:r>
        <w:rPr>
          <w:cs/>
        </w:rPr>
        <w:t xml:space="preserve"> แกนหลัก (</w:t>
      </w:r>
      <w:r>
        <w:t xml:space="preserve">6 core) </w:t>
      </w:r>
      <w:r>
        <w:rPr>
          <w:cs/>
        </w:rPr>
        <w:t xml:space="preserve">หรือ </w:t>
      </w:r>
      <w:r>
        <w:t>8</w:t>
      </w:r>
      <w:r>
        <w:rPr>
          <w:cs/>
        </w:rPr>
        <w:t xml:space="preserve"> แกนเสมือน (</w:t>
      </w:r>
      <w:r>
        <w:t xml:space="preserve">8 Thread) </w:t>
      </w:r>
      <w:r>
        <w:rPr>
          <w:cs/>
        </w:rPr>
        <w:t xml:space="preserve">โดยมีความเร็วสัญญาณนาฬิกาพื้นฐานไม่น้อยกว่า </w:t>
      </w:r>
      <w:r>
        <w:t xml:space="preserve">3.00 GHz </w:t>
      </w:r>
      <w:r>
        <w:rPr>
          <w:cs/>
        </w:rPr>
        <w:t xml:space="preserve">จํานวน </w:t>
      </w:r>
      <w:r>
        <w:t>1</w:t>
      </w:r>
      <w:r>
        <w:rPr>
          <w:cs/>
        </w:rPr>
        <w:t xml:space="preserve"> หน่วย</w:t>
      </w:r>
    </w:p>
    <w:p w14:paraId="4E95E2BA" w14:textId="366069F9" w:rsidR="00426168" w:rsidRDefault="00426168" w:rsidP="003D6F9C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>หน่วยประมวลผลกลาง (</w:t>
      </w:r>
      <w:r>
        <w:t xml:space="preserve">CPU) </w:t>
      </w:r>
      <w:r>
        <w:rPr>
          <w:cs/>
        </w:rPr>
        <w:t xml:space="preserve">มีหน่วยความจําแบบ </w:t>
      </w:r>
      <w:r>
        <w:t xml:space="preserve">L3 Cache Memory </w:t>
      </w:r>
      <w:r>
        <w:rPr>
          <w:cs/>
        </w:rPr>
        <w:t xml:space="preserve">หรือ แบบ </w:t>
      </w:r>
      <w:r>
        <w:t xml:space="preserve">Smart Cache Memory </w:t>
      </w:r>
      <w:r>
        <w:rPr>
          <w:cs/>
        </w:rPr>
        <w:t xml:space="preserve">ขนาดไม่น้อยกวา่า </w:t>
      </w:r>
      <w:r>
        <w:t>12 MB</w:t>
      </w:r>
    </w:p>
    <w:p w14:paraId="6727E3D1" w14:textId="065E8665" w:rsidR="00426168" w:rsidRDefault="00426168" w:rsidP="003D6F9C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lastRenderedPageBreak/>
        <w:t xml:space="preserve">มี </w:t>
      </w:r>
      <w:r>
        <w:t xml:space="preserve">BIOS </w:t>
      </w:r>
      <w:r>
        <w:rPr>
          <w:cs/>
        </w:rPr>
        <w:t>ที่มีลิขสิทธิ์ถูกต้องตามกฎหมาย ภายใต้เครื่องหมายการค้าของเครื่องคอมพิวเตอร์ที่เสนอ</w:t>
      </w:r>
    </w:p>
    <w:p w14:paraId="005BB880" w14:textId="50A11B0B" w:rsidR="00426168" w:rsidRDefault="00426168" w:rsidP="003D6F9C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>มีหน่วยความจําหลัก (</w:t>
      </w:r>
      <w:r>
        <w:t xml:space="preserve">RAM) </w:t>
      </w:r>
      <w:r>
        <w:rPr>
          <w:cs/>
        </w:rPr>
        <w:t xml:space="preserve">แบบ </w:t>
      </w:r>
      <w:r>
        <w:t>DDR4</w:t>
      </w:r>
      <w:r>
        <w:rPr>
          <w:cs/>
        </w:rPr>
        <w:t xml:space="preserve"> หรือดีกว่า ความเร็วไม่น้อยกว่า </w:t>
      </w:r>
      <w:r>
        <w:t xml:space="preserve">2,133 MT/s </w:t>
      </w:r>
      <w:r>
        <w:rPr>
          <w:cs/>
        </w:rPr>
        <w:t xml:space="preserve">ขนาดไม่น้อยกว่า </w:t>
      </w:r>
      <w:r>
        <w:t xml:space="preserve">8 GB </w:t>
      </w:r>
      <w:r>
        <w:rPr>
          <w:cs/>
        </w:rPr>
        <w:t xml:space="preserve">และสามารถขยายได้สูงสุดไม่น้อยกว่า </w:t>
      </w:r>
      <w:r>
        <w:t xml:space="preserve">16 GB </w:t>
      </w:r>
      <w:r>
        <w:rPr>
          <w:cs/>
        </w:rPr>
        <w:t xml:space="preserve">โดยไม่ต้องถอด </w:t>
      </w:r>
      <w:r>
        <w:t xml:space="preserve">RAM </w:t>
      </w:r>
      <w:r>
        <w:rPr>
          <w:cs/>
        </w:rPr>
        <w:t>ที่ติดตั้งอยู่เดิมออก</w:t>
      </w:r>
    </w:p>
    <w:p w14:paraId="59C1A55F" w14:textId="476CE1C2" w:rsidR="00426168" w:rsidRDefault="00426168" w:rsidP="003D6F9C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 xml:space="preserve">มีหน่วยประมวลผลเพื่อแสดงภาพ แยกจากแผงวงจรหลักที่มีหน่วยความจําขนาดไม่น้อยกว่า </w:t>
      </w:r>
      <w:r>
        <w:t xml:space="preserve">1 GB </w:t>
      </w:r>
      <w:r>
        <w:rPr>
          <w:cs/>
        </w:rPr>
        <w:t xml:space="preserve">โดยมี </w:t>
      </w:r>
      <w:r>
        <w:t xml:space="preserve">Port </w:t>
      </w:r>
      <w:r>
        <w:rPr>
          <w:cs/>
        </w:rPr>
        <w:t xml:space="preserve">เชื่อมต่อแบบ </w:t>
      </w:r>
      <w:r>
        <w:t xml:space="preserve">HDMI Port </w:t>
      </w:r>
      <w:r>
        <w:rPr>
          <w:cs/>
        </w:rPr>
        <w:t xml:space="preserve">หรือแบบ </w:t>
      </w:r>
      <w:r>
        <w:t xml:space="preserve">Display Port </w:t>
      </w:r>
      <w:r>
        <w:rPr>
          <w:cs/>
        </w:rPr>
        <w:t xml:space="preserve">หรือดีกว่า จํานวนรวมไม่น้อยกว่า </w:t>
      </w:r>
      <w:r>
        <w:t xml:space="preserve">4 Ports </w:t>
      </w:r>
      <w:r>
        <w:rPr>
          <w:cs/>
        </w:rPr>
        <w:t xml:space="preserve">เพื่อรองรับการเชื่อมต่อได้ไม่น้อยกว่า </w:t>
      </w:r>
      <w:r>
        <w:t>4</w:t>
      </w:r>
      <w:r>
        <w:rPr>
          <w:cs/>
        </w:rPr>
        <w:t xml:space="preserve"> จอภาพ</w:t>
      </w:r>
    </w:p>
    <w:p w14:paraId="74F2010E" w14:textId="608F61B9" w:rsidR="00426168" w:rsidRDefault="00426168" w:rsidP="003D6F9C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 xml:space="preserve">มี </w:t>
      </w:r>
      <w:r>
        <w:t xml:space="preserve">Ethernet Card </w:t>
      </w:r>
      <w:r>
        <w:rPr>
          <w:cs/>
        </w:rPr>
        <w:t xml:space="preserve">บน </w:t>
      </w:r>
      <w:r>
        <w:t xml:space="preserve">PCI </w:t>
      </w:r>
      <w:r>
        <w:rPr>
          <w:cs/>
        </w:rPr>
        <w:t xml:space="preserve">หรือ </w:t>
      </w:r>
      <w:r>
        <w:t xml:space="preserve">Built-in </w:t>
      </w:r>
      <w:r>
        <w:rPr>
          <w:cs/>
        </w:rPr>
        <w:t xml:space="preserve">บน </w:t>
      </w:r>
      <w:r>
        <w:t xml:space="preserve">Mainboard (Disable </w:t>
      </w:r>
      <w:r>
        <w:rPr>
          <w:cs/>
        </w:rPr>
        <w:t xml:space="preserve">ได้) โดยสนับสนุนความเร็ว </w:t>
      </w:r>
      <w:r>
        <w:t xml:space="preserve">10/100/ 1000 Mbps </w:t>
      </w:r>
      <w:r>
        <w:rPr>
          <w:cs/>
        </w:rPr>
        <w:t xml:space="preserve">มี </w:t>
      </w:r>
      <w:r>
        <w:t xml:space="preserve">Interface </w:t>
      </w:r>
      <w:r>
        <w:rPr>
          <w:cs/>
        </w:rPr>
        <w:t xml:space="preserve">เป็น </w:t>
      </w:r>
      <w:r>
        <w:t>RJ-45</w:t>
      </w:r>
      <w:r>
        <w:rPr>
          <w:cs/>
        </w:rPr>
        <w:t xml:space="preserve"> พร้อม </w:t>
      </w:r>
      <w:r>
        <w:t xml:space="preserve">Software Driver </w:t>
      </w:r>
      <w:r>
        <w:rPr>
          <w:cs/>
        </w:rPr>
        <w:t xml:space="preserve">จํานวน </w:t>
      </w:r>
      <w:r>
        <w:t>1 Port</w:t>
      </w:r>
    </w:p>
    <w:p w14:paraId="031F729F" w14:textId="722C1995" w:rsidR="00426168" w:rsidRDefault="00426168" w:rsidP="003D6F9C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 xml:space="preserve">แผงวงจรหลักมีช่องสําหรับเสียบ </w:t>
      </w:r>
      <w:r>
        <w:t xml:space="preserve">Slot </w:t>
      </w:r>
      <w:r>
        <w:rPr>
          <w:cs/>
        </w:rPr>
        <w:t xml:space="preserve">แบบ </w:t>
      </w:r>
      <w:r>
        <w:t xml:space="preserve">PCI </w:t>
      </w:r>
      <w:r>
        <w:rPr>
          <w:cs/>
        </w:rPr>
        <w:t xml:space="preserve">หรือแบบ </w:t>
      </w:r>
      <w:r>
        <w:t xml:space="preserve">PCI Express </w:t>
      </w:r>
      <w:r>
        <w:rPr>
          <w:cs/>
        </w:rPr>
        <w:t xml:space="preserve">หรือดีกว่า จํานวนรวมกันไม่น้อยกว่า </w:t>
      </w:r>
      <w:r>
        <w:t>4</w:t>
      </w:r>
      <w:r>
        <w:rPr>
          <w:cs/>
        </w:rPr>
        <w:t xml:space="preserve"> ช่อง</w:t>
      </w:r>
    </w:p>
    <w:p w14:paraId="300E61A8" w14:textId="77777777" w:rsidR="003D6F9C" w:rsidRDefault="00426168" w:rsidP="003D6F9C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>มีช่องสัญญาณต่าง ๆ ดังนี้</w:t>
      </w:r>
    </w:p>
    <w:p w14:paraId="1B9E8A14" w14:textId="72793C62" w:rsidR="00426168" w:rsidRDefault="00426168" w:rsidP="003D6F9C">
      <w:pPr>
        <w:pStyle w:val="ListParagraph"/>
        <w:numPr>
          <w:ilvl w:val="3"/>
          <w:numId w:val="48"/>
        </w:numPr>
        <w:tabs>
          <w:tab w:val="left" w:pos="2552"/>
        </w:tabs>
        <w:spacing w:after="160" w:line="259" w:lineRule="auto"/>
        <w:ind w:left="2835" w:hanging="850"/>
      </w:pPr>
      <w:r>
        <w:t xml:space="preserve">USB Port </w:t>
      </w:r>
      <w:r>
        <w:rPr>
          <w:cs/>
        </w:rPr>
        <w:t xml:space="preserve">ไม่น้อยกว่า </w:t>
      </w:r>
      <w:r>
        <w:t>2.0</w:t>
      </w:r>
      <w:r>
        <w:rPr>
          <w:cs/>
        </w:rPr>
        <w:t xml:space="preserve"> หรือดีกว่า </w:t>
      </w:r>
      <w:proofErr w:type="spellStart"/>
      <w:r>
        <w:rPr>
          <w:cs/>
        </w:rPr>
        <w:t>จํานวน</w:t>
      </w:r>
      <w:proofErr w:type="spellEnd"/>
      <w:r>
        <w:rPr>
          <w:cs/>
        </w:rPr>
        <w:t xml:space="preserve">ไม่น้อยกว่า </w:t>
      </w:r>
      <w:r>
        <w:t xml:space="preserve">8 Ports </w:t>
      </w:r>
      <w:r>
        <w:rPr>
          <w:cs/>
        </w:rPr>
        <w:t xml:space="preserve">โดยมี </w:t>
      </w:r>
      <w:r>
        <w:t xml:space="preserve">USB Port </w:t>
      </w:r>
      <w:r>
        <w:rPr>
          <w:cs/>
        </w:rPr>
        <w:t xml:space="preserve">อยู่ด้านหน้าเครื่องไม่น้อยกว่า </w:t>
      </w:r>
      <w:r>
        <w:t>4 Ports (</w:t>
      </w:r>
      <w:r>
        <w:rPr>
          <w:cs/>
        </w:rPr>
        <w:t>โดยไม่ได้ดัดแปลงจากผู้ผลิต)</w:t>
      </w:r>
    </w:p>
    <w:p w14:paraId="2C23EBE5" w14:textId="2BC97C2F" w:rsidR="00426168" w:rsidRDefault="00426168" w:rsidP="003D6F9C">
      <w:pPr>
        <w:pStyle w:val="ListParagraph"/>
        <w:numPr>
          <w:ilvl w:val="3"/>
          <w:numId w:val="48"/>
        </w:numPr>
        <w:tabs>
          <w:tab w:val="left" w:pos="2552"/>
        </w:tabs>
        <w:spacing w:after="160" w:line="259" w:lineRule="auto"/>
        <w:ind w:left="2835" w:hanging="850"/>
      </w:pPr>
      <w:r>
        <w:t xml:space="preserve">Serial Port </w:t>
      </w:r>
      <w:r>
        <w:rPr>
          <w:cs/>
        </w:rPr>
        <w:t xml:space="preserve">ไม่น้อยกว่า </w:t>
      </w:r>
      <w:r>
        <w:t>1 Port</w:t>
      </w:r>
    </w:p>
    <w:p w14:paraId="791D86BB" w14:textId="6DDDD4F7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>หน่วยเก็บข้อมูลสํารอง</w:t>
      </w:r>
    </w:p>
    <w:p w14:paraId="7CC6AC44" w14:textId="521A2DDB" w:rsidR="00426168" w:rsidRDefault="00426168" w:rsidP="00401098">
      <w:pPr>
        <w:pStyle w:val="ListParagraph"/>
        <w:numPr>
          <w:ilvl w:val="3"/>
          <w:numId w:val="48"/>
        </w:numPr>
        <w:tabs>
          <w:tab w:val="left" w:pos="2552"/>
        </w:tabs>
        <w:spacing w:after="160" w:line="259" w:lineRule="auto"/>
        <w:ind w:left="2835" w:hanging="850"/>
      </w:pPr>
      <w:r>
        <w:rPr>
          <w:cs/>
        </w:rPr>
        <w:t>มีหน่วยขับจานบันทึกแบบแข็ง (</w:t>
      </w:r>
      <w:r>
        <w:t xml:space="preserve">Hard Disk Drive) </w:t>
      </w:r>
      <w:r>
        <w:rPr>
          <w:cs/>
        </w:rPr>
        <w:t xml:space="preserve">ชนิด </w:t>
      </w:r>
      <w:r>
        <w:t xml:space="preserve">SATA III </w:t>
      </w:r>
      <w:r>
        <w:rPr>
          <w:cs/>
        </w:rPr>
        <w:t xml:space="preserve">หรือดีกว่า ขนาดความจุไม่น้อยกว่า </w:t>
      </w:r>
      <w:r>
        <w:t xml:space="preserve">2 TB </w:t>
      </w:r>
      <w:r>
        <w:rPr>
          <w:cs/>
        </w:rPr>
        <w:t xml:space="preserve">ความเร็วรอบไม่น้อยกว่า </w:t>
      </w:r>
      <w:r>
        <w:t>7,200</w:t>
      </w:r>
      <w:r>
        <w:rPr>
          <w:cs/>
        </w:rPr>
        <w:t xml:space="preserve"> รอบต่อนาที จํานวน </w:t>
      </w:r>
      <w:r>
        <w:t>1</w:t>
      </w:r>
      <w:r>
        <w:rPr>
          <w:cs/>
        </w:rPr>
        <w:t xml:space="preserve"> หน่วย</w:t>
      </w:r>
    </w:p>
    <w:p w14:paraId="6CCBA21D" w14:textId="218B1DDA" w:rsidR="00426168" w:rsidRDefault="00426168" w:rsidP="00401098">
      <w:pPr>
        <w:pStyle w:val="ListParagraph"/>
        <w:numPr>
          <w:ilvl w:val="3"/>
          <w:numId w:val="48"/>
        </w:numPr>
        <w:tabs>
          <w:tab w:val="left" w:pos="2552"/>
        </w:tabs>
        <w:spacing w:after="160" w:line="259" w:lineRule="auto"/>
        <w:ind w:left="2835" w:hanging="850"/>
      </w:pPr>
      <w:r>
        <w:rPr>
          <w:cs/>
        </w:rPr>
        <w:t>มีหน่วยขับแผ่นดิสก (</w:t>
      </w:r>
      <w:r>
        <w:t xml:space="preserve">DVD/RW Drive) </w:t>
      </w:r>
      <w:r>
        <w:rPr>
          <w:cs/>
        </w:rPr>
        <w:t xml:space="preserve">ชนิดที่ใช้อ่านและเขียนแผน </w:t>
      </w:r>
      <w:r>
        <w:t xml:space="preserve">DVD Double Layer </w:t>
      </w:r>
      <w:r>
        <w:rPr>
          <w:cs/>
        </w:rPr>
        <w:t>และแผ่น</w:t>
      </w:r>
      <w:r>
        <w:t xml:space="preserve">CD </w:t>
      </w:r>
      <w:r>
        <w:rPr>
          <w:cs/>
        </w:rPr>
        <w:t xml:space="preserve">ทั่วไปได้ จํานวน </w:t>
      </w:r>
      <w:r>
        <w:t>1</w:t>
      </w:r>
      <w:r>
        <w:rPr>
          <w:cs/>
        </w:rPr>
        <w:t xml:space="preserve"> หน่วย หรือส่งมอบแฟลชไดรฟ์ (</w:t>
      </w:r>
      <w:r>
        <w:t xml:space="preserve">Flash Drive) </w:t>
      </w:r>
      <w:r>
        <w:rPr>
          <w:cs/>
        </w:rPr>
        <w:t xml:space="preserve">ชนิด </w:t>
      </w:r>
      <w:r>
        <w:t>USB 3.0</w:t>
      </w:r>
      <w:r>
        <w:rPr>
          <w:cs/>
        </w:rPr>
        <w:t xml:space="preserve"> ขึ้นไป โดยมีขนาดความจุไม่น้อยกว่า </w:t>
      </w:r>
      <w:r>
        <w:t xml:space="preserve">128GB </w:t>
      </w:r>
      <w:r>
        <w:rPr>
          <w:cs/>
        </w:rPr>
        <w:t xml:space="preserve">ทดแทน จํานวน </w:t>
      </w:r>
      <w:r>
        <w:t>1</w:t>
      </w:r>
      <w:r>
        <w:rPr>
          <w:cs/>
        </w:rPr>
        <w:t xml:space="preserve"> ชุด</w:t>
      </w:r>
    </w:p>
    <w:p w14:paraId="5B1724A6" w14:textId="010766B3" w:rsidR="00426168" w:rsidRDefault="00426168" w:rsidP="00401098">
      <w:pPr>
        <w:pStyle w:val="ListParagraph"/>
        <w:numPr>
          <w:ilvl w:val="3"/>
          <w:numId w:val="48"/>
        </w:numPr>
        <w:tabs>
          <w:tab w:val="left" w:pos="2552"/>
        </w:tabs>
        <w:spacing w:after="160" w:line="259" w:lineRule="auto"/>
        <w:ind w:left="2835" w:hanging="850"/>
      </w:pPr>
      <w:r>
        <w:rPr>
          <w:cs/>
        </w:rPr>
        <w:t xml:space="preserve">มี </w:t>
      </w:r>
      <w:r>
        <w:t xml:space="preserve">Media Card Reader </w:t>
      </w:r>
      <w:r>
        <w:rPr>
          <w:cs/>
        </w:rPr>
        <w:t>แบบติดตั้งภายใน</w:t>
      </w:r>
    </w:p>
    <w:p w14:paraId="041B3025" w14:textId="77777777" w:rsidR="00774451" w:rsidRDefault="00774451" w:rsidP="00774451">
      <w:pPr>
        <w:pStyle w:val="ListParagraph"/>
        <w:tabs>
          <w:tab w:val="left" w:pos="2552"/>
        </w:tabs>
        <w:spacing w:after="160" w:line="259" w:lineRule="auto"/>
        <w:ind w:left="1440"/>
      </w:pPr>
    </w:p>
    <w:p w14:paraId="6551C661" w14:textId="77777777" w:rsidR="00774451" w:rsidRDefault="00774451" w:rsidP="00774451">
      <w:pPr>
        <w:pStyle w:val="ListParagraph"/>
        <w:tabs>
          <w:tab w:val="left" w:pos="2552"/>
        </w:tabs>
        <w:spacing w:after="160" w:line="259" w:lineRule="auto"/>
        <w:ind w:left="1440"/>
        <w:rPr>
          <w:rFonts w:hint="cs"/>
        </w:rPr>
      </w:pPr>
    </w:p>
    <w:p w14:paraId="21E5E6B9" w14:textId="0357429A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lastRenderedPageBreak/>
        <w:t>เมาส์ (</w:t>
      </w:r>
      <w:r>
        <w:t xml:space="preserve">Mouse) </w:t>
      </w:r>
      <w:r>
        <w:rPr>
          <w:cs/>
        </w:rPr>
        <w:t xml:space="preserve">เป็นชนิด </w:t>
      </w:r>
      <w:r>
        <w:t xml:space="preserve">Optical </w:t>
      </w:r>
      <w:r>
        <w:rPr>
          <w:cs/>
        </w:rPr>
        <w:t>พร้อมแผ่นรอง</w:t>
      </w:r>
    </w:p>
    <w:p w14:paraId="0BD108B3" w14:textId="52A411C0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>แป้นพิมพ์ (</w:t>
      </w:r>
      <w:r>
        <w:t xml:space="preserve">Keyboard) </w:t>
      </w:r>
      <w:r>
        <w:rPr>
          <w:cs/>
        </w:rPr>
        <w:t xml:space="preserve">เป็นชนิด </w:t>
      </w:r>
      <w:r>
        <w:t xml:space="preserve">USB </w:t>
      </w:r>
      <w:r>
        <w:rPr>
          <w:cs/>
        </w:rPr>
        <w:t xml:space="preserve">ไม่น้อยกว่า </w:t>
      </w:r>
      <w:r>
        <w:t xml:space="preserve">104 Keys </w:t>
      </w:r>
      <w:r>
        <w:rPr>
          <w:cs/>
        </w:rPr>
        <w:t>มีตัวอักษรภาษาไทย ภาษาอังกฤษและตัวเลขพิมพ์บนแป้นพิมพ์อย่างถาวร</w:t>
      </w:r>
    </w:p>
    <w:p w14:paraId="6D47650F" w14:textId="5234D52A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 xml:space="preserve">ตัวเครื่องหน่วยประมวลผลกลางที่เสนอ ต้องเป็นชนิด </w:t>
      </w:r>
      <w:r>
        <w:t xml:space="preserve">Mini/Micro Tower </w:t>
      </w:r>
      <w:r>
        <w:rPr>
          <w:cs/>
        </w:rPr>
        <w:t xml:space="preserve">หรือ </w:t>
      </w:r>
      <w:r>
        <w:t xml:space="preserve">Tower </w:t>
      </w:r>
      <w:r>
        <w:rPr>
          <w:cs/>
        </w:rPr>
        <w:t xml:space="preserve">ซึ่งถูกออกแบบมาให้สามารถถอดอุปกรณ์ประกอบ เช่น </w:t>
      </w:r>
      <w:r>
        <w:t xml:space="preserve">Hard Disk Drive, DVD/RW Drive </w:t>
      </w:r>
      <w:r>
        <w:rPr>
          <w:cs/>
        </w:rPr>
        <w:t xml:space="preserve">ได้ โดยไม่ต้องใช้เครื่องมือช่วย </w:t>
      </w:r>
      <w:r>
        <w:t>Tool-less Design</w:t>
      </w:r>
    </w:p>
    <w:p w14:paraId="66FCECD4" w14:textId="36F54361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>มีโปรแกรมที่ทํางานร่วมกับคุณสมบัติของระบบปฏิบัติการ ที่สามารถกู้คืนระบบ (</w:t>
      </w:r>
      <w:r>
        <w:t xml:space="preserve">Backups and Recovery Program) </w:t>
      </w:r>
      <w:r>
        <w:rPr>
          <w:cs/>
        </w:rPr>
        <w:t>ที่มีลิขสิทธิ์ถูกต้องตามกฎหมายได้</w:t>
      </w:r>
    </w:p>
    <w:p w14:paraId="10166EF0" w14:textId="461E65B2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>มีโปรแกรมตรวจสอบอุปกรณ์ที่มีลิขสิทธิ์ถูกต้องตามกฎหมาย ภายใต้เครื่องหมายการค้าของเครื่องไมโครคอมพิวเตอร์ที่เสนอ</w:t>
      </w:r>
    </w:p>
    <w:p w14:paraId="47AAB292" w14:textId="3B75E888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 xml:space="preserve">ระบบปฏิบัติการเป็น </w:t>
      </w:r>
      <w:r>
        <w:t xml:space="preserve">Microsoft Windows 11 Professional </w:t>
      </w:r>
      <w:r>
        <w:rPr>
          <w:cs/>
        </w:rPr>
        <w:t xml:space="preserve">หรือเวอร์ชันใหม่กว่า ใช้ภาษาไทยได้ และมีลิขสิทธิ์ถูกต้องตามกฎหมาย โดย กฟภ. จะได้สิทธิ์ในการ </w:t>
      </w:r>
      <w:r>
        <w:t xml:space="preserve">Download </w:t>
      </w:r>
      <w:r>
        <w:rPr>
          <w:cs/>
        </w:rPr>
        <w:t xml:space="preserve">และติดตั้ง </w:t>
      </w:r>
      <w:r>
        <w:t xml:space="preserve">Window Update </w:t>
      </w:r>
      <w:r>
        <w:rPr>
          <w:cs/>
        </w:rPr>
        <w:t xml:space="preserve">ได้เองผ่านเครือข่าย </w:t>
      </w:r>
      <w:r>
        <w:t>Internet</w:t>
      </w:r>
    </w:p>
    <w:p w14:paraId="7A916C84" w14:textId="542CE025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 xml:space="preserve">โปรแกรม </w:t>
      </w:r>
      <w:r>
        <w:t xml:space="preserve">Microsoft Office 2019 Standard Edition </w:t>
      </w:r>
      <w:r>
        <w:rPr>
          <w:cs/>
        </w:rPr>
        <w:t xml:space="preserve">หรือ </w:t>
      </w:r>
      <w:r>
        <w:t xml:space="preserve">Version </w:t>
      </w:r>
      <w:r>
        <w:rPr>
          <w:cs/>
        </w:rPr>
        <w:t>ใหม่กว่า สามารถใช้งานภาษาไทยได้และมีลิขสิทธิ์ถูกต้องตามกฎหมาย</w:t>
      </w:r>
    </w:p>
    <w:p w14:paraId="37FD1038" w14:textId="7992801B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 xml:space="preserve">มีสาย </w:t>
      </w:r>
      <w:r>
        <w:t xml:space="preserve">UTP </w:t>
      </w:r>
      <w:r>
        <w:rPr>
          <w:cs/>
        </w:rPr>
        <w:t xml:space="preserve">มาตรฐานไม่ต่ํากว่า </w:t>
      </w:r>
      <w:r>
        <w:t xml:space="preserve">CAT5E </w:t>
      </w:r>
      <w:r>
        <w:rPr>
          <w:cs/>
        </w:rPr>
        <w:t xml:space="preserve">และรองรับความเร็วไม่น้อยกว่า </w:t>
      </w:r>
      <w:r>
        <w:t xml:space="preserve">100 Mbps </w:t>
      </w:r>
      <w:r>
        <w:rPr>
          <w:cs/>
        </w:rPr>
        <w:t xml:space="preserve">โดยมีความยาวไม่น้อยกว่า </w:t>
      </w:r>
      <w:r>
        <w:t>5</w:t>
      </w:r>
      <w:r>
        <w:rPr>
          <w:cs/>
        </w:rPr>
        <w:t xml:space="preserve"> เมตร พร้อมหัว </w:t>
      </w:r>
      <w:r>
        <w:t>RJ45</w:t>
      </w:r>
      <w:r>
        <w:rPr>
          <w:cs/>
        </w:rPr>
        <w:t xml:space="preserve"> จํานวน </w:t>
      </w:r>
      <w:r>
        <w:t>2</w:t>
      </w:r>
      <w:r>
        <w:rPr>
          <w:cs/>
        </w:rPr>
        <w:t xml:space="preserve"> หัว และยางหุ้มหัว </w:t>
      </w:r>
      <w:r>
        <w:t>RJ45</w:t>
      </w:r>
      <w:r>
        <w:rPr>
          <w:cs/>
        </w:rPr>
        <w:t xml:space="preserve"> ทั้ง </w:t>
      </w:r>
      <w:r>
        <w:t>2</w:t>
      </w:r>
      <w:r>
        <w:rPr>
          <w:cs/>
        </w:rPr>
        <w:t xml:space="preserve"> ด้าน (ให้จัดส่งแบบเข้าหัวแล้ว พร้อมใช้งาน)</w:t>
      </w:r>
    </w:p>
    <w:p w14:paraId="02640F63" w14:textId="546688F5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>มีระบบเสียงชนิดติดตั้งภายใน พร้อม</w:t>
      </w:r>
      <w:proofErr w:type="spellStart"/>
      <w:r>
        <w:rPr>
          <w:cs/>
        </w:rPr>
        <w:t>ลําโพง</w:t>
      </w:r>
      <w:proofErr w:type="spellEnd"/>
      <w:r>
        <w:rPr>
          <w:cs/>
        </w:rPr>
        <w:t xml:space="preserve">ติดตั้งในตัวเครื่องไมโครคอมพิวเตอร์ หรือติดตั้งกับจอภาพหรือลําโพงแบบ </w:t>
      </w:r>
      <w:r>
        <w:t xml:space="preserve">USB External Stereo </w:t>
      </w:r>
      <w:r>
        <w:rPr>
          <w:cs/>
        </w:rPr>
        <w:t xml:space="preserve">จํานวน </w:t>
      </w:r>
      <w:r>
        <w:t>1</w:t>
      </w:r>
      <w:r>
        <w:rPr>
          <w:cs/>
        </w:rPr>
        <w:t xml:space="preserve"> ชุด</w:t>
      </w:r>
    </w:p>
    <w:p w14:paraId="53AEF0AD" w14:textId="266C8CD6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>แหล่งจ่ายไฟฟ้า (</w:t>
      </w:r>
      <w:r>
        <w:t xml:space="preserve">Power Supply) </w:t>
      </w:r>
      <w:r>
        <w:rPr>
          <w:cs/>
        </w:rPr>
        <w:t xml:space="preserve">เป็นชนิด </w:t>
      </w:r>
      <w:r>
        <w:t xml:space="preserve">80 Plus </w:t>
      </w:r>
      <w:r>
        <w:rPr>
          <w:cs/>
        </w:rPr>
        <w:t xml:space="preserve">หรือดีกว่า ขนาดไม่น้อยกว่า </w:t>
      </w:r>
      <w:r>
        <w:t>240 Watt</w:t>
      </w:r>
    </w:p>
    <w:p w14:paraId="79540107" w14:textId="0836D8D0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>เครื่องคอมพิวเตอร์ที่เสนอต้องเป็นเครื่องใหม่ และเป็นรุ่นที่ยังอยู่ในสายการผลิตในปัจจุบัน</w:t>
      </w:r>
    </w:p>
    <w:p w14:paraId="26B854C4" w14:textId="037ECB7C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>มาตรฐานของผลิตภัณฑ์เครื่องคอมพิวเตอร์ที่เสนอ ต้องมีอย่างน้อยดังนี้</w:t>
      </w:r>
    </w:p>
    <w:p w14:paraId="0898BA59" w14:textId="77311CFA" w:rsidR="00426168" w:rsidRDefault="00426168" w:rsidP="00401098">
      <w:pPr>
        <w:pStyle w:val="ListParagraph"/>
        <w:numPr>
          <w:ilvl w:val="3"/>
          <w:numId w:val="48"/>
        </w:numPr>
        <w:tabs>
          <w:tab w:val="left" w:pos="2552"/>
        </w:tabs>
        <w:spacing w:after="160" w:line="259" w:lineRule="auto"/>
        <w:ind w:left="2835" w:hanging="850"/>
      </w:pPr>
      <w:r>
        <w:rPr>
          <w:cs/>
        </w:rPr>
        <w:t>ผลิตภัณฑ์ตัวเครื่องคอมพิวเตอร์ ต้องผลิตตามมาตรฐานผลิตภัณฑ์</w:t>
      </w:r>
      <w:r w:rsidR="00774451">
        <w:rPr>
          <w:rFonts w:hint="cs"/>
          <w:cs/>
        </w:rPr>
        <w:t xml:space="preserve"> </w:t>
      </w:r>
      <w:r>
        <w:rPr>
          <w:cs/>
        </w:rPr>
        <w:t>อุตสาหกรรม</w:t>
      </w:r>
      <w:proofErr w:type="spellStart"/>
      <w:r>
        <w:rPr>
          <w:cs/>
        </w:rPr>
        <w:t>สําหรับ</w:t>
      </w:r>
      <w:proofErr w:type="spellEnd"/>
      <w:r>
        <w:rPr>
          <w:cs/>
        </w:rPr>
        <w:t>ใช้งานกับไฟฟ้ากระแสสลับได้ตามมาตรฐานของไทย โดยไม่ต้องใช้อุปกรณ์แปลงระบบไฟฟ้าภายนอก</w:t>
      </w:r>
    </w:p>
    <w:p w14:paraId="6631A552" w14:textId="378DFA34" w:rsidR="00426168" w:rsidRDefault="00426168" w:rsidP="00401098">
      <w:pPr>
        <w:pStyle w:val="ListParagraph"/>
        <w:numPr>
          <w:ilvl w:val="3"/>
          <w:numId w:val="48"/>
        </w:numPr>
        <w:tabs>
          <w:tab w:val="left" w:pos="2552"/>
        </w:tabs>
        <w:spacing w:after="160" w:line="259" w:lineRule="auto"/>
        <w:ind w:left="2835" w:hanging="850"/>
      </w:pPr>
      <w:r>
        <w:rPr>
          <w:cs/>
        </w:rPr>
        <w:lastRenderedPageBreak/>
        <w:t>ตัวเครื่องคอมพิวเตอร์ (</w:t>
      </w:r>
      <w:r>
        <w:t xml:space="preserve">CPU Case), </w:t>
      </w:r>
      <w:r>
        <w:rPr>
          <w:cs/>
        </w:rPr>
        <w:t>แผงวงจรหลัก (</w:t>
      </w:r>
      <w:r>
        <w:t xml:space="preserve">Mainboard), </w:t>
      </w:r>
      <w:r>
        <w:rPr>
          <w:cs/>
        </w:rPr>
        <w:t>จอภาพ (</w:t>
      </w:r>
      <w:r>
        <w:t xml:space="preserve">Monitor), </w:t>
      </w:r>
      <w:r>
        <w:rPr>
          <w:cs/>
        </w:rPr>
        <w:t>แป็นพิมพ์(</w:t>
      </w:r>
      <w:r>
        <w:t xml:space="preserve">Keyboard) </w:t>
      </w:r>
      <w:r>
        <w:rPr>
          <w:cs/>
        </w:rPr>
        <w:t>และเมาส์ (</w:t>
      </w:r>
      <w:r>
        <w:t xml:space="preserve">Mouse) </w:t>
      </w:r>
      <w:r>
        <w:rPr>
          <w:cs/>
        </w:rPr>
        <w:t>เป็นผลิตภัณฑ์ภายใต้เครื่องหมายการค้าเดียวกัน</w:t>
      </w:r>
    </w:p>
    <w:p w14:paraId="19A03573" w14:textId="3F65ABB3" w:rsidR="00426168" w:rsidRDefault="00426168" w:rsidP="00401098">
      <w:pPr>
        <w:pStyle w:val="ListParagraph"/>
        <w:numPr>
          <w:ilvl w:val="3"/>
          <w:numId w:val="48"/>
        </w:numPr>
        <w:tabs>
          <w:tab w:val="left" w:pos="2552"/>
        </w:tabs>
        <w:spacing w:after="160" w:line="259" w:lineRule="auto"/>
        <w:ind w:left="2835" w:hanging="850"/>
      </w:pPr>
      <w:r>
        <w:rPr>
          <w:cs/>
        </w:rPr>
        <w:t xml:space="preserve">ผลิตภัณฑ์เครื่องไมโครคอมพิวเตอร์และจอภาพที่เสนอ มีเทคโนโลยีประหยัดพลังงานไฟฟ้าตามมาตรฐาน </w:t>
      </w:r>
      <w:r>
        <w:t xml:space="preserve">Energy Star </w:t>
      </w:r>
      <w:r>
        <w:rPr>
          <w:cs/>
        </w:rPr>
        <w:t>และได้รับการรับรองมาตรฐานสิ่งแวดล้อม (</w:t>
      </w:r>
      <w:r>
        <w:t>EPEAT)</w:t>
      </w:r>
    </w:p>
    <w:p w14:paraId="322F3D84" w14:textId="477D0887" w:rsidR="00426168" w:rsidRDefault="00426168" w:rsidP="00401098">
      <w:pPr>
        <w:pStyle w:val="ListParagraph"/>
        <w:numPr>
          <w:ilvl w:val="3"/>
          <w:numId w:val="48"/>
        </w:numPr>
        <w:tabs>
          <w:tab w:val="left" w:pos="2552"/>
        </w:tabs>
        <w:spacing w:after="160" w:line="259" w:lineRule="auto"/>
        <w:ind w:left="2835" w:hanging="850"/>
      </w:pPr>
      <w:r>
        <w:rPr>
          <w:cs/>
        </w:rPr>
        <w:t xml:space="preserve">ได้รับการรับรองผลิตภัณฑ์ตามมาตรฐานบริภัณฑ์เทคโนโลยีสารสนเทศขีดจํากัดสัญญาณรบกวนวิทยุ (มาตรฐานเลขที่ </w:t>
      </w:r>
      <w:r>
        <w:t xml:space="preserve">1956-2553) </w:t>
      </w:r>
      <w:r>
        <w:rPr>
          <w:cs/>
        </w:rPr>
        <w:t xml:space="preserve">หรือจากสถาบัน </w:t>
      </w:r>
      <w:r>
        <w:t>FCC</w:t>
      </w:r>
    </w:p>
    <w:p w14:paraId="5C6192EE" w14:textId="09AFD330" w:rsidR="00426168" w:rsidRDefault="00426168" w:rsidP="00401098">
      <w:pPr>
        <w:pStyle w:val="ListParagraph"/>
        <w:numPr>
          <w:ilvl w:val="3"/>
          <w:numId w:val="48"/>
        </w:numPr>
        <w:tabs>
          <w:tab w:val="left" w:pos="2552"/>
        </w:tabs>
        <w:spacing w:after="160" w:line="259" w:lineRule="auto"/>
        <w:ind w:left="2835" w:hanging="850"/>
      </w:pPr>
      <w:r>
        <w:rPr>
          <w:cs/>
        </w:rPr>
        <w:t xml:space="preserve">ได้รับการรับรองผลิตภัณฑ์ตามมาตรฐานบริภัณฑ์เทคโนโลยีสารสนเทศเฉพาะด้านความปลอดภัย(มาตรฐานเลขที่ </w:t>
      </w:r>
      <w:r>
        <w:t xml:space="preserve">1561-2556) </w:t>
      </w:r>
      <w:r>
        <w:rPr>
          <w:cs/>
        </w:rPr>
        <w:t xml:space="preserve">หรือจากสถาบัน </w:t>
      </w:r>
      <w:r>
        <w:t xml:space="preserve">UL </w:t>
      </w:r>
      <w:r>
        <w:rPr>
          <w:cs/>
        </w:rPr>
        <w:t xml:space="preserve">หรือ </w:t>
      </w:r>
      <w:r>
        <w:t>CSA</w:t>
      </w:r>
    </w:p>
    <w:p w14:paraId="4C6954F1" w14:textId="135A1C77" w:rsidR="00426168" w:rsidRDefault="00426168" w:rsidP="00401098">
      <w:pPr>
        <w:pStyle w:val="ListParagraph"/>
        <w:numPr>
          <w:ilvl w:val="1"/>
          <w:numId w:val="48"/>
        </w:numPr>
        <w:spacing w:after="160" w:line="259" w:lineRule="auto"/>
        <w:ind w:left="1134" w:hanging="708"/>
      </w:pPr>
      <w:r>
        <w:rPr>
          <w:cs/>
        </w:rPr>
        <w:t xml:space="preserve">ข้อกําหนดคุณลักษณะเฉพาะจอภาพขนาดไม่น้อยกว่า </w:t>
      </w:r>
      <w:r>
        <w:t>24</w:t>
      </w:r>
      <w:r>
        <w:rPr>
          <w:cs/>
        </w:rPr>
        <w:t xml:space="preserve"> นิ้ว </w:t>
      </w:r>
      <w:proofErr w:type="spellStart"/>
      <w:r>
        <w:rPr>
          <w:cs/>
        </w:rPr>
        <w:t>จํานวน</w:t>
      </w:r>
      <w:proofErr w:type="spellEnd"/>
      <w:r>
        <w:rPr>
          <w:cs/>
        </w:rPr>
        <w:t xml:space="preserve"> </w:t>
      </w:r>
      <w:r>
        <w:t>3</w:t>
      </w:r>
      <w:r>
        <w:rPr>
          <w:cs/>
        </w:rPr>
        <w:t xml:space="preserve"> ชุด</w:t>
      </w:r>
    </w:p>
    <w:p w14:paraId="7FEC8760" w14:textId="17EB8450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>มีจอภาพที่มีคุณลักษณะดังนี้</w:t>
      </w:r>
    </w:p>
    <w:p w14:paraId="3012684F" w14:textId="0054B7B3" w:rsidR="00426168" w:rsidRDefault="00426168" w:rsidP="00401098">
      <w:pPr>
        <w:pStyle w:val="ListParagraph"/>
        <w:numPr>
          <w:ilvl w:val="3"/>
          <w:numId w:val="48"/>
        </w:numPr>
        <w:tabs>
          <w:tab w:val="left" w:pos="2552"/>
        </w:tabs>
        <w:spacing w:after="160" w:line="259" w:lineRule="auto"/>
        <w:ind w:left="2835" w:hanging="850"/>
      </w:pPr>
      <w:r>
        <w:rPr>
          <w:cs/>
        </w:rPr>
        <w:t xml:space="preserve">จอภาพสีแบบ </w:t>
      </w:r>
      <w:r>
        <w:t xml:space="preserve">LED Backlight </w:t>
      </w:r>
      <w:r>
        <w:rPr>
          <w:cs/>
        </w:rPr>
        <w:t xml:space="preserve">หรือ </w:t>
      </w:r>
      <w:r>
        <w:t xml:space="preserve">LED Backlit </w:t>
      </w:r>
      <w:r>
        <w:rPr>
          <w:cs/>
        </w:rPr>
        <w:t xml:space="preserve">หรือดีกว่า ขนาดไม่น้อยกว่า </w:t>
      </w:r>
      <w:r>
        <w:t>24</w:t>
      </w:r>
      <w:r>
        <w:rPr>
          <w:cs/>
        </w:rPr>
        <w:t xml:space="preserve"> นิ้ว</w:t>
      </w:r>
    </w:p>
    <w:p w14:paraId="4D38710C" w14:textId="282B6474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 xml:space="preserve">มี </w:t>
      </w:r>
      <w:r>
        <w:t xml:space="preserve">Contrast Ratio </w:t>
      </w:r>
      <w:r>
        <w:rPr>
          <w:cs/>
        </w:rPr>
        <w:t xml:space="preserve">ไม่น้อยกว่า </w:t>
      </w:r>
      <w:r>
        <w:t>1,000:1</w:t>
      </w:r>
    </w:p>
    <w:p w14:paraId="0955A4BE" w14:textId="5B2BDF59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 xml:space="preserve">มีความละเอียดของจอภาพ ไม่น้อยกว่า </w:t>
      </w:r>
      <w:r>
        <w:t>1,920 x 1,080</w:t>
      </w:r>
      <w:r>
        <w:rPr>
          <w:cs/>
        </w:rPr>
        <w:t xml:space="preserve"> จุดภาพ</w:t>
      </w:r>
    </w:p>
    <w:p w14:paraId="3C463F7B" w14:textId="3687FE38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 xml:space="preserve">มี </w:t>
      </w:r>
      <w:r>
        <w:t xml:space="preserve">HDMI Port </w:t>
      </w:r>
      <w:r>
        <w:rPr>
          <w:cs/>
        </w:rPr>
        <w:t xml:space="preserve">หรือแบบ </w:t>
      </w:r>
      <w:r>
        <w:t xml:space="preserve">Display Port </w:t>
      </w:r>
      <w:r>
        <w:rPr>
          <w:cs/>
        </w:rPr>
        <w:t xml:space="preserve">หรือดีกว่า รวมไม่น้อยกว่า </w:t>
      </w:r>
      <w:r>
        <w:t>1 Port</w:t>
      </w:r>
    </w:p>
    <w:p w14:paraId="63F3DB63" w14:textId="6A06E29E" w:rsidR="00426168" w:rsidRDefault="00426168" w:rsidP="00401098">
      <w:pPr>
        <w:pStyle w:val="ListParagraph"/>
        <w:numPr>
          <w:ilvl w:val="1"/>
          <w:numId w:val="48"/>
        </w:numPr>
        <w:spacing w:after="160" w:line="259" w:lineRule="auto"/>
        <w:ind w:left="1134" w:hanging="708"/>
      </w:pPr>
      <w:r>
        <w:rPr>
          <w:cs/>
        </w:rPr>
        <w:t>ข้อกําหนดคุณลักษณะเฉพาะเครื่องสํารองไฟ (</w:t>
      </w:r>
      <w:r>
        <w:t xml:space="preserve">UPS) </w:t>
      </w:r>
      <w:r>
        <w:rPr>
          <w:cs/>
        </w:rPr>
        <w:t xml:space="preserve">ขนาดไม่น้อยกว่า </w:t>
      </w:r>
      <w:r>
        <w:t>3 kVA</w:t>
      </w:r>
    </w:p>
    <w:p w14:paraId="1D344660" w14:textId="44AFDBD2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 xml:space="preserve">เป็นอุปกรณ์สํารองไฟฟ้าชนิด </w:t>
      </w:r>
      <w:r>
        <w:t xml:space="preserve">Tower </w:t>
      </w:r>
      <w:r>
        <w:rPr>
          <w:cs/>
        </w:rPr>
        <w:t xml:space="preserve">ต้องเป็นของใหม่ และเป็นรุ่นที่ยังมีผลิตอยู่ในปัจจุบันและอุปกรณ์ที่เสนอทุกชิ้นส่วนต้องสามารถใช้งานติดต่อกันได้ตลอดเวลา </w:t>
      </w:r>
      <w:r>
        <w:t>24</w:t>
      </w:r>
      <w:r>
        <w:rPr>
          <w:cs/>
        </w:rPr>
        <w:t xml:space="preserve"> ชั่วโมง</w:t>
      </w:r>
    </w:p>
    <w:p w14:paraId="797C8971" w14:textId="528E3F6F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 xml:space="preserve">เป็นอุปกรณ์สํารองไฟฟ้าชนิด </w:t>
      </w:r>
      <w:r>
        <w:t>True Online Double Conversion</w:t>
      </w:r>
    </w:p>
    <w:p w14:paraId="39B1B993" w14:textId="3DB79718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t xml:space="preserve">Output Power Capacity </w:t>
      </w:r>
      <w:r>
        <w:rPr>
          <w:cs/>
        </w:rPr>
        <w:t xml:space="preserve">ไม่น้อยกว่า </w:t>
      </w:r>
      <w:r>
        <w:t>2100 Watt/ 3000 VA</w:t>
      </w:r>
    </w:p>
    <w:p w14:paraId="7DA20793" w14:textId="77777777" w:rsidR="0040109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>รายละเอียดทางเทคนิค</w:t>
      </w:r>
    </w:p>
    <w:p w14:paraId="62D06214" w14:textId="77777777" w:rsidR="00401098" w:rsidRDefault="00426168" w:rsidP="00401098">
      <w:pPr>
        <w:pStyle w:val="ListParagraph"/>
        <w:numPr>
          <w:ilvl w:val="3"/>
          <w:numId w:val="48"/>
        </w:numPr>
        <w:spacing w:after="160" w:line="259" w:lineRule="auto"/>
        <w:ind w:firstLine="185"/>
      </w:pPr>
      <w:r>
        <w:rPr>
          <w:cs/>
        </w:rPr>
        <w:t>แรงดันไฟฟ้าขาเข้า (</w:t>
      </w:r>
      <w:r>
        <w:t>Input Voltage)</w:t>
      </w:r>
    </w:p>
    <w:p w14:paraId="2FC29B33" w14:textId="51CA8EAD" w:rsidR="00426168" w:rsidRDefault="00426168" w:rsidP="00401098">
      <w:pPr>
        <w:pStyle w:val="ListParagraph"/>
        <w:numPr>
          <w:ilvl w:val="4"/>
          <w:numId w:val="48"/>
        </w:numPr>
        <w:spacing w:after="160" w:line="259" w:lineRule="auto"/>
        <w:ind w:left="3969" w:hanging="992"/>
      </w:pPr>
      <w:r>
        <w:rPr>
          <w:cs/>
        </w:rPr>
        <w:t>แรงดันไฟฟ้าขาเข้า (</w:t>
      </w:r>
      <w:r>
        <w:t>Input Voltage) 220 Volts ±25%</w:t>
      </w:r>
      <w:r>
        <w:rPr>
          <w:cs/>
        </w:rPr>
        <w:t xml:space="preserve"> หรือดีกว่า</w:t>
      </w:r>
    </w:p>
    <w:p w14:paraId="57C8BA1C" w14:textId="3480FF5B" w:rsidR="00426168" w:rsidRDefault="00426168" w:rsidP="00401098">
      <w:pPr>
        <w:pStyle w:val="ListParagraph"/>
        <w:numPr>
          <w:ilvl w:val="4"/>
          <w:numId w:val="48"/>
        </w:numPr>
        <w:spacing w:after="160" w:line="259" w:lineRule="auto"/>
        <w:ind w:left="3969" w:hanging="992"/>
      </w:pPr>
      <w:r>
        <w:rPr>
          <w:cs/>
        </w:rPr>
        <w:lastRenderedPageBreak/>
        <w:t>ความถี่ไฟฟ้าขาเข้า (</w:t>
      </w:r>
      <w:r>
        <w:t>Input Frequency) 50 Hz ±10%</w:t>
      </w:r>
      <w:r>
        <w:rPr>
          <w:cs/>
        </w:rPr>
        <w:t xml:space="preserve"> หรือดีกว่า</w:t>
      </w:r>
    </w:p>
    <w:p w14:paraId="4A98A20F" w14:textId="4996C445" w:rsidR="00426168" w:rsidRDefault="00426168" w:rsidP="00401098">
      <w:pPr>
        <w:pStyle w:val="ListParagraph"/>
        <w:numPr>
          <w:ilvl w:val="3"/>
          <w:numId w:val="48"/>
        </w:numPr>
        <w:spacing w:after="160" w:line="259" w:lineRule="auto"/>
        <w:ind w:firstLine="185"/>
      </w:pPr>
      <w:r>
        <w:rPr>
          <w:cs/>
        </w:rPr>
        <w:t>แรงดันไฟฟ้าขาออก (</w:t>
      </w:r>
      <w:r>
        <w:t>Output Voltage)</w:t>
      </w:r>
    </w:p>
    <w:p w14:paraId="5C8DE3C7" w14:textId="33FB5F09" w:rsidR="00426168" w:rsidRDefault="00426168" w:rsidP="00401098">
      <w:pPr>
        <w:pStyle w:val="ListParagraph"/>
        <w:numPr>
          <w:ilvl w:val="4"/>
          <w:numId w:val="48"/>
        </w:numPr>
        <w:spacing w:after="160" w:line="259" w:lineRule="auto"/>
        <w:ind w:left="3969" w:hanging="992"/>
      </w:pPr>
      <w:r>
        <w:rPr>
          <w:cs/>
        </w:rPr>
        <w:t>แรงดันไฟฟ้าขาออก (</w:t>
      </w:r>
      <w:r>
        <w:t>Output Voltage) 220 Volts ±2%</w:t>
      </w:r>
      <w:r>
        <w:rPr>
          <w:cs/>
        </w:rPr>
        <w:t xml:space="preserve"> หรือดีกว่า</w:t>
      </w:r>
    </w:p>
    <w:p w14:paraId="4A682A53" w14:textId="4E696314" w:rsidR="00426168" w:rsidRDefault="00426168" w:rsidP="00401098">
      <w:pPr>
        <w:pStyle w:val="ListParagraph"/>
        <w:numPr>
          <w:ilvl w:val="4"/>
          <w:numId w:val="48"/>
        </w:numPr>
        <w:spacing w:after="160" w:line="259" w:lineRule="auto"/>
        <w:ind w:left="3969" w:hanging="992"/>
      </w:pPr>
      <w:r>
        <w:rPr>
          <w:cs/>
        </w:rPr>
        <w:t>ความถี่ไฟฟ้าขาออก (</w:t>
      </w:r>
      <w:r>
        <w:t xml:space="preserve">Output Frequency) 50 Hz ±0.1% (Battery Mode) </w:t>
      </w:r>
      <w:r>
        <w:rPr>
          <w:cs/>
        </w:rPr>
        <w:t>หรือดีกว่า</w:t>
      </w:r>
    </w:p>
    <w:p w14:paraId="192C949C" w14:textId="094B260A" w:rsidR="00426168" w:rsidRDefault="00426168" w:rsidP="00401098">
      <w:pPr>
        <w:pStyle w:val="ListParagraph"/>
        <w:numPr>
          <w:ilvl w:val="4"/>
          <w:numId w:val="48"/>
        </w:numPr>
        <w:spacing w:after="160" w:line="259" w:lineRule="auto"/>
        <w:ind w:left="3969" w:hanging="992"/>
      </w:pPr>
      <w:r>
        <w:rPr>
          <w:cs/>
        </w:rPr>
        <w:t xml:space="preserve">เวลาในการ </w:t>
      </w:r>
      <w:r>
        <w:t xml:space="preserve">Transfer Time </w:t>
      </w:r>
      <w:r>
        <w:rPr>
          <w:cs/>
        </w:rPr>
        <w:t xml:space="preserve">ในสภาวะ </w:t>
      </w:r>
      <w:r>
        <w:t>Synchronous Transfer = 0MS</w:t>
      </w:r>
    </w:p>
    <w:p w14:paraId="5E4DF212" w14:textId="56757513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 xml:space="preserve">มีระบบป้องกัน </w:t>
      </w:r>
      <w:r>
        <w:t xml:space="preserve">Short Circuits ,Overload </w:t>
      </w:r>
      <w:r>
        <w:rPr>
          <w:cs/>
        </w:rPr>
        <w:t>ได้เป็นอย่างน้อย</w:t>
      </w:r>
    </w:p>
    <w:p w14:paraId="6F4C8EBA" w14:textId="6B3B7A1C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 xml:space="preserve">สามารถแสดงสถานการณ์ทํางานต่างๆของอุปกรณ์สํารองไฟฟ้าแบบ </w:t>
      </w:r>
      <w:r>
        <w:t xml:space="preserve">LED </w:t>
      </w:r>
      <w:r>
        <w:rPr>
          <w:cs/>
        </w:rPr>
        <w:t xml:space="preserve">หรือ </w:t>
      </w:r>
      <w:r>
        <w:t xml:space="preserve">LCD Display </w:t>
      </w:r>
      <w:r>
        <w:rPr>
          <w:cs/>
        </w:rPr>
        <w:t>โดยมีรายละเอียด ดังนี้</w:t>
      </w:r>
    </w:p>
    <w:p w14:paraId="670C6EE1" w14:textId="55A26C45" w:rsidR="00426168" w:rsidRDefault="00426168" w:rsidP="00401098">
      <w:pPr>
        <w:pStyle w:val="ListParagraph"/>
        <w:numPr>
          <w:ilvl w:val="3"/>
          <w:numId w:val="48"/>
        </w:numPr>
        <w:spacing w:after="160" w:line="259" w:lineRule="auto"/>
        <w:ind w:firstLine="185"/>
      </w:pPr>
      <w:r>
        <w:t>Battery</w:t>
      </w:r>
    </w:p>
    <w:p w14:paraId="63068A93" w14:textId="5320869B" w:rsidR="00426168" w:rsidRDefault="00426168" w:rsidP="00401098">
      <w:pPr>
        <w:pStyle w:val="ListParagraph"/>
        <w:numPr>
          <w:ilvl w:val="3"/>
          <w:numId w:val="48"/>
        </w:numPr>
        <w:spacing w:after="160" w:line="259" w:lineRule="auto"/>
        <w:ind w:firstLine="185"/>
      </w:pPr>
      <w:r>
        <w:t>Load</w:t>
      </w:r>
    </w:p>
    <w:p w14:paraId="0CFF0545" w14:textId="21D8C599" w:rsidR="00426168" w:rsidRDefault="00426168" w:rsidP="00401098">
      <w:pPr>
        <w:pStyle w:val="ListParagraph"/>
        <w:numPr>
          <w:ilvl w:val="3"/>
          <w:numId w:val="48"/>
        </w:numPr>
        <w:spacing w:after="160" w:line="259" w:lineRule="auto"/>
        <w:ind w:firstLine="185"/>
      </w:pPr>
      <w:r>
        <w:t>Overload</w:t>
      </w:r>
    </w:p>
    <w:p w14:paraId="2E79CFB4" w14:textId="14213788" w:rsidR="00426168" w:rsidRDefault="00426168" w:rsidP="00401098">
      <w:pPr>
        <w:pStyle w:val="ListParagraph"/>
        <w:numPr>
          <w:ilvl w:val="3"/>
          <w:numId w:val="48"/>
        </w:numPr>
        <w:spacing w:after="160" w:line="259" w:lineRule="auto"/>
        <w:ind w:firstLine="185"/>
      </w:pPr>
      <w:r>
        <w:t>Bypass</w:t>
      </w:r>
    </w:p>
    <w:p w14:paraId="1222099B" w14:textId="595C11AE" w:rsidR="00426168" w:rsidRDefault="00426168" w:rsidP="00401098">
      <w:pPr>
        <w:pStyle w:val="ListParagraph"/>
        <w:numPr>
          <w:ilvl w:val="3"/>
          <w:numId w:val="48"/>
        </w:numPr>
        <w:spacing w:after="160" w:line="259" w:lineRule="auto"/>
        <w:ind w:firstLine="185"/>
      </w:pPr>
      <w:r>
        <w:rPr>
          <w:cs/>
        </w:rPr>
        <w:t>มีเสียงเตือนในสภาวะผิดปกติ</w:t>
      </w:r>
    </w:p>
    <w:p w14:paraId="3ED73149" w14:textId="5BC43918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 xml:space="preserve">สามารถทํางานได้ในช่วงอุณหภูมิ </w:t>
      </w:r>
      <w:r>
        <w:t>0</w:t>
      </w:r>
      <w:r>
        <w:rPr>
          <w:cs/>
        </w:rPr>
        <w:t xml:space="preserve"> ถึง </w:t>
      </w:r>
      <w:r>
        <w:t>40</w:t>
      </w:r>
      <w:r>
        <w:rPr>
          <w:cs/>
        </w:rPr>
        <w:t xml:space="preserve"> องศาเซลเซียส หรือดีกว่า</w:t>
      </w:r>
    </w:p>
    <w:p w14:paraId="608A9D47" w14:textId="03BFB3B4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 xml:space="preserve">มีระบบ </w:t>
      </w:r>
      <w:r>
        <w:t xml:space="preserve">SNMP </w:t>
      </w:r>
      <w:r>
        <w:rPr>
          <w:cs/>
        </w:rPr>
        <w:t xml:space="preserve">พร้อม </w:t>
      </w:r>
      <w:r>
        <w:t xml:space="preserve">Software </w:t>
      </w:r>
      <w:r>
        <w:rPr>
          <w:cs/>
        </w:rPr>
        <w:t>ที่ติดตั้งบนเครื่องคอมพิวเตอร์และสามารถตรวจสอบ (</w:t>
      </w:r>
      <w:r>
        <w:t xml:space="preserve">Monitoring) </w:t>
      </w:r>
      <w:r>
        <w:rPr>
          <w:cs/>
        </w:rPr>
        <w:t>และแสดงผล (</w:t>
      </w:r>
      <w:r>
        <w:t xml:space="preserve">Display) </w:t>
      </w:r>
      <w:r>
        <w:rPr>
          <w:cs/>
        </w:rPr>
        <w:t xml:space="preserve">แบบ </w:t>
      </w:r>
      <w:r>
        <w:t xml:space="preserve">GUI </w:t>
      </w:r>
      <w:r>
        <w:rPr>
          <w:cs/>
        </w:rPr>
        <w:t xml:space="preserve">หรือ </w:t>
      </w:r>
      <w:r>
        <w:t>Web based</w:t>
      </w:r>
    </w:p>
    <w:p w14:paraId="40C08BE1" w14:textId="6AC005DC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 xml:space="preserve">คุณลักษณะของชุดแบตเตอรี่ที่ใช้กับระบบ </w:t>
      </w:r>
      <w:r>
        <w:t xml:space="preserve">UPS </w:t>
      </w:r>
      <w:r>
        <w:rPr>
          <w:cs/>
        </w:rPr>
        <w:t>ที่เสนอ</w:t>
      </w:r>
    </w:p>
    <w:p w14:paraId="35C2FD79" w14:textId="1A7D1FA8" w:rsidR="00426168" w:rsidRDefault="00426168" w:rsidP="00401098">
      <w:pPr>
        <w:pStyle w:val="ListParagraph"/>
        <w:numPr>
          <w:ilvl w:val="3"/>
          <w:numId w:val="48"/>
        </w:numPr>
        <w:spacing w:after="160" w:line="259" w:lineRule="auto"/>
        <w:ind w:left="2835" w:hanging="850"/>
      </w:pPr>
      <w:r>
        <w:rPr>
          <w:cs/>
        </w:rPr>
        <w:t>แบตเตอรี่ต้องเป็นชนิดที่เลือก (</w:t>
      </w:r>
      <w:r>
        <w:t xml:space="preserve">Container) </w:t>
      </w:r>
      <w:r>
        <w:rPr>
          <w:cs/>
        </w:rPr>
        <w:t xml:space="preserve">ทําจากวัสดุที่มีคุณสมบัติไม่ลามไฟตามมาตราฐาน </w:t>
      </w:r>
      <w:r>
        <w:t>UL94-HB</w:t>
      </w:r>
      <w:r>
        <w:rPr>
          <w:cs/>
        </w:rPr>
        <w:t>หรือดีกว่า</w:t>
      </w:r>
    </w:p>
    <w:p w14:paraId="1482D06B" w14:textId="66680B32" w:rsidR="00426168" w:rsidRDefault="00426168" w:rsidP="00774451">
      <w:pPr>
        <w:pStyle w:val="ListParagraph"/>
        <w:numPr>
          <w:ilvl w:val="3"/>
          <w:numId w:val="48"/>
        </w:numPr>
        <w:spacing w:after="160" w:line="259" w:lineRule="auto"/>
        <w:ind w:left="2835" w:hanging="850"/>
      </w:pPr>
      <w:r>
        <w:rPr>
          <w:cs/>
        </w:rPr>
        <w:t xml:space="preserve">แบตเตอรี่เป็นแบบ </w:t>
      </w:r>
      <w:r>
        <w:t>Valve Regulated Lead Acid</w:t>
      </w:r>
    </w:p>
    <w:p w14:paraId="79825AF4" w14:textId="660553DE" w:rsidR="00426168" w:rsidRDefault="00426168" w:rsidP="00774451">
      <w:pPr>
        <w:pStyle w:val="ListParagraph"/>
        <w:numPr>
          <w:ilvl w:val="3"/>
          <w:numId w:val="48"/>
        </w:numPr>
        <w:spacing w:after="160" w:line="259" w:lineRule="auto"/>
        <w:ind w:left="2835" w:hanging="850"/>
      </w:pPr>
      <w:r>
        <w:rPr>
          <w:cs/>
        </w:rPr>
        <w:t xml:space="preserve">แบตเตอรี่ที่เสนอต้องได้มาตราฐาน </w:t>
      </w:r>
      <w:r>
        <w:t xml:space="preserve">UL,IEC,BS,DIN </w:t>
      </w:r>
      <w:r>
        <w:rPr>
          <w:cs/>
        </w:rPr>
        <w:t xml:space="preserve">อย่างน้อย </w:t>
      </w:r>
      <w:r>
        <w:t>1</w:t>
      </w:r>
      <w:r>
        <w:rPr>
          <w:cs/>
        </w:rPr>
        <w:t xml:space="preserve"> มาตราฐาน</w:t>
      </w:r>
    </w:p>
    <w:p w14:paraId="18E84ACA" w14:textId="495C377C" w:rsidR="00426168" w:rsidRDefault="00426168" w:rsidP="00774451">
      <w:pPr>
        <w:pStyle w:val="ListParagraph"/>
        <w:numPr>
          <w:ilvl w:val="3"/>
          <w:numId w:val="48"/>
        </w:numPr>
        <w:spacing w:after="160" w:line="259" w:lineRule="auto"/>
        <w:ind w:left="2835" w:hanging="850"/>
      </w:pPr>
      <w:r>
        <w:rPr>
          <w:cs/>
        </w:rPr>
        <w:t xml:space="preserve">แบตเตอรี่สามารถจ่ายกระแสไฟฟ้าได้ที่ </w:t>
      </w:r>
      <w:r>
        <w:t>2100</w:t>
      </w:r>
      <w:r>
        <w:rPr>
          <w:cs/>
        </w:rPr>
        <w:t xml:space="preserve"> วัตต์ (</w:t>
      </w:r>
      <w:r>
        <w:t xml:space="preserve">Full Load) </w:t>
      </w:r>
      <w:r>
        <w:rPr>
          <w:cs/>
        </w:rPr>
        <w:t xml:space="preserve">ต่อเนื่องไม่น้อยกว่า </w:t>
      </w:r>
      <w:r>
        <w:t>15</w:t>
      </w:r>
      <w:r>
        <w:rPr>
          <w:cs/>
        </w:rPr>
        <w:t xml:space="preserve"> นาที</w:t>
      </w:r>
    </w:p>
    <w:p w14:paraId="2289DC82" w14:textId="3408BA29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 xml:space="preserve">เป็นผลิตภัณฑ์ที่ได้รับการรับรองเกี่ยวกับคลื่นแม่เหล็กไฟฟ้า อย่างน้อย </w:t>
      </w:r>
      <w:r>
        <w:t>1</w:t>
      </w:r>
      <w:r>
        <w:rPr>
          <w:cs/>
        </w:rPr>
        <w:t xml:space="preserve"> มาตราฐาน ได้แก่ </w:t>
      </w:r>
      <w:r>
        <w:t xml:space="preserve">EN50091/EN60950,IEC 801-2,CE </w:t>
      </w:r>
      <w:r>
        <w:rPr>
          <w:cs/>
        </w:rPr>
        <w:t xml:space="preserve">หรือ </w:t>
      </w:r>
      <w:r>
        <w:t>FCC</w:t>
      </w:r>
    </w:p>
    <w:p w14:paraId="1DDD38C0" w14:textId="75ADE3E1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lastRenderedPageBreak/>
        <w:t xml:space="preserve">มีระบบ </w:t>
      </w:r>
      <w:r>
        <w:t xml:space="preserve">Surge protection </w:t>
      </w:r>
      <w:r>
        <w:rPr>
          <w:cs/>
        </w:rPr>
        <w:t xml:space="preserve">เป็นไปตามมาตราฐาน </w:t>
      </w:r>
      <w:r>
        <w:t>IEC61000-4-5 class 3</w:t>
      </w:r>
      <w:r>
        <w:rPr>
          <w:cs/>
        </w:rPr>
        <w:t xml:space="preserve"> หรือดีกว่า</w:t>
      </w:r>
    </w:p>
    <w:p w14:paraId="4AD6E934" w14:textId="58B3ED2C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>ต้องเป็นผลิตภัณฑ์ที่ได้รับการรับรองมาตราฐานผลิตภัณฑ์อุตสาหกรรม มอก.</w:t>
      </w:r>
      <w:r>
        <w:t>1291</w:t>
      </w:r>
      <w:r>
        <w:rPr>
          <w:cs/>
        </w:rPr>
        <w:t xml:space="preserve"> เล่ม </w:t>
      </w:r>
      <w:r>
        <w:t>1-2553, ISO9001</w:t>
      </w:r>
      <w:r>
        <w:rPr>
          <w:cs/>
        </w:rPr>
        <w:t xml:space="preserve"> และ </w:t>
      </w:r>
      <w:r>
        <w:t>ISO 14001</w:t>
      </w:r>
    </w:p>
    <w:p w14:paraId="31BD465C" w14:textId="37A588FC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 xml:space="preserve">มีเต้ารับไฟฟ้าประเภท </w:t>
      </w:r>
      <w:r>
        <w:t>NEMA 5-15</w:t>
      </w:r>
      <w:r>
        <w:rPr>
          <w:cs/>
        </w:rPr>
        <w:t xml:space="preserve"> หรือ </w:t>
      </w:r>
      <w:r>
        <w:t xml:space="preserve">Universal Plug </w:t>
      </w:r>
      <w:r>
        <w:rPr>
          <w:cs/>
        </w:rPr>
        <w:t xml:space="preserve">หรือ </w:t>
      </w:r>
      <w:r>
        <w:t>IEC320</w:t>
      </w:r>
      <w:r>
        <w:rPr>
          <w:cs/>
        </w:rPr>
        <w:t xml:space="preserve"> จํานวนไม่น้อยกว่า </w:t>
      </w:r>
      <w:r>
        <w:t>4</w:t>
      </w:r>
      <w:r>
        <w:rPr>
          <w:cs/>
        </w:rPr>
        <w:t xml:space="preserve"> เต้ารับ ในกรณีอุปกรณ์ที่เสนอมีเต้ารับไฟฟ้าเป็น </w:t>
      </w:r>
      <w:r>
        <w:t>IEC320</w:t>
      </w:r>
      <w:r>
        <w:rPr>
          <w:cs/>
        </w:rPr>
        <w:t xml:space="preserve"> จะต้องมี </w:t>
      </w:r>
      <w:r>
        <w:t xml:space="preserve">AC Extension Cord </w:t>
      </w:r>
      <w:r>
        <w:rPr>
          <w:cs/>
        </w:rPr>
        <w:t xml:space="preserve">ซึ่งประกอบด้วยสายขนาดไม่ต่ํากว่า </w:t>
      </w:r>
      <w:r>
        <w:t xml:space="preserve">3x25 SQ.MM. </w:t>
      </w:r>
      <w:r>
        <w:rPr>
          <w:cs/>
        </w:rPr>
        <w:t xml:space="preserve">ยาวไม่น้อยกว่า </w:t>
      </w:r>
      <w:r>
        <w:t>3</w:t>
      </w:r>
      <w:r>
        <w:rPr>
          <w:cs/>
        </w:rPr>
        <w:t xml:space="preserve"> เมตร โดยสายต้องได้มาตราฐานผลิตภัณฑ์อุตสาหกรรม กระทรวงอุตสาหกรรม (มอก.</w:t>
      </w:r>
      <w:r>
        <w:t xml:space="preserve">11-2531) </w:t>
      </w:r>
      <w:r>
        <w:rPr>
          <w:cs/>
        </w:rPr>
        <w:t>ปลั๊กชนิดขาแบนพร้อมกราวด์</w:t>
      </w:r>
      <w:r>
        <w:t xml:space="preserve">, </w:t>
      </w:r>
      <w:r>
        <w:rPr>
          <w:cs/>
        </w:rPr>
        <w:t>สวิตซ์</w:t>
      </w:r>
      <w:r>
        <w:t xml:space="preserve">, </w:t>
      </w:r>
      <w:r>
        <w:rPr>
          <w:cs/>
        </w:rPr>
        <w:t xml:space="preserve">อุปกรณ์ตัดกระแสไฟฟ้าเมื่อมีการลัดวงจรแบบไม่ใช้ </w:t>
      </w:r>
      <w:r>
        <w:t xml:space="preserve">Fuse </w:t>
      </w:r>
      <w:r>
        <w:rPr>
          <w:cs/>
        </w:rPr>
        <w:t>และเต้ารับคู่พร้อมกราวด์ (</w:t>
      </w:r>
      <w:r>
        <w:t xml:space="preserve">Grounding Duplex Universal Receptacle) </w:t>
      </w:r>
      <w:r>
        <w:rPr>
          <w:cs/>
        </w:rPr>
        <w:t xml:space="preserve">ไม่น้อยกว่า </w:t>
      </w:r>
      <w:r>
        <w:t>4</w:t>
      </w:r>
      <w:r>
        <w:rPr>
          <w:cs/>
        </w:rPr>
        <w:t xml:space="preserve"> เต้ารับ</w:t>
      </w:r>
    </w:p>
    <w:p w14:paraId="51183E95" w14:textId="40636DB9" w:rsidR="00426168" w:rsidRDefault="00426168" w:rsidP="00401098">
      <w:pPr>
        <w:pStyle w:val="ListParagraph"/>
        <w:numPr>
          <w:ilvl w:val="2"/>
          <w:numId w:val="48"/>
        </w:numPr>
        <w:spacing w:after="160" w:line="259" w:lineRule="auto"/>
        <w:ind w:left="1985" w:hanging="851"/>
      </w:pPr>
      <w:r>
        <w:rPr>
          <w:cs/>
        </w:rPr>
        <w:t xml:space="preserve">สาย </w:t>
      </w:r>
      <w:r>
        <w:t xml:space="preserve">Patch Cord </w:t>
      </w:r>
      <w:r>
        <w:rPr>
          <w:cs/>
        </w:rPr>
        <w:t xml:space="preserve">ชนิด </w:t>
      </w:r>
      <w:r>
        <w:t xml:space="preserve">UTP Cat5e </w:t>
      </w:r>
      <w:r>
        <w:rPr>
          <w:cs/>
        </w:rPr>
        <w:t xml:space="preserve">หรือดีกว่า ความยาวไม่น้อยกว่า </w:t>
      </w:r>
      <w:r>
        <w:t xml:space="preserve">5 </w:t>
      </w:r>
      <w:r>
        <w:rPr>
          <w:cs/>
        </w:rPr>
        <w:t xml:space="preserve">เมตร จํานวน </w:t>
      </w:r>
      <w:r>
        <w:t xml:space="preserve">1 </w:t>
      </w:r>
      <w:r>
        <w:rPr>
          <w:cs/>
        </w:rPr>
        <w:t>เส้น สําหรับเชื่อมอุปกรณ์เครือข่าย</w:t>
      </w:r>
    </w:p>
    <w:p w14:paraId="4C2A4AD0" w14:textId="77777777" w:rsidR="00A64ED8" w:rsidRPr="00CF4450" w:rsidRDefault="00A64ED8" w:rsidP="00A64ED8">
      <w:pPr>
        <w:spacing w:after="160" w:line="259" w:lineRule="auto"/>
        <w:rPr>
          <w:cs/>
        </w:rPr>
      </w:pPr>
    </w:p>
    <w:sectPr w:rsidR="00A64ED8" w:rsidRPr="00CF4450" w:rsidSect="00A45F40">
      <w:headerReference w:type="default" r:id="rId9"/>
      <w:footerReference w:type="default" r:id="rId10"/>
      <w:pgSz w:w="11910" w:h="16840" w:code="9"/>
      <w:pgMar w:top="851" w:right="1134" w:bottom="851" w:left="1701" w:header="709" w:footer="709" w:gutter="0"/>
      <w:pgNumType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72174" w14:textId="77777777" w:rsidR="00C52DE1" w:rsidRDefault="00C52DE1">
      <w:r>
        <w:separator/>
      </w:r>
    </w:p>
  </w:endnote>
  <w:endnote w:type="continuationSeparator" w:id="0">
    <w:p w14:paraId="1CA6B99D" w14:textId="77777777" w:rsidR="00C52DE1" w:rsidRDefault="00C52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25B3" w14:textId="77777777" w:rsidR="00C52DE1" w:rsidRDefault="00C52DE1">
      <w:r>
        <w:separator/>
      </w:r>
    </w:p>
  </w:footnote>
  <w:footnote w:type="continuationSeparator" w:id="0">
    <w:p w14:paraId="407E45A7" w14:textId="77777777" w:rsidR="00C52DE1" w:rsidRDefault="00C52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86A9" w14:textId="77777777" w:rsidR="00774451" w:rsidRPr="00062F6E" w:rsidRDefault="00C52DE1" w:rsidP="00774451">
    <w:pPr>
      <w:pBdr>
        <w:bottom w:val="single" w:sz="12" w:space="1" w:color="auto"/>
      </w:pBdr>
      <w:tabs>
        <w:tab w:val="left" w:pos="7371"/>
      </w:tabs>
      <w:rPr>
        <w:b/>
        <w:bCs/>
        <w:i/>
        <w:iCs/>
        <w:szCs w:val="24"/>
      </w:rPr>
    </w:pPr>
    <w:r w:rsidRPr="002B7E4D">
      <w:rPr>
        <w:noProof/>
      </w:rPr>
      <w:object w:dxaOrig="5000" w:dyaOrig="5020" w14:anchorId="5A4ED9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75pt;height:21.35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49110978" r:id="rId2"/>
      </w:object>
    </w:r>
    <w:r w:rsidR="00774451">
      <w:rPr>
        <w:rFonts w:hint="cs"/>
        <w:noProof/>
        <w:cs/>
      </w:rPr>
      <w:t xml:space="preserve"> </w:t>
    </w:r>
    <w:r w:rsidR="00774451" w:rsidRPr="00062F6E">
      <w:rPr>
        <w:b/>
        <w:bCs/>
        <w:i/>
        <w:iCs/>
        <w:szCs w:val="24"/>
        <w:cs/>
      </w:rPr>
      <w:t>โครงการ</w:t>
    </w:r>
    <w:r w:rsidR="00774451">
      <w:rPr>
        <w:rFonts w:hint="cs"/>
        <w:b/>
        <w:bCs/>
        <w:i/>
        <w:iCs/>
        <w:szCs w:val="24"/>
        <w:cs/>
      </w:rPr>
      <w:t xml:space="preserve"> จัดหา พัฒนา ติดตั้งและบำรุงรักษาระบบบริหารไฟฟ้าขัดข้อง (</w:t>
    </w:r>
    <w:r w:rsidR="00774451">
      <w:rPr>
        <w:rFonts w:hint="cs"/>
        <w:b/>
        <w:bCs/>
        <w:i/>
        <w:iCs/>
        <w:szCs w:val="24"/>
      </w:rPr>
      <w:t>OMS)</w:t>
    </w:r>
    <w:r w:rsidR="00774451">
      <w:rPr>
        <w:b/>
        <w:bCs/>
        <w:i/>
        <w:iCs/>
        <w:szCs w:val="24"/>
      </w:rPr>
      <w:tab/>
      <w:t xml:space="preserve">       </w:t>
    </w:r>
  </w:p>
  <w:p w14:paraId="1C23B7D7" w14:textId="77777777" w:rsidR="00774451" w:rsidRDefault="007744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AD4B2A"/>
    <w:multiLevelType w:val="multilevel"/>
    <w:tmpl w:val="920E978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73013"/>
    <w:multiLevelType w:val="multilevel"/>
    <w:tmpl w:val="247AB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1A6CD2"/>
    <w:multiLevelType w:val="multilevel"/>
    <w:tmpl w:val="AC76D4C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B61E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5E2B34"/>
    <w:multiLevelType w:val="multilevel"/>
    <w:tmpl w:val="645EEE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224ABC"/>
    <w:multiLevelType w:val="hybridMultilevel"/>
    <w:tmpl w:val="530EA122"/>
    <w:lvl w:ilvl="0" w:tplc="37F8B188">
      <w:start w:val="1"/>
      <w:numFmt w:val="decimal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7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F6421B6"/>
    <w:multiLevelType w:val="multilevel"/>
    <w:tmpl w:val="DE4CAD2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404713A9"/>
    <w:multiLevelType w:val="hybridMultilevel"/>
    <w:tmpl w:val="4FC6CD96"/>
    <w:lvl w:ilvl="0" w:tplc="70341BFC">
      <w:start w:val="1"/>
      <w:numFmt w:val="decimal"/>
      <w:lvlText w:val="(%1)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F1B8C"/>
    <w:multiLevelType w:val="multilevel"/>
    <w:tmpl w:val="EABA87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070E2"/>
    <w:multiLevelType w:val="multilevel"/>
    <w:tmpl w:val="DE563D0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8543881"/>
    <w:multiLevelType w:val="multilevel"/>
    <w:tmpl w:val="BF6286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D101FE5"/>
    <w:multiLevelType w:val="multilevel"/>
    <w:tmpl w:val="B4FE199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1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6"/>
  </w:num>
  <w:num w:numId="2" w16cid:durableId="1830824098">
    <w:abstractNumId w:val="40"/>
  </w:num>
  <w:num w:numId="3" w16cid:durableId="809906796">
    <w:abstractNumId w:val="32"/>
  </w:num>
  <w:num w:numId="4" w16cid:durableId="1755587417">
    <w:abstractNumId w:val="38"/>
  </w:num>
  <w:num w:numId="5" w16cid:durableId="584726170">
    <w:abstractNumId w:val="31"/>
  </w:num>
  <w:num w:numId="6" w16cid:durableId="112209809">
    <w:abstractNumId w:val="12"/>
  </w:num>
  <w:num w:numId="7" w16cid:durableId="1679966146">
    <w:abstractNumId w:val="36"/>
  </w:num>
  <w:num w:numId="8" w16cid:durableId="1645046442">
    <w:abstractNumId w:val="6"/>
  </w:num>
  <w:num w:numId="9" w16cid:durableId="1502697444">
    <w:abstractNumId w:val="3"/>
  </w:num>
  <w:num w:numId="10" w16cid:durableId="552350503">
    <w:abstractNumId w:val="7"/>
  </w:num>
  <w:num w:numId="11" w16cid:durableId="604922788">
    <w:abstractNumId w:val="23"/>
  </w:num>
  <w:num w:numId="12" w16cid:durableId="1284996834">
    <w:abstractNumId w:val="29"/>
  </w:num>
  <w:num w:numId="13" w16cid:durableId="2052803295">
    <w:abstractNumId w:val="9"/>
  </w:num>
  <w:num w:numId="14" w16cid:durableId="484050141">
    <w:abstractNumId w:val="18"/>
  </w:num>
  <w:num w:numId="15" w16cid:durableId="1667829276">
    <w:abstractNumId w:val="39"/>
  </w:num>
  <w:num w:numId="16" w16cid:durableId="1407261440">
    <w:abstractNumId w:val="34"/>
  </w:num>
  <w:num w:numId="17" w16cid:durableId="1545559052">
    <w:abstractNumId w:val="15"/>
  </w:num>
  <w:num w:numId="18" w16cid:durableId="1644189257">
    <w:abstractNumId w:val="4"/>
  </w:num>
  <w:num w:numId="19" w16cid:durableId="189417776">
    <w:abstractNumId w:val="14"/>
  </w:num>
  <w:num w:numId="20" w16cid:durableId="274754640">
    <w:abstractNumId w:val="21"/>
  </w:num>
  <w:num w:numId="21" w16cid:durableId="950893021">
    <w:abstractNumId w:val="28"/>
  </w:num>
  <w:num w:numId="22" w16cid:durableId="2132748018">
    <w:abstractNumId w:val="17"/>
  </w:num>
  <w:num w:numId="23" w16cid:durableId="1125536629">
    <w:abstractNumId w:val="0"/>
  </w:num>
  <w:num w:numId="24" w16cid:durableId="372120091">
    <w:abstractNumId w:val="26"/>
  </w:num>
  <w:num w:numId="25" w16cid:durableId="693724670">
    <w:abstractNumId w:val="41"/>
  </w:num>
  <w:num w:numId="26" w16cid:durableId="1398170275">
    <w:abstractNumId w:val="24"/>
  </w:num>
  <w:num w:numId="27" w16cid:durableId="1590190262">
    <w:abstractNumId w:val="35"/>
  </w:num>
  <w:num w:numId="28" w16cid:durableId="63114119">
    <w:abstractNumId w:val="20"/>
  </w:num>
  <w:num w:numId="29" w16cid:durableId="407769876">
    <w:abstractNumId w:val="1"/>
  </w:num>
  <w:num w:numId="30" w16cid:durableId="187377051">
    <w:abstractNumId w:val="33"/>
  </w:num>
  <w:num w:numId="31" w16cid:durableId="333532512">
    <w:abstractNumId w:val="11"/>
  </w:num>
  <w:num w:numId="32" w16cid:durableId="990330395">
    <w:abstractNumId w:val="27"/>
  </w:num>
  <w:num w:numId="33" w16cid:durableId="658465234">
    <w:abstractNumId w:val="5"/>
  </w:num>
  <w:num w:numId="34" w16cid:durableId="1726177997">
    <w:abstractNumId w:val="10"/>
  </w:num>
  <w:num w:numId="35" w16cid:durableId="1655721766">
    <w:abstractNumId w:val="8"/>
  </w:num>
  <w:num w:numId="36" w16cid:durableId="1090933894">
    <w:abstractNumId w:val="8"/>
  </w:num>
  <w:num w:numId="37" w16cid:durableId="324359653">
    <w:abstractNumId w:val="8"/>
  </w:num>
  <w:num w:numId="38" w16cid:durableId="1537506900">
    <w:abstractNumId w:val="8"/>
  </w:num>
  <w:num w:numId="39" w16cid:durableId="861015448">
    <w:abstractNumId w:val="8"/>
  </w:num>
  <w:num w:numId="40" w16cid:durableId="688143597">
    <w:abstractNumId w:val="8"/>
  </w:num>
  <w:num w:numId="41" w16cid:durableId="478498411">
    <w:abstractNumId w:val="13"/>
  </w:num>
  <w:num w:numId="42" w16cid:durableId="1064137075">
    <w:abstractNumId w:val="37"/>
  </w:num>
  <w:num w:numId="43" w16cid:durableId="286590260">
    <w:abstractNumId w:val="30"/>
  </w:num>
  <w:num w:numId="44" w16cid:durableId="1021784497">
    <w:abstractNumId w:val="22"/>
  </w:num>
  <w:num w:numId="45" w16cid:durableId="1151217161">
    <w:abstractNumId w:val="2"/>
  </w:num>
  <w:num w:numId="46" w16cid:durableId="540437088">
    <w:abstractNumId w:val="19"/>
  </w:num>
  <w:num w:numId="47" w16cid:durableId="1001003587">
    <w:abstractNumId w:val="8"/>
  </w:num>
  <w:num w:numId="48" w16cid:durableId="1656566666">
    <w:abstractNumId w:val="2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06F22"/>
    <w:rsid w:val="00113C5E"/>
    <w:rsid w:val="00120095"/>
    <w:rsid w:val="001317EF"/>
    <w:rsid w:val="00143F03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D4"/>
    <w:rsid w:val="003131F4"/>
    <w:rsid w:val="0031468A"/>
    <w:rsid w:val="00317887"/>
    <w:rsid w:val="00323E5F"/>
    <w:rsid w:val="0032758A"/>
    <w:rsid w:val="003275DF"/>
    <w:rsid w:val="00330CF9"/>
    <w:rsid w:val="00340405"/>
    <w:rsid w:val="00340413"/>
    <w:rsid w:val="00341E59"/>
    <w:rsid w:val="00366EF8"/>
    <w:rsid w:val="00370EC4"/>
    <w:rsid w:val="003760A5"/>
    <w:rsid w:val="00377640"/>
    <w:rsid w:val="0038115D"/>
    <w:rsid w:val="0038148B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6F9C"/>
    <w:rsid w:val="003D7EE9"/>
    <w:rsid w:val="003E09BC"/>
    <w:rsid w:val="003E11DA"/>
    <w:rsid w:val="003E185B"/>
    <w:rsid w:val="003E3542"/>
    <w:rsid w:val="003E7185"/>
    <w:rsid w:val="003F0224"/>
    <w:rsid w:val="003F37D4"/>
    <w:rsid w:val="003F6F3E"/>
    <w:rsid w:val="00401098"/>
    <w:rsid w:val="004034DB"/>
    <w:rsid w:val="00422123"/>
    <w:rsid w:val="00426168"/>
    <w:rsid w:val="0043196D"/>
    <w:rsid w:val="00434365"/>
    <w:rsid w:val="00434EAB"/>
    <w:rsid w:val="00440FB1"/>
    <w:rsid w:val="00441C95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4D3E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5F2511"/>
    <w:rsid w:val="0060720F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1F89"/>
    <w:rsid w:val="00664FCF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4451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3CEC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A022FB"/>
    <w:rsid w:val="00A115EC"/>
    <w:rsid w:val="00A21E46"/>
    <w:rsid w:val="00A3312B"/>
    <w:rsid w:val="00A34C50"/>
    <w:rsid w:val="00A35F05"/>
    <w:rsid w:val="00A37933"/>
    <w:rsid w:val="00A45F40"/>
    <w:rsid w:val="00A54AA2"/>
    <w:rsid w:val="00A64ED8"/>
    <w:rsid w:val="00A64F8B"/>
    <w:rsid w:val="00A6508A"/>
    <w:rsid w:val="00A662E4"/>
    <w:rsid w:val="00A8168B"/>
    <w:rsid w:val="00A8432F"/>
    <w:rsid w:val="00A96B16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C30D1"/>
    <w:rsid w:val="00BD69AC"/>
    <w:rsid w:val="00BD70CB"/>
    <w:rsid w:val="00BE2E40"/>
    <w:rsid w:val="00BE393D"/>
    <w:rsid w:val="00BE3EE0"/>
    <w:rsid w:val="00BF2682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2DE1"/>
    <w:rsid w:val="00C53F82"/>
    <w:rsid w:val="00C62256"/>
    <w:rsid w:val="00C62A12"/>
    <w:rsid w:val="00C672E9"/>
    <w:rsid w:val="00C703B9"/>
    <w:rsid w:val="00C70BBB"/>
    <w:rsid w:val="00C72E66"/>
    <w:rsid w:val="00C874F5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CF445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0C59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61BB"/>
    <w:rsid w:val="00ED7955"/>
    <w:rsid w:val="00EE1711"/>
    <w:rsid w:val="00EE2E5D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2771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43F03"/>
    <w:pPr>
      <w:keepNext/>
      <w:keepLines/>
      <w:numPr>
        <w:numId w:val="35"/>
      </w:numPr>
      <w:spacing w:before="240" w:after="240"/>
      <w:outlineLvl w:val="1"/>
    </w:pPr>
    <w:rPr>
      <w:rFonts w:eastAsiaTheme="majorEastAsia"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143F03"/>
    <w:pPr>
      <w:spacing w:before="4"/>
      <w:ind w:right="26"/>
      <w:jc w:val="center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143F03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143F03"/>
    <w:rPr>
      <w:rFonts w:ascii="TH SarabunPSK" w:eastAsiaTheme="majorEastAsia" w:hAnsi="TH SarabunPSK" w:cs="TH SarabunPSK"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14</Pages>
  <Words>3169</Words>
  <Characters>18068</Characters>
  <Application>Microsoft Office Word</Application>
  <DocSecurity>0</DocSecurity>
  <Lines>150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21195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Microsoft Office User</cp:lastModifiedBy>
  <cp:revision>10</cp:revision>
  <cp:lastPrinted>2023-06-24T04:23:00Z</cp:lastPrinted>
  <dcterms:created xsi:type="dcterms:W3CDTF">2023-06-21T10:33:00Z</dcterms:created>
  <dcterms:modified xsi:type="dcterms:W3CDTF">2023-06-24T04:23:00Z</dcterms:modified>
</cp:coreProperties>
</file>