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179B1494" w14:textId="77777777" w:rsidR="00A06E7E" w:rsidRDefault="00A06E7E" w:rsidP="00A06E7E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3DBA14CC" w14:textId="6DCAC958" w:rsidR="00A06E7E" w:rsidRDefault="00A06E7E" w:rsidP="00A06E7E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>
        <w:rPr>
          <w:rFonts w:cs="TH SarabunPSK"/>
          <w:b/>
          <w:bCs/>
          <w:szCs w:val="32"/>
        </w:rPr>
        <w:t>4</w:t>
      </w:r>
    </w:p>
    <w:p w14:paraId="69A0159E" w14:textId="45742869" w:rsidR="00556C97" w:rsidRDefault="00F37A9B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37A9B">
        <w:rPr>
          <w:rFonts w:cs="TH SarabunPSK"/>
          <w:b/>
          <w:bCs/>
          <w:szCs w:val="32"/>
          <w:cs/>
        </w:rPr>
        <w:t>ข้อกำหนดด้านสถาปัตยกรรม (</w:t>
      </w:r>
      <w:r w:rsidRPr="00F37A9B">
        <w:rPr>
          <w:rFonts w:cs="TH SarabunPSK"/>
          <w:b/>
          <w:bCs/>
          <w:szCs w:val="32"/>
        </w:rPr>
        <w:t>Architecture Contract)</w:t>
      </w:r>
    </w:p>
    <w:p w14:paraId="148FBCED" w14:textId="77777777" w:rsidR="00F37A9B" w:rsidRPr="00B75DDD" w:rsidRDefault="00F37A9B" w:rsidP="00FD2D3B">
      <w:pPr>
        <w:spacing w:after="0" w:line="240" w:lineRule="auto"/>
        <w:jc w:val="center"/>
        <w:rPr>
          <w:rFonts w:cs="TH SarabunPSK" w:hint="cs"/>
          <w:b/>
          <w:bCs/>
          <w:spacing w:val="-4"/>
          <w:szCs w:val="32"/>
        </w:rPr>
      </w:pPr>
    </w:p>
    <w:p w14:paraId="764F975E" w14:textId="20C138AB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B75DDD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10378D3E" w14:textId="4C7EC9A7" w:rsidR="00865156" w:rsidRDefault="00D65854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7161706" w:history="1">
            <w:r w:rsidR="00865156" w:rsidRPr="004604D2">
              <w:rPr>
                <w:rStyle w:val="Hyperlink"/>
              </w:rPr>
              <w:t>1.</w:t>
            </w:r>
            <w:r w:rsidR="00865156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865156" w:rsidRPr="004604D2">
              <w:rPr>
                <w:rStyle w:val="Hyperlink"/>
                <w:cs/>
              </w:rPr>
              <w:t>ข้อกำหนดด้านสถาปัตยกรรม (</w:t>
            </w:r>
            <w:r w:rsidR="00865156" w:rsidRPr="004604D2">
              <w:rPr>
                <w:rStyle w:val="Hyperlink"/>
              </w:rPr>
              <w:t>Architecture Contract)</w:t>
            </w:r>
            <w:r w:rsidR="00865156">
              <w:rPr>
                <w:webHidden/>
              </w:rPr>
              <w:tab/>
            </w:r>
            <w:r w:rsidR="00865156">
              <w:rPr>
                <w:webHidden/>
              </w:rPr>
              <w:fldChar w:fldCharType="begin"/>
            </w:r>
            <w:r w:rsidR="00865156">
              <w:rPr>
                <w:webHidden/>
              </w:rPr>
              <w:instrText xml:space="preserve"> PAGEREF _Toc147161706 \h </w:instrText>
            </w:r>
            <w:r w:rsidR="00865156">
              <w:rPr>
                <w:webHidden/>
              </w:rPr>
            </w:r>
            <w:r w:rsidR="00865156">
              <w:rPr>
                <w:webHidden/>
              </w:rPr>
              <w:fldChar w:fldCharType="separate"/>
            </w:r>
            <w:r w:rsidR="00865156">
              <w:rPr>
                <w:webHidden/>
              </w:rPr>
              <w:t>1</w:t>
            </w:r>
            <w:r w:rsidR="00865156">
              <w:rPr>
                <w:webHidden/>
              </w:rPr>
              <w:fldChar w:fldCharType="end"/>
            </w:r>
          </w:hyperlink>
        </w:p>
        <w:p w14:paraId="25A5A211" w14:textId="3E324DDA" w:rsidR="008F3FA8" w:rsidRPr="00B75DDD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B75DDD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78B5E0A0" w:rsidR="00B37DB4" w:rsidRPr="00B75DDD" w:rsidRDefault="00311939" w:rsidP="00D71F8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Toc147161706"/>
      <w:r w:rsidRPr="00311939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ข้อกำหนดด้านสถาปัตยกรรม (</w:t>
      </w:r>
      <w:r w:rsidRPr="00311939">
        <w:rPr>
          <w:rFonts w:ascii="TH SarabunPSK" w:hAnsi="TH SarabunPSK" w:cs="TH SarabunPSK"/>
          <w:sz w:val="32"/>
          <w:szCs w:val="32"/>
          <w:lang w:bidi="th-TH"/>
        </w:rPr>
        <w:t>Architecture Contract)</w:t>
      </w:r>
      <w:bookmarkEnd w:id="0"/>
    </w:p>
    <w:p w14:paraId="22CBD3DD" w14:textId="58CDA5CD" w:rsidR="0069647C" w:rsidRDefault="00FA26AF" w:rsidP="00FA26A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FA26AF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ระบบต้องมีทีมง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นที่มีองค์คว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มรู้หรือประสบก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รณ์ด้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นก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รพัฒน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สถ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ปัตยกรรมองค์กร (</w:t>
      </w:r>
      <w:r w:rsidRPr="00FA26AF">
        <w:rPr>
          <w:rFonts w:cs="TH SarabunPSK"/>
          <w:szCs w:val="32"/>
        </w:rPr>
        <w:t>Enterprise Architecture)</w:t>
      </w:r>
    </w:p>
    <w:p w14:paraId="1CBA5961" w14:textId="15FC9D17" w:rsidR="00FA26AF" w:rsidRDefault="00FA26AF" w:rsidP="00FC2144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FA26AF">
        <w:rPr>
          <w:rFonts w:cs="TH SarabunPSK"/>
          <w:szCs w:val="32"/>
          <w:cs/>
        </w:rPr>
        <w:t>ผู้พัฒน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ระบบที่ได้รับก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รว</w:t>
      </w:r>
      <w:r w:rsidRPr="00FA26AF">
        <w:rPr>
          <w:rFonts w:cs="TH SarabunPSK" w:hint="cs"/>
          <w:szCs w:val="32"/>
          <w:cs/>
        </w:rPr>
        <w:t>่า</w:t>
      </w:r>
      <w:r w:rsidRPr="00FA26AF">
        <w:rPr>
          <w:rFonts w:cs="TH SarabunPSK"/>
          <w:szCs w:val="32"/>
          <w:cs/>
        </w:rPr>
        <w:t>จ้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งจ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ก กฟภ. ต้องจัดท</w:t>
      </w:r>
      <w:r w:rsidRPr="00FA26AF">
        <w:rPr>
          <w:rFonts w:cs="TH SarabunPSK" w:hint="cs"/>
          <w:szCs w:val="32"/>
          <w:cs/>
        </w:rPr>
        <w:t>ำ</w:t>
      </w:r>
      <w:r w:rsidRPr="00FA26AF">
        <w:rPr>
          <w:rFonts w:cs="TH SarabunPSK"/>
          <w:szCs w:val="32"/>
          <w:cs/>
        </w:rPr>
        <w:t>เอกส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รที่เกี่ยวข้องกับโครงก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รให้สอดคล้องกับแนวปฏิบัติและส่งให้</w:t>
      </w:r>
      <w:r>
        <w:rPr>
          <w:rFonts w:cs="TH SarabunPSK" w:hint="cs"/>
          <w:szCs w:val="32"/>
          <w:cs/>
        </w:rPr>
        <w:t xml:space="preserve"> </w:t>
      </w:r>
      <w:r w:rsidRPr="00FA26AF">
        <w:rPr>
          <w:rFonts w:cs="TH SarabunPSK"/>
          <w:szCs w:val="32"/>
          <w:cs/>
        </w:rPr>
        <w:t>กฟภ. พิจ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รณ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เห็นชอบก่อนพัฒน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ระบบ ประกอบด้วย</w:t>
      </w:r>
    </w:p>
    <w:p w14:paraId="157D426E" w14:textId="49182482" w:rsidR="00B15F60" w:rsidRDefault="00FA26AF" w:rsidP="00B15F60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FA26AF">
        <w:rPr>
          <w:rFonts w:cs="TH SarabunPSK"/>
          <w:szCs w:val="32"/>
          <w:cs/>
        </w:rPr>
        <w:t>ร</w:t>
      </w:r>
      <w:r>
        <w:rPr>
          <w:rFonts w:cs="TH SarabunPSK" w:hint="cs"/>
          <w:szCs w:val="32"/>
          <w:cs/>
        </w:rPr>
        <w:t>่า</w:t>
      </w:r>
      <w:r w:rsidRPr="00FA26AF">
        <w:rPr>
          <w:rFonts w:cs="TH SarabunPSK"/>
          <w:szCs w:val="32"/>
          <w:cs/>
        </w:rPr>
        <w:t>งเอกส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รสถ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 xml:space="preserve">ปัตยกรรม </w:t>
      </w:r>
      <w:r w:rsidRPr="00FA26AF">
        <w:rPr>
          <w:rFonts w:cs="TH SarabunPSK"/>
          <w:szCs w:val="32"/>
        </w:rPr>
        <w:t>Low Level</w:t>
      </w:r>
    </w:p>
    <w:p w14:paraId="4D4BB9DE" w14:textId="55A9B1B4" w:rsidR="00B15F60" w:rsidRDefault="00B15F60" w:rsidP="00B15F60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B15F60">
        <w:rPr>
          <w:rFonts w:cs="TH SarabunPSK"/>
          <w:szCs w:val="32"/>
          <w:cs/>
        </w:rPr>
        <w:t>เอกส</w:t>
      </w:r>
      <w:r w:rsidRPr="00B15F60">
        <w:rPr>
          <w:rFonts w:cs="TH SarabunPSK" w:hint="cs"/>
          <w:szCs w:val="32"/>
          <w:cs/>
        </w:rPr>
        <w:t>า</w:t>
      </w:r>
      <w:r w:rsidRPr="00B15F60">
        <w:rPr>
          <w:rFonts w:cs="TH SarabunPSK"/>
          <w:szCs w:val="32"/>
          <w:cs/>
        </w:rPr>
        <w:t xml:space="preserve">ร </w:t>
      </w:r>
      <w:r w:rsidRPr="00B15F60">
        <w:rPr>
          <w:rFonts w:cs="TH SarabunPSK"/>
          <w:szCs w:val="32"/>
        </w:rPr>
        <w:t>Solution Architecture</w:t>
      </w:r>
    </w:p>
    <w:p w14:paraId="666E57C5" w14:textId="6A131FA1" w:rsidR="00B15F60" w:rsidRDefault="00B15F60" w:rsidP="00B15F60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B15F60">
        <w:rPr>
          <w:rFonts w:cs="TH SarabunPSK"/>
          <w:szCs w:val="32"/>
          <w:cs/>
        </w:rPr>
        <w:t>เอกส</w:t>
      </w:r>
      <w:r w:rsidRPr="00B15F60">
        <w:rPr>
          <w:rFonts w:cs="TH SarabunPSK" w:hint="cs"/>
          <w:szCs w:val="32"/>
          <w:cs/>
        </w:rPr>
        <w:t>า</w:t>
      </w:r>
      <w:r w:rsidRPr="00B15F60">
        <w:rPr>
          <w:rFonts w:cs="TH SarabunPSK"/>
          <w:szCs w:val="32"/>
          <w:cs/>
        </w:rPr>
        <w:t>รก</w:t>
      </w:r>
      <w:r w:rsidRPr="00B15F60">
        <w:rPr>
          <w:rFonts w:cs="TH SarabunPSK" w:hint="cs"/>
          <w:szCs w:val="32"/>
          <w:cs/>
        </w:rPr>
        <w:t>า</w:t>
      </w:r>
      <w:r w:rsidRPr="00B15F60">
        <w:rPr>
          <w:rFonts w:cs="TH SarabunPSK"/>
          <w:szCs w:val="32"/>
          <w:cs/>
        </w:rPr>
        <w:t>รออกแบบพัฒน</w:t>
      </w:r>
      <w:r w:rsidRPr="00B15F60">
        <w:rPr>
          <w:rFonts w:cs="TH SarabunPSK" w:hint="cs"/>
          <w:szCs w:val="32"/>
          <w:cs/>
        </w:rPr>
        <w:t>า</w:t>
      </w:r>
      <w:r w:rsidRPr="00B15F60">
        <w:rPr>
          <w:rFonts w:cs="TH SarabunPSK"/>
          <w:szCs w:val="32"/>
          <w:cs/>
        </w:rPr>
        <w:t xml:space="preserve">ระบบเทคโนโลยีดิจิทัล </w:t>
      </w:r>
      <w:r w:rsidRPr="00B15F60">
        <w:rPr>
          <w:rFonts w:cs="TH SarabunPSK"/>
          <w:szCs w:val="32"/>
        </w:rPr>
        <w:t xml:space="preserve">Detail Design </w:t>
      </w:r>
      <w:r w:rsidRPr="00B15F60">
        <w:rPr>
          <w:rFonts w:cs="TH SarabunPSK"/>
          <w:szCs w:val="32"/>
          <w:cs/>
        </w:rPr>
        <w:t>ประกอบด้วย</w:t>
      </w:r>
    </w:p>
    <w:p w14:paraId="3652D098" w14:textId="726E6079" w:rsidR="00C138D9" w:rsidRDefault="00C138D9" w:rsidP="00C138D9">
      <w:pPr>
        <w:pStyle w:val="ListParagraph"/>
        <w:numPr>
          <w:ilvl w:val="0"/>
          <w:numId w:val="85"/>
        </w:numPr>
        <w:spacing w:after="0" w:line="240" w:lineRule="auto"/>
        <w:ind w:left="993" w:firstLine="708"/>
        <w:jc w:val="thaiDistribute"/>
        <w:rPr>
          <w:rFonts w:cs="TH SarabunPSK"/>
          <w:szCs w:val="32"/>
        </w:rPr>
      </w:pPr>
      <w:r w:rsidRPr="00C138D9">
        <w:rPr>
          <w:rFonts w:cs="TH SarabunPSK"/>
          <w:szCs w:val="32"/>
        </w:rPr>
        <w:t>Application Flow (Flow Chart)</w:t>
      </w:r>
    </w:p>
    <w:p w14:paraId="221E0086" w14:textId="690DC7EB" w:rsidR="00C138D9" w:rsidRDefault="00091A7A" w:rsidP="00C138D9">
      <w:pPr>
        <w:pStyle w:val="ListParagraph"/>
        <w:numPr>
          <w:ilvl w:val="0"/>
          <w:numId w:val="85"/>
        </w:numPr>
        <w:spacing w:after="0" w:line="240" w:lineRule="auto"/>
        <w:ind w:left="993" w:firstLine="708"/>
        <w:jc w:val="thaiDistribute"/>
        <w:rPr>
          <w:rFonts w:cs="TH SarabunPSK"/>
          <w:szCs w:val="32"/>
        </w:rPr>
      </w:pPr>
      <w:r w:rsidRPr="00091A7A">
        <w:rPr>
          <w:rFonts w:cs="TH SarabunPSK"/>
          <w:szCs w:val="32"/>
        </w:rPr>
        <w:t>System Diagram (Network, Server, Storage, Security)</w:t>
      </w:r>
    </w:p>
    <w:p w14:paraId="42458D54" w14:textId="29E15B4B" w:rsidR="00091A7A" w:rsidRDefault="00091A7A" w:rsidP="00C138D9">
      <w:pPr>
        <w:pStyle w:val="ListParagraph"/>
        <w:numPr>
          <w:ilvl w:val="0"/>
          <w:numId w:val="85"/>
        </w:numPr>
        <w:spacing w:after="0" w:line="240" w:lineRule="auto"/>
        <w:ind w:left="993" w:firstLine="708"/>
        <w:jc w:val="thaiDistribute"/>
        <w:rPr>
          <w:rFonts w:cs="TH SarabunPSK"/>
          <w:szCs w:val="32"/>
        </w:rPr>
      </w:pPr>
      <w:r w:rsidRPr="00091A7A">
        <w:rPr>
          <w:rFonts w:cs="TH SarabunPSK"/>
          <w:szCs w:val="32"/>
        </w:rPr>
        <w:t>ER Diagram</w:t>
      </w:r>
    </w:p>
    <w:p w14:paraId="22E9DED8" w14:textId="77777777" w:rsidR="00202BEA" w:rsidRDefault="00B86F97" w:rsidP="00202BEA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B86F97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ระบบต้องจัดเตรียมข้อมูลสถ</w:t>
      </w:r>
      <w:r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ปัตยกรรม ต</w:t>
      </w:r>
      <w:r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 xml:space="preserve">มข้อที่ </w:t>
      </w:r>
      <w:r>
        <w:rPr>
          <w:rFonts w:cs="TH SarabunPSK"/>
          <w:szCs w:val="32"/>
        </w:rPr>
        <w:t>1.</w:t>
      </w:r>
      <w:r w:rsidRPr="00B86F97">
        <w:rPr>
          <w:rFonts w:cs="TH SarabunPSK"/>
          <w:szCs w:val="32"/>
        </w:rPr>
        <w:t xml:space="preserve">2 </w:t>
      </w:r>
      <w:r w:rsidRPr="00B86F97">
        <w:rPr>
          <w:rFonts w:cs="TH SarabunPSK"/>
          <w:szCs w:val="32"/>
          <w:cs/>
        </w:rPr>
        <w:t>เข</w:t>
      </w:r>
      <w:r>
        <w:rPr>
          <w:rFonts w:cs="TH SarabunPSK" w:hint="cs"/>
          <w:szCs w:val="32"/>
          <w:cs/>
        </w:rPr>
        <w:t>้า</w:t>
      </w:r>
      <w:r w:rsidRPr="00B86F97">
        <w:rPr>
          <w:rFonts w:cs="TH SarabunPSK"/>
          <w:szCs w:val="32"/>
          <w:cs/>
        </w:rPr>
        <w:t>สู่ซอฟต์แวร์ด</w:t>
      </w:r>
      <w:r>
        <w:rPr>
          <w:rFonts w:cs="TH SarabunPSK" w:hint="cs"/>
          <w:szCs w:val="32"/>
          <w:cs/>
        </w:rPr>
        <w:t>้า</w:t>
      </w:r>
      <w:r w:rsidRPr="00B86F97">
        <w:rPr>
          <w:rFonts w:cs="TH SarabunPSK"/>
          <w:szCs w:val="32"/>
          <w:cs/>
        </w:rPr>
        <w:t>นสถ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ปัตยกรรมองค์กรของ กฟภ. เพื่อใช้อ</w:t>
      </w:r>
      <w:r w:rsidRPr="00B86F97">
        <w:rPr>
          <w:rFonts w:cs="TH SarabunPSK" w:hint="cs"/>
          <w:szCs w:val="32"/>
          <w:cs/>
        </w:rPr>
        <w:t>ำ</w:t>
      </w:r>
      <w:r w:rsidRPr="00B86F97">
        <w:rPr>
          <w:rFonts w:cs="TH SarabunPSK"/>
          <w:szCs w:val="32"/>
          <w:cs/>
        </w:rPr>
        <w:t>นวยคว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มสะดวกในก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รบริห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รจัดก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 xml:space="preserve">ร </w:t>
      </w:r>
      <w:r w:rsidRPr="00B86F97">
        <w:rPr>
          <w:rFonts w:cs="TH SarabunPSK"/>
          <w:szCs w:val="32"/>
        </w:rPr>
        <w:t>IT</w:t>
      </w:r>
      <w:r>
        <w:rPr>
          <w:rFonts w:cs="TH SarabunPSK" w:hint="cs"/>
          <w:szCs w:val="32"/>
          <w:cs/>
        </w:rPr>
        <w:t xml:space="preserve"> </w:t>
      </w:r>
      <w:r w:rsidRPr="00B86F97">
        <w:rPr>
          <w:rFonts w:cs="TH SarabunPSK"/>
          <w:szCs w:val="32"/>
        </w:rPr>
        <w:t>Portfolio</w:t>
      </w:r>
    </w:p>
    <w:p w14:paraId="4830D085" w14:textId="0D372D49" w:rsidR="00E44982" w:rsidRPr="00E44982" w:rsidRDefault="00202BEA" w:rsidP="00E44982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 w:hint="cs"/>
          <w:szCs w:val="32"/>
        </w:rPr>
      </w:pPr>
      <w:r w:rsidRPr="00202BEA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ระบบต้องมีก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รปรับปรุงเอกส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รออกแบบ พัฒน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ระบบเทคโนโลยีดิจิทัล (</w:t>
      </w:r>
      <w:r w:rsidRPr="00202BEA">
        <w:rPr>
          <w:rFonts w:cs="TH SarabunPSK"/>
          <w:szCs w:val="32"/>
        </w:rPr>
        <w:t>Detail</w:t>
      </w:r>
      <w:r>
        <w:rPr>
          <w:rFonts w:cs="TH SarabunPSK" w:hint="cs"/>
          <w:szCs w:val="32"/>
          <w:cs/>
        </w:rPr>
        <w:t xml:space="preserve"> </w:t>
      </w:r>
      <w:r w:rsidRPr="00202BEA">
        <w:rPr>
          <w:rFonts w:cs="TH SarabunPSK"/>
          <w:szCs w:val="32"/>
        </w:rPr>
        <w:t xml:space="preserve">Design) </w:t>
      </w:r>
      <w:r w:rsidRPr="00202BEA">
        <w:rPr>
          <w:rFonts w:cs="TH SarabunPSK"/>
          <w:szCs w:val="32"/>
          <w:cs/>
        </w:rPr>
        <w:t>ให้เป็นไปต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มระบบเทคโนโลยีดิจิทัลที่มีก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รพั</w:t>
      </w:r>
      <w:r>
        <w:rPr>
          <w:rFonts w:cs="TH SarabunPSK" w:hint="cs"/>
          <w:szCs w:val="32"/>
          <w:cs/>
        </w:rPr>
        <w:t>ฒ</w:t>
      </w:r>
      <w:r w:rsidRPr="00202BEA">
        <w:rPr>
          <w:rFonts w:cs="TH SarabunPSK"/>
          <w:szCs w:val="32"/>
          <w:cs/>
        </w:rPr>
        <w:t>น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 xml:space="preserve"> ติดตั้ง และส่งมอบให้กับ กฟภ.</w:t>
      </w:r>
    </w:p>
    <w:p w14:paraId="108A993F" w14:textId="77777777" w:rsidR="00C77E53" w:rsidRDefault="00E44982" w:rsidP="00C77E53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E44982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ระบบจะต้องยอมรับให้มีก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 xml:space="preserve">ร </w:t>
      </w:r>
      <w:r w:rsidRPr="00E44982">
        <w:rPr>
          <w:rFonts w:cs="TH SarabunPSK"/>
          <w:szCs w:val="32"/>
        </w:rPr>
        <w:t xml:space="preserve">Audit </w:t>
      </w:r>
      <w:r w:rsidRPr="00E44982">
        <w:rPr>
          <w:rFonts w:cs="TH SarabunPSK"/>
          <w:szCs w:val="32"/>
          <w:cs/>
        </w:rPr>
        <w:t>ข้อมูลสถ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ปัตยกรรม ต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 xml:space="preserve">มข้อที่ </w:t>
      </w:r>
      <w:r>
        <w:rPr>
          <w:rFonts w:cs="TH SarabunPSK"/>
          <w:szCs w:val="32"/>
        </w:rPr>
        <w:t>1.</w:t>
      </w:r>
      <w:r w:rsidRPr="00E44982">
        <w:rPr>
          <w:rFonts w:cs="TH SarabunPSK"/>
          <w:szCs w:val="32"/>
          <w:cs/>
        </w:rPr>
        <w:t>2 จ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กหน่วยง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นสถ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ปัตยกรรมองค์กร (</w:t>
      </w:r>
      <w:r w:rsidRPr="00E44982">
        <w:rPr>
          <w:rFonts w:cs="TH SarabunPSK"/>
          <w:szCs w:val="32"/>
        </w:rPr>
        <w:t xml:space="preserve">EAO) </w:t>
      </w:r>
      <w:r w:rsidRPr="00E44982">
        <w:rPr>
          <w:rFonts w:cs="TH SarabunPSK"/>
          <w:szCs w:val="32"/>
          <w:cs/>
        </w:rPr>
        <w:t>เพื่อให้ส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ม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รถยืนยันว</w:t>
      </w:r>
      <w:r>
        <w:rPr>
          <w:rFonts w:cs="TH SarabunPSK" w:hint="cs"/>
          <w:szCs w:val="32"/>
          <w:cs/>
        </w:rPr>
        <w:t>่า</w:t>
      </w:r>
      <w:r w:rsidRPr="00E44982">
        <w:rPr>
          <w:rFonts w:cs="TH SarabunPSK"/>
          <w:szCs w:val="32"/>
          <w:cs/>
        </w:rPr>
        <w:t xml:space="preserve">เป็น </w:t>
      </w:r>
      <w:r w:rsidRPr="00E44982">
        <w:rPr>
          <w:rFonts w:cs="TH SarabunPSK"/>
          <w:szCs w:val="32"/>
        </w:rPr>
        <w:t xml:space="preserve">Architecture Compliant </w:t>
      </w:r>
      <w:r w:rsidRPr="00E44982">
        <w:rPr>
          <w:rFonts w:cs="TH SarabunPSK"/>
          <w:szCs w:val="32"/>
          <w:cs/>
        </w:rPr>
        <w:t>ก่อนน</w:t>
      </w:r>
      <w:r>
        <w:rPr>
          <w:rFonts w:cs="TH SarabunPSK" w:hint="cs"/>
          <w:szCs w:val="32"/>
          <w:cs/>
        </w:rPr>
        <w:t>ำ</w:t>
      </w:r>
      <w:r w:rsidRPr="00E44982">
        <w:rPr>
          <w:rFonts w:cs="TH SarabunPSK"/>
          <w:szCs w:val="32"/>
          <w:cs/>
        </w:rPr>
        <w:t>ระบบเทคโนโลยีดิจิทัลไปสู่ก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รใช้ง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นจริง (</w:t>
      </w:r>
      <w:r w:rsidRPr="00E44982">
        <w:rPr>
          <w:rFonts w:cs="TH SarabunPSK"/>
          <w:szCs w:val="32"/>
        </w:rPr>
        <w:t>Go Live)</w:t>
      </w:r>
    </w:p>
    <w:p w14:paraId="6DE0A7E4" w14:textId="441228F2" w:rsidR="00CF63F5" w:rsidRPr="00CF63F5" w:rsidRDefault="00C77E53" w:rsidP="00CF63F5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 w:hint="cs"/>
          <w:szCs w:val="32"/>
          <w:cs/>
        </w:rPr>
      </w:pPr>
      <w:r w:rsidRPr="00C77E53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ระบบต้องสนับสนุนข้อมูลที่เป็นประโยชน์ต่อก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รพัฒน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สถ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ปัตยกรรมองค์กรส</w:t>
      </w:r>
      <w:r>
        <w:rPr>
          <w:rFonts w:cs="TH SarabunPSK" w:hint="cs"/>
          <w:szCs w:val="32"/>
          <w:cs/>
        </w:rPr>
        <w:t>ำ</w:t>
      </w:r>
      <w:r w:rsidRPr="00C77E53">
        <w:rPr>
          <w:rFonts w:cs="TH SarabunPSK"/>
          <w:szCs w:val="32"/>
          <w:cs/>
        </w:rPr>
        <w:t>หรับระบบเทคโนโลยีดิจิทัลอื่น ๆ ของ กฟภ. ที่มีคว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 xml:space="preserve">มเกี่ยวข้องกับ </w:t>
      </w:r>
      <w:r w:rsidRPr="00C77E53">
        <w:rPr>
          <w:rFonts w:cs="TH SarabunPSK"/>
          <w:szCs w:val="32"/>
        </w:rPr>
        <w:t xml:space="preserve">Detail Design </w:t>
      </w:r>
      <w:r w:rsidRPr="00C77E53">
        <w:rPr>
          <w:rFonts w:cs="TH SarabunPSK"/>
          <w:szCs w:val="32"/>
          <w:cs/>
        </w:rPr>
        <w:t>ที่ผู้พัฒน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ระบบรับผิดชอบ ตลอดระยะเวล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สัญญ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ก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รจัดจ้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ง และสัญญ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ก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รรับประกัน</w:t>
      </w:r>
    </w:p>
    <w:sectPr w:rsidR="00CF63F5" w:rsidRPr="00CF63F5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2685" w14:textId="77777777" w:rsidR="00752D76" w:rsidRDefault="00752D76" w:rsidP="005C4B7B">
      <w:pPr>
        <w:spacing w:after="0" w:line="240" w:lineRule="auto"/>
      </w:pPr>
      <w:r>
        <w:separator/>
      </w:r>
    </w:p>
  </w:endnote>
  <w:endnote w:type="continuationSeparator" w:id="0">
    <w:p w14:paraId="39C3BF34" w14:textId="77777777" w:rsidR="00752D76" w:rsidRDefault="00752D76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346D" w14:textId="77777777" w:rsidR="00752D76" w:rsidRDefault="00752D76" w:rsidP="005C4B7B">
      <w:pPr>
        <w:spacing w:after="0" w:line="240" w:lineRule="auto"/>
      </w:pPr>
      <w:r>
        <w:separator/>
      </w:r>
    </w:p>
  </w:footnote>
  <w:footnote w:type="continuationSeparator" w:id="0">
    <w:p w14:paraId="4AD37B27" w14:textId="77777777" w:rsidR="00752D76" w:rsidRDefault="00752D76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E9F"/>
    <w:multiLevelType w:val="multilevel"/>
    <w:tmpl w:val="78469362"/>
    <w:lvl w:ilvl="0">
      <w:start w:val="1"/>
      <w:numFmt w:val="decimal"/>
      <w:lvlText w:val="(%1)"/>
      <w:lvlJc w:val="left"/>
      <w:pPr>
        <w:tabs>
          <w:tab w:val="num" w:pos="2126"/>
        </w:tabs>
        <w:ind w:left="1276" w:firstLine="425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6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0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69122B52"/>
    <w:multiLevelType w:val="multilevel"/>
    <w:tmpl w:val="E53A79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425" w:firstLine="2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8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5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1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2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3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4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6"/>
  </w:num>
  <w:num w:numId="3" w16cid:durableId="26880846">
    <w:abstractNumId w:val="21"/>
  </w:num>
  <w:num w:numId="4" w16cid:durableId="756294327">
    <w:abstractNumId w:val="34"/>
  </w:num>
  <w:num w:numId="5" w16cid:durableId="438531222">
    <w:abstractNumId w:val="70"/>
  </w:num>
  <w:num w:numId="6" w16cid:durableId="909195578">
    <w:abstractNumId w:val="16"/>
  </w:num>
  <w:num w:numId="7" w16cid:durableId="769667367">
    <w:abstractNumId w:val="11"/>
  </w:num>
  <w:num w:numId="8" w16cid:durableId="636103888">
    <w:abstractNumId w:val="23"/>
  </w:num>
  <w:num w:numId="9" w16cid:durableId="99418508">
    <w:abstractNumId w:val="48"/>
  </w:num>
  <w:num w:numId="10" w16cid:durableId="923952130">
    <w:abstractNumId w:val="3"/>
  </w:num>
  <w:num w:numId="11" w16cid:durableId="1249772306">
    <w:abstractNumId w:val="15"/>
  </w:num>
  <w:num w:numId="12" w16cid:durableId="382490443">
    <w:abstractNumId w:val="39"/>
  </w:num>
  <w:num w:numId="13" w16cid:durableId="699011575">
    <w:abstractNumId w:val="25"/>
  </w:num>
  <w:num w:numId="14" w16cid:durableId="1350444666">
    <w:abstractNumId w:val="12"/>
  </w:num>
  <w:num w:numId="15" w16cid:durableId="1598714410">
    <w:abstractNumId w:val="30"/>
  </w:num>
  <w:num w:numId="16" w16cid:durableId="1028261636">
    <w:abstractNumId w:val="66"/>
  </w:num>
  <w:num w:numId="17" w16cid:durableId="489950625">
    <w:abstractNumId w:val="33"/>
  </w:num>
  <w:num w:numId="18" w16cid:durableId="151072454">
    <w:abstractNumId w:val="53"/>
  </w:num>
  <w:num w:numId="19" w16cid:durableId="2073036226">
    <w:abstractNumId w:val="28"/>
  </w:num>
  <w:num w:numId="20" w16cid:durableId="1769277876">
    <w:abstractNumId w:val="50"/>
  </w:num>
  <w:num w:numId="21" w16cid:durableId="2134246874">
    <w:abstractNumId w:val="18"/>
  </w:num>
  <w:num w:numId="22" w16cid:durableId="2116556301">
    <w:abstractNumId w:val="5"/>
  </w:num>
  <w:num w:numId="23" w16cid:durableId="1612397699">
    <w:abstractNumId w:val="76"/>
  </w:num>
  <w:num w:numId="24" w16cid:durableId="1375616069">
    <w:abstractNumId w:val="20"/>
  </w:num>
  <w:num w:numId="25" w16cid:durableId="564799739">
    <w:abstractNumId w:val="35"/>
  </w:num>
  <w:num w:numId="26" w16cid:durableId="1805656708">
    <w:abstractNumId w:val="17"/>
  </w:num>
  <w:num w:numId="27" w16cid:durableId="1750422303">
    <w:abstractNumId w:val="79"/>
  </w:num>
  <w:num w:numId="28" w16cid:durableId="1539197406">
    <w:abstractNumId w:val="29"/>
  </w:num>
  <w:num w:numId="29" w16cid:durableId="730153566">
    <w:abstractNumId w:val="13"/>
  </w:num>
  <w:num w:numId="30" w16cid:durableId="386609626">
    <w:abstractNumId w:val="84"/>
  </w:num>
  <w:num w:numId="31" w16cid:durableId="1262953154">
    <w:abstractNumId w:val="54"/>
  </w:num>
  <w:num w:numId="32" w16cid:durableId="1394233333">
    <w:abstractNumId w:val="63"/>
  </w:num>
  <w:num w:numId="33" w16cid:durableId="1056049670">
    <w:abstractNumId w:val="6"/>
  </w:num>
  <w:num w:numId="34" w16cid:durableId="642806890">
    <w:abstractNumId w:val="67"/>
  </w:num>
  <w:num w:numId="35" w16cid:durableId="37899478">
    <w:abstractNumId w:val="9"/>
  </w:num>
  <w:num w:numId="36" w16cid:durableId="1889682694">
    <w:abstractNumId w:val="75"/>
  </w:num>
  <w:num w:numId="37" w16cid:durableId="1900827069">
    <w:abstractNumId w:val="49"/>
  </w:num>
  <w:num w:numId="38" w16cid:durableId="720326855">
    <w:abstractNumId w:val="32"/>
  </w:num>
  <w:num w:numId="39" w16cid:durableId="146290891">
    <w:abstractNumId w:val="81"/>
  </w:num>
  <w:num w:numId="40" w16cid:durableId="1382317157">
    <w:abstractNumId w:val="8"/>
  </w:num>
  <w:num w:numId="41" w16cid:durableId="1047729575">
    <w:abstractNumId w:val="74"/>
  </w:num>
  <w:num w:numId="42" w16cid:durableId="739982991">
    <w:abstractNumId w:val="82"/>
  </w:num>
  <w:num w:numId="43" w16cid:durableId="796146734">
    <w:abstractNumId w:val="24"/>
  </w:num>
  <w:num w:numId="44" w16cid:durableId="488911389">
    <w:abstractNumId w:val="80"/>
  </w:num>
  <w:num w:numId="45" w16cid:durableId="745152062">
    <w:abstractNumId w:val="68"/>
  </w:num>
  <w:num w:numId="46" w16cid:durableId="170687104">
    <w:abstractNumId w:val="59"/>
  </w:num>
  <w:num w:numId="47" w16cid:durableId="1800295361">
    <w:abstractNumId w:val="78"/>
  </w:num>
  <w:num w:numId="48" w16cid:durableId="1123813028">
    <w:abstractNumId w:val="57"/>
  </w:num>
  <w:num w:numId="49" w16cid:durableId="649478865">
    <w:abstractNumId w:val="51"/>
  </w:num>
  <w:num w:numId="50" w16cid:durableId="1529099249">
    <w:abstractNumId w:val="56"/>
  </w:num>
  <w:num w:numId="51" w16cid:durableId="7291990">
    <w:abstractNumId w:val="44"/>
  </w:num>
  <w:num w:numId="52" w16cid:durableId="843472064">
    <w:abstractNumId w:val="19"/>
  </w:num>
  <w:num w:numId="53" w16cid:durableId="236746766">
    <w:abstractNumId w:val="69"/>
  </w:num>
  <w:num w:numId="54" w16cid:durableId="1313219893">
    <w:abstractNumId w:val="72"/>
  </w:num>
  <w:num w:numId="55" w16cid:durableId="813833280">
    <w:abstractNumId w:val="14"/>
  </w:num>
  <w:num w:numId="56" w16cid:durableId="911817172">
    <w:abstractNumId w:val="46"/>
  </w:num>
  <w:num w:numId="57" w16cid:durableId="1128357943">
    <w:abstractNumId w:val="64"/>
  </w:num>
  <w:num w:numId="58" w16cid:durableId="2090737414">
    <w:abstractNumId w:val="65"/>
  </w:num>
  <w:num w:numId="59" w16cid:durableId="703285832">
    <w:abstractNumId w:val="27"/>
  </w:num>
  <w:num w:numId="60" w16cid:durableId="832261743">
    <w:abstractNumId w:val="38"/>
  </w:num>
  <w:num w:numId="61" w16cid:durableId="688340630">
    <w:abstractNumId w:val="40"/>
  </w:num>
  <w:num w:numId="62" w16cid:durableId="614096566">
    <w:abstractNumId w:val="47"/>
  </w:num>
  <w:num w:numId="63" w16cid:durableId="426655085">
    <w:abstractNumId w:val="7"/>
  </w:num>
  <w:num w:numId="64" w16cid:durableId="592280656">
    <w:abstractNumId w:val="52"/>
  </w:num>
  <w:num w:numId="65" w16cid:durableId="47344747">
    <w:abstractNumId w:val="62"/>
  </w:num>
  <w:num w:numId="66" w16cid:durableId="904142902">
    <w:abstractNumId w:val="22"/>
  </w:num>
  <w:num w:numId="67" w16cid:durableId="867763266">
    <w:abstractNumId w:val="37"/>
  </w:num>
  <w:num w:numId="68" w16cid:durableId="739015909">
    <w:abstractNumId w:val="73"/>
  </w:num>
  <w:num w:numId="69" w16cid:durableId="1072316940">
    <w:abstractNumId w:val="58"/>
  </w:num>
  <w:num w:numId="70" w16cid:durableId="1237474612">
    <w:abstractNumId w:val="26"/>
  </w:num>
  <w:num w:numId="71" w16cid:durableId="1023097604">
    <w:abstractNumId w:val="83"/>
  </w:num>
  <w:num w:numId="72" w16cid:durableId="188834107">
    <w:abstractNumId w:val="42"/>
  </w:num>
  <w:num w:numId="73" w16cid:durableId="335424567">
    <w:abstractNumId w:val="43"/>
  </w:num>
  <w:num w:numId="74" w16cid:durableId="1402144578">
    <w:abstractNumId w:val="41"/>
  </w:num>
  <w:num w:numId="75" w16cid:durableId="103352679">
    <w:abstractNumId w:val="55"/>
  </w:num>
  <w:num w:numId="76" w16cid:durableId="1646543803">
    <w:abstractNumId w:val="1"/>
  </w:num>
  <w:num w:numId="77" w16cid:durableId="380862168">
    <w:abstractNumId w:val="31"/>
  </w:num>
  <w:num w:numId="78" w16cid:durableId="1306660864">
    <w:abstractNumId w:val="60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5"/>
  </w:num>
  <w:num w:numId="82" w16cid:durableId="2033529631">
    <w:abstractNumId w:val="77"/>
  </w:num>
  <w:num w:numId="83" w16cid:durableId="195702505">
    <w:abstractNumId w:val="71"/>
  </w:num>
  <w:num w:numId="84" w16cid:durableId="49034855">
    <w:abstractNumId w:val="61"/>
  </w:num>
  <w:num w:numId="85" w16cid:durableId="850949101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1A7A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BEA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939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64C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2D76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3C2D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5156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6E7E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5F60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6F97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38D9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77E53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CF63F5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4982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4836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37A9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26AF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Sisak Wp</cp:lastModifiedBy>
  <cp:revision>315</cp:revision>
  <cp:lastPrinted>2022-11-15T09:05:00Z</cp:lastPrinted>
  <dcterms:created xsi:type="dcterms:W3CDTF">2023-09-28T08:12:00Z</dcterms:created>
  <dcterms:modified xsi:type="dcterms:W3CDTF">2023-10-02T10:54:00Z</dcterms:modified>
</cp:coreProperties>
</file>