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49DC" w14:textId="77777777" w:rsidR="002308D2" w:rsidRDefault="002308D2" w:rsidP="002308D2">
      <w:pPr>
        <w:tabs>
          <w:tab w:val="left" w:pos="851"/>
        </w:tabs>
        <w:jc w:val="center"/>
        <w:rPr>
          <w:rFonts w:cs="TH SarabunPSK"/>
          <w:szCs w:val="32"/>
          <w:lang w:eastAsia="ja-JP"/>
        </w:rPr>
      </w:pPr>
      <w:r>
        <w:rPr>
          <w:rFonts w:cs="TH SarabunPSK" w:hint="cs"/>
          <w:szCs w:val="32"/>
          <w:cs/>
        </w:rPr>
        <w:t xml:space="preserve">ภาคผนวก </w:t>
      </w:r>
      <w:r>
        <w:rPr>
          <w:rFonts w:cs="TH SarabunPSK" w:hint="eastAsia"/>
          <w:szCs w:val="32"/>
          <w:lang w:eastAsia="ja-JP"/>
        </w:rPr>
        <w:t>7</w:t>
      </w:r>
    </w:p>
    <w:p w14:paraId="688FEB20" w14:textId="77777777" w:rsidR="0023008C" w:rsidRDefault="002308D2" w:rsidP="0023008C">
      <w:pPr>
        <w:tabs>
          <w:tab w:val="left" w:pos="851"/>
        </w:tabs>
        <w:jc w:val="center"/>
        <w:rPr>
          <w:rFonts w:cs="TH SarabunPSK"/>
          <w:szCs w:val="32"/>
          <w:lang w:eastAsia="ja-JP"/>
        </w:rPr>
      </w:pPr>
      <w:r>
        <w:rPr>
          <w:rFonts w:cs="TH SarabunPSK" w:hint="cs"/>
          <w:szCs w:val="32"/>
          <w:cs/>
          <w:lang w:eastAsia="ja-JP"/>
        </w:rPr>
        <w:t>รายละเอียดคุณลักษณะเฉพาะ</w:t>
      </w:r>
    </w:p>
    <w:p w14:paraId="0506BE32" w14:textId="1438F807" w:rsidR="002308D2" w:rsidRPr="0023008C" w:rsidRDefault="002308D2" w:rsidP="0023008C">
      <w:pPr>
        <w:tabs>
          <w:tab w:val="left" w:pos="851"/>
        </w:tabs>
        <w:jc w:val="center"/>
        <w:rPr>
          <w:rFonts w:cs="TH SarabunPSK"/>
          <w:szCs w:val="32"/>
          <w:lang w:eastAsia="ja-JP"/>
        </w:rPr>
      </w:pPr>
      <w:r>
        <w:rPr>
          <w:rFonts w:cs="TH SarabunPSK" w:hint="cs"/>
          <w:szCs w:val="32"/>
          <w:cs/>
          <w:lang w:eastAsia="ja-JP"/>
        </w:rPr>
        <w:t>วิธีการการทดสอบความสามารถและเกณฑ์การให้คะแนน</w:t>
      </w:r>
    </w:p>
    <w:p w14:paraId="0E2A205D" w14:textId="77777777" w:rsidR="002308D2" w:rsidRDefault="002308D2" w:rsidP="002308D2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6C67657" w14:textId="32CC102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cs="TH SarabunPSK" w:hint="cs"/>
          <w:szCs w:val="32"/>
          <w:cs/>
          <w:lang w:eastAsia="ja-JP"/>
        </w:rPr>
        <w:t>วิธีการการทดสอบความสามารถ</w:t>
      </w:r>
    </w:p>
    <w:p w14:paraId="3077A1F8" w14:textId="7777777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3438C9D" w14:textId="59947C76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การทดสอบหน้าจอ (</w:t>
      </w:r>
      <w:r w:rsidRPr="002308D2">
        <w:rPr>
          <w:rFonts w:ascii="TH SarabunPSK" w:hAnsi="TH SarabunPSK" w:cs="TH SarabunPSK"/>
          <w:sz w:val="32"/>
          <w:szCs w:val="32"/>
        </w:rPr>
        <w:t>User Interface)</w:t>
      </w:r>
    </w:p>
    <w:p w14:paraId="773A4E35" w14:textId="16E4E2FD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การตั้งค่าหน้าจอและบริหารจัดการ</w:t>
      </w:r>
    </w:p>
    <w:p w14:paraId="12D74450" w14:textId="65E4C59F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หน้าจอ และความสามารถของแต่ละหน้าจอ</w:t>
      </w:r>
    </w:p>
    <w:p w14:paraId="67646AAE" w14:textId="147E4A11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การแสดงผลข้อมูลที่เป็นรายการจำนวนมาก การสืบค้น การคัดกรอง และการปรับแต่งการแสดงผล</w:t>
      </w:r>
    </w:p>
    <w:p w14:paraId="125D8934" w14:textId="4BEC37D4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ความสามารถในการสร้างแผนภาพวงจรไฟฟ้าอัตโนมัติ</w:t>
      </w:r>
    </w:p>
    <w:p w14:paraId="29654A43" w14:textId="4026AF0F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ความสามารถในการเทรซิง (</w:t>
      </w:r>
      <w:r w:rsidRPr="002308D2">
        <w:rPr>
          <w:rFonts w:ascii="TH SarabunPSK" w:hAnsi="TH SarabunPSK" w:cs="TH SarabunPSK"/>
          <w:sz w:val="32"/>
          <w:szCs w:val="32"/>
        </w:rPr>
        <w:t xml:space="preserve">tracing) </w:t>
      </w:r>
      <w:r w:rsidRPr="002308D2">
        <w:rPr>
          <w:rFonts w:ascii="TH SarabunPSK" w:hAnsi="TH SarabunPSK" w:cs="TH SarabunPSK"/>
          <w:sz w:val="32"/>
          <w:szCs w:val="32"/>
          <w:cs/>
        </w:rPr>
        <w:t>โครงข่ายระบบไฟฟ้า</w:t>
      </w:r>
    </w:p>
    <w:p w14:paraId="2DDEB2EC" w14:textId="2716B3A2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ความสามารถในการค้นหาข้อมูล (อุปกรณ์ ลูกค้า ที่อยู่)</w:t>
      </w:r>
    </w:p>
    <w:p w14:paraId="5382E59E" w14:textId="2CF617E2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7.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ความสามารถในการแสดงผล สถานะของกริดโมเด็ล</w:t>
      </w:r>
    </w:p>
    <w:p w14:paraId="5FAFCF17" w14:textId="77FEFE42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8.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การตั้งค่าหน้าจอและบริหารจัดการ การแสดงข้อมูลบนเว็บบราวเซอร์</w:t>
      </w:r>
    </w:p>
    <w:p w14:paraId="76A88662" w14:textId="0C6D1CEC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9.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การแสดงผลข้อมูลที่เป็นรายการจำนวนมาก การสืบค้น การคัดกรอง และการปรับแต่งบนเว็บบราวเซอร์</w:t>
      </w:r>
    </w:p>
    <w:p w14:paraId="3A38666C" w14:textId="613735E3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10.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ความสามารถในการเทรซิง (</w:t>
      </w:r>
      <w:r w:rsidRPr="002308D2">
        <w:rPr>
          <w:rFonts w:ascii="TH SarabunPSK" w:hAnsi="TH SarabunPSK" w:cs="TH SarabunPSK"/>
          <w:sz w:val="32"/>
          <w:szCs w:val="32"/>
        </w:rPr>
        <w:t xml:space="preserve">tracing) </w:t>
      </w:r>
      <w:r w:rsidRPr="002308D2">
        <w:rPr>
          <w:rFonts w:ascii="TH SarabunPSK" w:hAnsi="TH SarabunPSK" w:cs="TH SarabunPSK"/>
          <w:sz w:val="32"/>
          <w:szCs w:val="32"/>
          <w:cs/>
        </w:rPr>
        <w:t>โครงข่ายระบบไฟฟ้า บนเว็บบราวเซอร์</w:t>
      </w:r>
    </w:p>
    <w:p w14:paraId="20BE0ACA" w14:textId="1E1B313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ความสามารถในการค้นหาข้อมูล (อุปกรณ์ ลูกค้า ที่อยู่) บนเว็บบราวเซอร์</w:t>
      </w:r>
    </w:p>
    <w:p w14:paraId="35B09AC9" w14:textId="143BC61A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ความสามารถในการแสดงผล สถานะของกริดโมเด็ล บนเว็บบราวเซอร์</w:t>
      </w:r>
    </w:p>
    <w:p w14:paraId="62AAD6F6" w14:textId="542B92FC" w:rsid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ความสามารถบนอุปกรณ์โมบาย แสดงผลกริดโมเด็ล การเทรซิง (</w:t>
      </w:r>
      <w:r w:rsidRPr="002308D2">
        <w:rPr>
          <w:rFonts w:ascii="TH SarabunPSK" w:hAnsi="TH SarabunPSK" w:cs="TH SarabunPSK"/>
          <w:sz w:val="32"/>
          <w:szCs w:val="32"/>
        </w:rPr>
        <w:t xml:space="preserve">tracing) </w:t>
      </w:r>
      <w:r w:rsidRPr="002308D2">
        <w:rPr>
          <w:rFonts w:ascii="TH SarabunPSK" w:hAnsi="TH SarabunPSK" w:cs="TH SarabunPSK"/>
          <w:sz w:val="32"/>
          <w:szCs w:val="32"/>
          <w:cs/>
        </w:rPr>
        <w:t>กริด การค้นหาข้อมูล</w:t>
      </w:r>
    </w:p>
    <w:p w14:paraId="4BA3D1B2" w14:textId="7777777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2EFA5092" w14:textId="6975416C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บริหารงานแก้ไขไฟฟ้าขัดข้อง</w:t>
      </w:r>
    </w:p>
    <w:p w14:paraId="2DCD7DBD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 xml:space="preserve">1. สาธิตและอธิบาย ขั้นตอนในกระบวรการบริหาร </w:t>
      </w:r>
      <w:r w:rsidRPr="002308D2">
        <w:rPr>
          <w:rFonts w:ascii="TH SarabunPSK" w:hAnsi="TH SarabunPSK" w:cs="TH SarabunPSK"/>
          <w:sz w:val="32"/>
          <w:szCs w:val="32"/>
        </w:rPr>
        <w:t xml:space="preserve">Trouble Call </w:t>
      </w:r>
      <w:r w:rsidRPr="002308D2">
        <w:rPr>
          <w:rFonts w:ascii="TH SarabunPSK" w:hAnsi="TH SarabunPSK" w:cs="TH SarabunPSK"/>
          <w:sz w:val="32"/>
          <w:szCs w:val="32"/>
          <w:cs/>
        </w:rPr>
        <w:t>จากแหล่งแจ้งข้อมูล</w:t>
      </w:r>
    </w:p>
    <w:p w14:paraId="3F5D7CEC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 xml:space="preserve">- จาก </w:t>
      </w:r>
      <w:r w:rsidRPr="002308D2">
        <w:rPr>
          <w:rFonts w:ascii="TH SarabunPSK" w:hAnsi="TH SarabunPSK" w:cs="TH SarabunPSK"/>
          <w:sz w:val="32"/>
          <w:szCs w:val="32"/>
        </w:rPr>
        <w:t>Call Center</w:t>
      </w:r>
    </w:p>
    <w:p w14:paraId="008E4B98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จากเจ้าหน้าที่</w:t>
      </w:r>
    </w:p>
    <w:p w14:paraId="6DF6C23C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จากพอร์ทัลและเว็บไซต์</w:t>
      </w:r>
    </w:p>
    <w:p w14:paraId="2E866498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จากผู้ใช้ไฟ</w:t>
      </w:r>
    </w:p>
    <w:p w14:paraId="1C7E4F47" w14:textId="380EA80D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จากชุดแก้ไฟหน้างาน</w:t>
      </w:r>
    </w:p>
    <w:p w14:paraId="34B4223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2. สาธิตและอธิบาย ความสามารถในการบริหารไฟฟ้าขัดข้องในกริดแรงต่ำ ประกอบด้วย</w:t>
      </w:r>
    </w:p>
    <w:p w14:paraId="7D92A15A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ไฟฟ้าขัดข้องผู้ใช้ไฟรายเดียว</w:t>
      </w:r>
    </w:p>
    <w:p w14:paraId="7D44EB0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ไฟฟ้าขัดข้องในฟีเดอร์แรงดันต่ำ</w:t>
      </w:r>
    </w:p>
    <w:p w14:paraId="43A28A0E" w14:textId="2551D2B1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ไฟฟ้าขัดข้องในหม้อแปลงจำหน่าย</w:t>
      </w:r>
    </w:p>
    <w:p w14:paraId="4D970EB5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3. สาธิตและอธิบาย ความสามารถในการบริหารเหตุการณ์ไฟฟ้าขัดข้อง</w:t>
      </w:r>
    </w:p>
    <w:p w14:paraId="371C0481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308D2">
        <w:rPr>
          <w:rFonts w:ascii="TH SarabunPSK" w:hAnsi="TH SarabunPSK" w:cs="TH SarabunPSK"/>
          <w:sz w:val="32"/>
          <w:szCs w:val="32"/>
        </w:rPr>
        <w:t xml:space="preserve">Life cycle </w:t>
      </w:r>
      <w:r w:rsidRPr="002308D2">
        <w:rPr>
          <w:rFonts w:ascii="TH SarabunPSK" w:hAnsi="TH SarabunPSK" w:cs="TH SarabunPSK"/>
          <w:sz w:val="32"/>
          <w:szCs w:val="32"/>
          <w:cs/>
        </w:rPr>
        <w:t>ของเหตุการณ์</w:t>
      </w:r>
    </w:p>
    <w:p w14:paraId="48E59F08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การสร้างเหตุการณ์อัตโนมัติจาก สมาร์ทมิเตอร์</w:t>
      </w:r>
    </w:p>
    <w:p w14:paraId="2C12CB67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การพยากรณ์เหตุการณ์</w:t>
      </w:r>
    </w:p>
    <w:p w14:paraId="6811EB8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การมอบหมายสั่งการชุดแก้ไฟ</w:t>
      </w:r>
    </w:p>
    <w:p w14:paraId="1286AF2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การรับคำสั่งแก้ไฟผ่านอุปกรณ์โมบาย</w:t>
      </w:r>
    </w:p>
    <w:p w14:paraId="53FB5692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การบันทึกผลและมีเดียผ่านอุปกรณ์โมบาย</w:t>
      </w:r>
    </w:p>
    <w:p w14:paraId="46FD6441" w14:textId="4F0C8D38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การสรุปปิดเหตุการณ์</w:t>
      </w:r>
    </w:p>
    <w:p w14:paraId="01FBF8F2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 xml:space="preserve">4.สาธิตและอธิบาย การสร้างเหตุการณ์ไฟฟ้าขัดข้อง จากระบบ </w:t>
      </w:r>
      <w:r w:rsidRPr="002308D2">
        <w:rPr>
          <w:rFonts w:ascii="TH SarabunPSK" w:hAnsi="TH SarabunPSK" w:cs="TH SarabunPSK"/>
          <w:sz w:val="32"/>
          <w:szCs w:val="32"/>
        </w:rPr>
        <w:t>SCADA</w:t>
      </w:r>
    </w:p>
    <w:p w14:paraId="5A838346" w14:textId="2F926AAC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 w:firstLine="13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การระบุตำแหน่งข้อผิดพร่องในระบบไฟฟ้า</w:t>
      </w:r>
    </w:p>
    <w:p w14:paraId="024FF05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lastRenderedPageBreak/>
        <w:t>5.สาธิตและอธิบาย ความสามารถในการสนับสนุนขั้นตอนการจ่ายไฟกลับคืน</w:t>
      </w:r>
    </w:p>
    <w:p w14:paraId="4FC51B1E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ขั้นตอนการตัดจ่ายสวิทช์โดยชุดแก้ไฟ</w:t>
      </w:r>
    </w:p>
    <w:p w14:paraId="57AE26FD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ขั้นตอนการตัดจ่ายไฟอัตโนมัติ</w:t>
      </w:r>
    </w:p>
    <w:p w14:paraId="4C9D9EA9" w14:textId="1F130D59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การบันทึกขั้นตอนการปฏิบัติงานและผลกระทบต่อผู้ใช้ไฟ</w:t>
      </w:r>
    </w:p>
    <w:p w14:paraId="55DC84B2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6.สาธิตและอธิบาย ความสามารถในการปรับปรุงแก้ไขข้อมูลเหตุการณ์</w:t>
      </w:r>
    </w:p>
    <w:p w14:paraId="07DB8F90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จำนวนผู้ใช้ไฟที่ได้รับผลกระทบ</w:t>
      </w:r>
    </w:p>
    <w:p w14:paraId="0D1F3433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ข้อมูลแจ้งไฟฟ้าขัดข้องที่ไม่ถูกต้อง</w:t>
      </w:r>
    </w:p>
    <w:p w14:paraId="01223471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ขั้นตอนสวิทชิ่งที่ดำเนนการ</w:t>
      </w:r>
    </w:p>
    <w:p w14:paraId="1842711A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ข้อมูลระยะเวลาที่ผู้ใช้ไฟฟ้าได้รับผลกระทบ</w:t>
      </w:r>
    </w:p>
    <w:p w14:paraId="4E7096A4" w14:textId="38F3C009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การแก้ไขข้อมูล ณ เวลาปฏิบัติ และภายหลังเสร็จสิ้น</w:t>
      </w:r>
    </w:p>
    <w:p w14:paraId="504FF66E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7.สาธิตและอธิบาย ความสามารถในการบริหารจัดการข้อมูลชุดแก้ไฟ</w:t>
      </w:r>
    </w:p>
    <w:p w14:paraId="26ADC689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8.สาธิตและอธิบาย ความสามารถในการบริหารจัดการเหตุการณ์ผ่านอุปกรณ์โมบาย</w:t>
      </w:r>
    </w:p>
    <w:p w14:paraId="73A630C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9.สาธิตและอธิบาย ความสามารถในการรับมือ กรณีเกิดภัยพิบัติ หรือ มีผู้ได้รับผลกระทบจำนวนมาก</w:t>
      </w:r>
    </w:p>
    <w:p w14:paraId="49AB7A7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10.สาธิตและอธิบาย ความสามารถในการติดตามผล อันเนื่องมาจากการแก้ไขไฟฟ้าขัดข้อง</w:t>
      </w:r>
    </w:p>
    <w:p w14:paraId="5287395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11.สาธิตและอธิบาย ความสามารถในการรายงาน การบริหารไฟฟ้าขัดข้อง</w:t>
      </w:r>
    </w:p>
    <w:p w14:paraId="28B0C62F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 xml:space="preserve">- รายงานผลในลักษณะ </w:t>
      </w:r>
      <w:r w:rsidRPr="002308D2">
        <w:rPr>
          <w:rFonts w:ascii="TH SarabunPSK" w:hAnsi="TH SarabunPSK" w:cs="TH SarabunPSK"/>
          <w:sz w:val="32"/>
          <w:szCs w:val="32"/>
        </w:rPr>
        <w:t>Dashboard</w:t>
      </w:r>
    </w:p>
    <w:p w14:paraId="20AFB64B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รายงานผลประวัติการบริหารไฟฟ้าขัดข้อง</w:t>
      </w:r>
    </w:p>
    <w:p w14:paraId="0FF11E16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รายงานผลเป็นไฟล์นำออก (</w:t>
      </w:r>
      <w:r w:rsidRPr="002308D2">
        <w:rPr>
          <w:rFonts w:ascii="TH SarabunPSK" w:hAnsi="TH SarabunPSK" w:cs="TH SarabunPSK"/>
          <w:sz w:val="32"/>
          <w:szCs w:val="32"/>
        </w:rPr>
        <w:t>report export)</w:t>
      </w:r>
    </w:p>
    <w:p w14:paraId="39617CB7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12.สาธิตและอธิบาย การตั้งค่าระบบให้เหมาะสมกับการบริหารไฟฟ้าขัดข้อง</w:t>
      </w:r>
    </w:p>
    <w:p w14:paraId="6BFA46C7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การตั้งค่าสำหรับผู้ใช้</w:t>
      </w:r>
    </w:p>
    <w:p w14:paraId="7B7A3960" w14:textId="77777777" w:rsidR="002308D2" w:rsidRP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- การตั้งค่าที่เกี่ยวข้องกับการประมวลผล</w:t>
      </w:r>
    </w:p>
    <w:p w14:paraId="2703B342" w14:textId="1AF80619" w:rsidR="002308D2" w:rsidRDefault="002308D2" w:rsidP="002308D2">
      <w:pPr>
        <w:tabs>
          <w:tab w:val="left" w:pos="851"/>
          <w:tab w:val="left" w:pos="1276"/>
        </w:tabs>
        <w:spacing w:before="120"/>
        <w:ind w:left="85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lastRenderedPageBreak/>
        <w:t>- การตั้งค่าที่เกี่ยวข้องกับการแสดงผล</w:t>
      </w:r>
    </w:p>
    <w:p w14:paraId="0EA50A8D" w14:textId="77777777" w:rsidR="00B04BE3" w:rsidRDefault="00B04BE3" w:rsidP="002308D2"/>
    <w:p w14:paraId="17BAE2A4" w14:textId="3B8C1477" w:rsidR="002308D2" w:rsidRPr="002308D2" w:rsidRDefault="002308D2">
      <w:pPr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การบริหารจัดการ สวิทชิ่ง</w:t>
      </w:r>
    </w:p>
    <w:p w14:paraId="68A561D4" w14:textId="6BBDC71A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eastAsiaTheme="minorEastAsia" w:hAnsi="TH SarabunPSK" w:cs="TH SarabunPSK"/>
          <w:sz w:val="32"/>
          <w:szCs w:val="32"/>
          <w:lang w:eastAsia="ja-JP"/>
        </w:rPr>
        <w:t>1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ความสามารถในการสร้างแผนดับไฟเพื่อบริหารไฟฟ้าขัดข้อง</w:t>
      </w:r>
    </w:p>
    <w:p w14:paraId="2BA6EA9E" w14:textId="0FDB1ADE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 xml:space="preserve">2 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ความสามารถในการสร้างแผนสวิทชิ่งอัตโนมัติ จากการขออนุญาตเข้าปฏิบัติงาน</w:t>
      </w:r>
    </w:p>
    <w:p w14:paraId="3D8378C1" w14:textId="69E4F2C0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3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ความสามารถในการแสดงขั้นตอนสวิทชิ่งบนกริดและเอกสารที่เกี่ยวข้อง</w:t>
      </w:r>
    </w:p>
    <w:p w14:paraId="77BC5748" w14:textId="638CB1E4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4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ความสามารถในการออกแบบ ขั้นตอนและระยะในการปฏิบัติงาน และแสดงผล</w:t>
      </w:r>
    </w:p>
    <w:p w14:paraId="0F6D56D3" w14:textId="11270E8F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5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ความสามารถในการอนุมัติแผนดับไฟและสวิทชิ่ง</w:t>
      </w:r>
    </w:p>
    <w:p w14:paraId="70A8A541" w14:textId="45F34792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6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ความสามารถในการปรับปรุงแผนสวิทชิ่งภายหลังจากการอนุมัติแผน</w:t>
      </w:r>
    </w:p>
    <w:p w14:paraId="10D8AF32" w14:textId="2117A06B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7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ความสามารถในการปฏิบัติงานตามแผนจากหน้าจอ</w:t>
      </w:r>
    </w:p>
    <w:p w14:paraId="63C5B8F3" w14:textId="076699C1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8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ความสามารถในการปฏิบัติงานตามแผนผ่านอุปกรณ์โมบาย</w:t>
      </w:r>
    </w:p>
    <w:p w14:paraId="33552D6D" w14:textId="601BCA43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9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ความสามารถในการออกเอกสารความปลอดภัย</w:t>
      </w:r>
    </w:p>
    <w:p w14:paraId="65BC7EB2" w14:textId="1B0EBA97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10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ความสามารถในการสนับสนุนการออกแบบแผนสวิทชิ่ง</w:t>
      </w:r>
    </w:p>
    <w:p w14:paraId="0B55532D" w14:textId="568E8483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11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ความสามารถในการตรวจสอบความถูกต้องของแผนสวิทชิ่ง</w:t>
      </w:r>
    </w:p>
    <w:p w14:paraId="63649706" w14:textId="739A14D7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12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กรณีมีการเปลี่ยนแปลงอุปกรณ์ใหม่ เป็นส่วนหนึ่งของการแก้ไขไฟฟ้าขัดข้อง</w:t>
      </w:r>
    </w:p>
    <w:p w14:paraId="2502AB6E" w14:textId="5275EBE8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13</w:t>
      </w:r>
      <w:r w:rsidRPr="002308D2">
        <w:rPr>
          <w:rFonts w:ascii="TH SarabunPSK" w:hAnsi="TH SarabunPSK" w:cs="TH SarabunPSK"/>
          <w:sz w:val="32"/>
          <w:szCs w:val="32"/>
          <w:cs/>
        </w:rPr>
        <w:t xml:space="preserve">.สาธิตและอธิบาย ความสามารถในการจัดการสวิทชิ่ง กรณีปฏิบัติงาน </w:t>
      </w:r>
      <w:r w:rsidRPr="002308D2">
        <w:rPr>
          <w:rFonts w:ascii="TH SarabunPSK" w:hAnsi="TH SarabunPSK" w:cs="TH SarabunPSK"/>
          <w:sz w:val="32"/>
          <w:szCs w:val="32"/>
        </w:rPr>
        <w:t xml:space="preserve">Hot Line </w:t>
      </w:r>
    </w:p>
    <w:p w14:paraId="37E19175" w14:textId="207E66DE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14</w:t>
      </w:r>
      <w:r w:rsidRPr="002308D2">
        <w:rPr>
          <w:rFonts w:ascii="TH SarabunPSK" w:hAnsi="TH SarabunPSK" w:cs="TH SarabunPSK"/>
          <w:sz w:val="32"/>
          <w:szCs w:val="32"/>
          <w:cs/>
        </w:rPr>
        <w:t>.สาธิตและอธิบาย ความสามารถในการปรับแต่งค่าต่างๆ ในการจัดการสวิทชิ่ง</w:t>
      </w:r>
    </w:p>
    <w:p w14:paraId="3E65712C" w14:textId="77777777" w:rsidR="002308D2" w:rsidRPr="002308D2" w:rsidRDefault="002308D2" w:rsidP="002308D2">
      <w:pPr>
        <w:rPr>
          <w:rFonts w:ascii="TH SarabunPSK" w:hAnsi="TH SarabunPSK" w:cs="TH SarabunPSK"/>
          <w:sz w:val="32"/>
          <w:szCs w:val="32"/>
        </w:rPr>
      </w:pPr>
    </w:p>
    <w:p w14:paraId="06BEA330" w14:textId="5FC24092" w:rsidR="002308D2" w:rsidRPr="002308D2" w:rsidRDefault="002308D2" w:rsidP="002308D2">
      <w:pPr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  <w:cs/>
        </w:rPr>
        <w:t>การบริหารกริดโมเด็ล</w:t>
      </w:r>
    </w:p>
    <w:p w14:paraId="7ED9B6C3" w14:textId="77777777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1.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กระบวนการสร้างกริดโมเด็ล ปัญหาที่ตรวจพบ และคุณภาพข้อมูล</w:t>
      </w:r>
    </w:p>
    <w:p w14:paraId="01455433" w14:textId="77777777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2.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กระบวนการบริหารกริดโมเด็ล ซึ่งอาจได้ข้อมูลมาจากแหล่งข้อมูลที่แตกต่างกัน</w:t>
      </w:r>
    </w:p>
    <w:p w14:paraId="5BBBD7A8" w14:textId="77777777" w:rsidR="002308D2" w:rsidRP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3.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กระบวนการนำเข้าข้อมูลกริดโมเด็ล เฉพาะส่วน การตรวจสอบปัญหาและรายงานผล</w:t>
      </w:r>
    </w:p>
    <w:p w14:paraId="7803F1B5" w14:textId="504D2B89" w:rsidR="002308D2" w:rsidRDefault="002308D2" w:rsidP="002308D2">
      <w:pPr>
        <w:ind w:left="720"/>
        <w:rPr>
          <w:rFonts w:ascii="TH SarabunPSK" w:hAnsi="TH SarabunPSK" w:cs="TH SarabunPSK"/>
          <w:sz w:val="32"/>
          <w:szCs w:val="32"/>
        </w:rPr>
      </w:pPr>
      <w:r w:rsidRPr="002308D2">
        <w:rPr>
          <w:rFonts w:ascii="TH SarabunPSK" w:hAnsi="TH SarabunPSK" w:cs="TH SarabunPSK"/>
          <w:sz w:val="32"/>
          <w:szCs w:val="32"/>
        </w:rPr>
        <w:t>4.</w:t>
      </w:r>
      <w:r w:rsidRPr="002308D2">
        <w:rPr>
          <w:rFonts w:ascii="TH SarabunPSK" w:hAnsi="TH SarabunPSK" w:cs="TH SarabunPSK"/>
          <w:sz w:val="32"/>
          <w:szCs w:val="32"/>
          <w:cs/>
        </w:rPr>
        <w:t>สาธิตและอธิบาย กระบวนการนำข้อมูลใหม่เข้าใช้ในสภาพแวดล้อมจริง</w:t>
      </w:r>
    </w:p>
    <w:p w14:paraId="76279571" w14:textId="77777777" w:rsidR="002308D2" w:rsidRDefault="002308D2" w:rsidP="002308D2">
      <w:pPr>
        <w:rPr>
          <w:rFonts w:ascii="TH SarabunPSK" w:hAnsi="TH SarabunPSK" w:cs="TH SarabunPSK"/>
          <w:sz w:val="32"/>
          <w:szCs w:val="32"/>
        </w:rPr>
      </w:pPr>
    </w:p>
    <w:p w14:paraId="0FBEDCC7" w14:textId="77777777" w:rsidR="002308D2" w:rsidRDefault="002308D2" w:rsidP="002308D2">
      <w:pPr>
        <w:rPr>
          <w:rFonts w:ascii="TH SarabunPSK" w:hAnsi="TH SarabunPSK" w:cs="TH SarabunPSK"/>
          <w:sz w:val="32"/>
          <w:szCs w:val="32"/>
        </w:rPr>
      </w:pPr>
    </w:p>
    <w:p w14:paraId="3195DE59" w14:textId="2C1C95F2" w:rsidR="002308D2" w:rsidRPr="0050784B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การให้คะแนน </w:t>
      </w:r>
      <w:r w:rsidRPr="0050784B">
        <w:rPr>
          <w:rFonts w:ascii="TH SarabunPSK" w:hAnsi="TH SarabunPSK" w:cs="TH SarabunPSK"/>
          <w:sz w:val="32"/>
          <w:szCs w:val="32"/>
          <w:cs/>
        </w:rPr>
        <w:t>ผลงานและประสบการณ์</w:t>
      </w:r>
    </w:p>
    <w:p w14:paraId="5D7FCEAD" w14:textId="47060D56" w:rsidR="002308D2" w:rsidRPr="0050784B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50784B">
        <w:rPr>
          <w:rFonts w:ascii="TH SarabunPSK" w:hAnsi="TH SarabunPSK" w:cs="TH SarabunPSK"/>
          <w:sz w:val="32"/>
          <w:szCs w:val="32"/>
          <w:cs/>
        </w:rPr>
        <w:t>จำนวนยูทิลิตี้ที่ใช้</w:t>
      </w:r>
      <w:r>
        <w:rPr>
          <w:rFonts w:ascii="TH SarabunPSK" w:hAnsi="TH SarabunPSK" w:cs="TH SarabunPSK" w:hint="cs"/>
          <w:sz w:val="32"/>
          <w:szCs w:val="32"/>
          <w:cs/>
        </w:rPr>
        <w:t>ผลิตภัณฑ์ที่เสนอ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0B28B498" w14:textId="7777777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โดยมีเกณฑ์การให้คะแนนด้านจำนวน ยูทิลิตี้ ดังนี้</w:t>
      </w:r>
    </w:p>
    <w:p w14:paraId="33A4D45B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จำนวนยูทิลิตี้ที่ใช้งานผลิตภัณฑ์มากกว่า </w:t>
      </w:r>
      <w:r>
        <w:rPr>
          <w:rFonts w:ascii="TH SarabunPSK" w:hAnsi="TH SarabunPSK" w:cs="TH SarabunPSK"/>
          <w:sz w:val="32"/>
          <w:szCs w:val="32"/>
        </w:rPr>
        <w:t>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5573762F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จำนวนยูทิลิตี้ที่ใช้งานผลิตภัณฑ์ </w:t>
      </w:r>
      <w:r>
        <w:rPr>
          <w:rFonts w:ascii="TH SarabunPSK" w:hAnsi="TH SarabunPSK" w:cs="TH SarabunPSK"/>
          <w:sz w:val="32"/>
          <w:szCs w:val="32"/>
        </w:rPr>
        <w:t>40-49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3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989BBB8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จำนวนยูทิลิตี้ที่ใช้งานผลิตภัณฑ์ </w:t>
      </w:r>
      <w:r>
        <w:rPr>
          <w:rFonts w:ascii="TH SarabunPSK" w:hAnsi="TH SarabunPSK" w:cs="TH SarabunPSK"/>
          <w:sz w:val="32"/>
          <w:szCs w:val="32"/>
        </w:rPr>
        <w:t>3</w:t>
      </w:r>
      <w:r w:rsidRPr="00AE07DF">
        <w:rPr>
          <w:rFonts w:ascii="TH SarabunPSK" w:hAnsi="TH SarabunPSK" w:cs="TH SarabunPSK"/>
          <w:sz w:val="32"/>
          <w:szCs w:val="32"/>
          <w:cs/>
        </w:rPr>
        <w:t>0-</w:t>
      </w:r>
      <w:r>
        <w:rPr>
          <w:rFonts w:ascii="TH SarabunPSK" w:hAnsi="TH SarabunPSK" w:cs="TH SarabunPSK"/>
          <w:sz w:val="32"/>
          <w:szCs w:val="32"/>
        </w:rPr>
        <w:t>39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1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43F36918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จำนวนยูทิลิตี้ที่ใช้งานผลิตภัณฑ์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น้อยกว่า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0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C13A318" w14:textId="77777777" w:rsidR="002308D2" w:rsidRDefault="002308D2" w:rsidP="002308D2">
      <w:pPr>
        <w:tabs>
          <w:tab w:val="left" w:pos="851"/>
          <w:tab w:val="left" w:pos="1276"/>
        </w:tabs>
        <w:spacing w:before="120"/>
        <w:ind w:left="1620"/>
        <w:jc w:val="thaiDistribute"/>
        <w:rPr>
          <w:rFonts w:ascii="TH SarabunPSK" w:hAnsi="TH SarabunPSK" w:cs="TH SarabunPSK"/>
          <w:sz w:val="32"/>
          <w:szCs w:val="32"/>
        </w:rPr>
      </w:pPr>
    </w:p>
    <w:p w14:paraId="4864C6B4" w14:textId="3135F34E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50784B">
        <w:rPr>
          <w:rFonts w:ascii="TH SarabunPSK" w:hAnsi="TH SarabunPSK" w:cs="TH SarabunPSK"/>
          <w:sz w:val="32"/>
          <w:szCs w:val="32"/>
          <w:cs/>
        </w:rPr>
        <w:tab/>
        <w:t>จำนวนผู้ใช้ไฟสูงสุดที่ใช้</w:t>
      </w:r>
      <w:r>
        <w:rPr>
          <w:rFonts w:ascii="TH SarabunPSK" w:hAnsi="TH SarabunPSK" w:cs="TH SarabunPSK" w:hint="cs"/>
          <w:sz w:val="32"/>
          <w:szCs w:val="32"/>
          <w:cs/>
        </w:rPr>
        <w:t>ผลิตภัณฑ์ที่เสนอ</w:t>
      </w:r>
      <w:r w:rsidRPr="0050784B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 w:rsidRPr="0050784B">
        <w:rPr>
          <w:rFonts w:ascii="TH SarabunPSK" w:hAnsi="TH SarabunPSK" w:cs="TH SarabunPSK"/>
          <w:sz w:val="32"/>
          <w:szCs w:val="32"/>
        </w:rPr>
        <w:t>5</w:t>
      </w:r>
    </w:p>
    <w:p w14:paraId="5D27D250" w14:textId="7777777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โดยมีเกณฑ์การให้คะแนนด้านจำนวนผู้ใช้ไฟสูงสุดของยูทิลิตี้ ดังนี้</w:t>
      </w:r>
    </w:p>
    <w:p w14:paraId="5BBC289E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จำนวนผู้ใช้ไฟฟ้าสูงสุดมากกว่า </w:t>
      </w:r>
      <w:r>
        <w:rPr>
          <w:rFonts w:ascii="TH SarabunPSK" w:hAnsi="TH SarabunPSK" w:cs="TH SarabunPSK"/>
          <w:sz w:val="32"/>
          <w:szCs w:val="32"/>
        </w:rPr>
        <w:t>7</w:t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5C6F2245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จำนวนผู้ใช้ไฟฟ้าสูงสุด </w:t>
      </w:r>
      <w:r>
        <w:rPr>
          <w:rFonts w:ascii="TH SarabunPSK" w:hAnsi="TH SarabunPSK" w:cs="TH SarabunPSK"/>
          <w:sz w:val="32"/>
          <w:szCs w:val="32"/>
        </w:rPr>
        <w:t>5</w:t>
      </w:r>
      <w:r w:rsidRPr="00AE07DF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7</w:t>
      </w:r>
      <w:r w:rsidRPr="00AE07DF">
        <w:rPr>
          <w:rFonts w:ascii="TH SarabunPSK" w:hAnsi="TH SarabunPSK" w:cs="TH SarabunPSK"/>
          <w:sz w:val="32"/>
          <w:szCs w:val="32"/>
          <w:cs/>
        </w:rPr>
        <w:t xml:space="preserve">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3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2E8287FC" w14:textId="77777777" w:rsidR="002308D2" w:rsidRPr="00AE07DF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จำนวนผู้ใช้ไฟฟ้าสูงสุด 1-5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1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60A79CFF" w14:textId="7777777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E07DF">
        <w:rPr>
          <w:rFonts w:ascii="TH SarabunPSK" w:hAnsi="TH SarabunPSK" w:cs="TH SarabunPSK"/>
          <w:sz w:val="32"/>
          <w:szCs w:val="32"/>
          <w:cs/>
        </w:rPr>
        <w:t>จำนวนผู้ใช้ไฟฟ้าสูงสุด ต่ำกว่า 1 ล้านมิเตอร์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คะแนน</w:t>
      </w:r>
    </w:p>
    <w:p w14:paraId="193EC34C" w14:textId="77777777" w:rsidR="002308D2" w:rsidRDefault="002308D2" w:rsidP="002308D2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32C102D1" w14:textId="77777777" w:rsidR="002308D2" w:rsidRPr="002308D2" w:rsidRDefault="002308D2" w:rsidP="002308D2">
      <w:pPr>
        <w:rPr>
          <w:rFonts w:ascii="TH SarabunPSK" w:hAnsi="TH SarabunPSK" w:cs="TH SarabunPSK"/>
          <w:sz w:val="32"/>
          <w:szCs w:val="32"/>
        </w:rPr>
      </w:pPr>
    </w:p>
    <w:sectPr w:rsidR="002308D2" w:rsidRPr="002308D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23008C"/>
    <w:rsid w:val="002308D2"/>
    <w:rsid w:val="00B04BE3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5D74"/>
  <w15:chartTrackingRefBased/>
  <w15:docId w15:val="{22529EB0-9482-4099-8D64-36B72F62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D2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2</cp:revision>
  <dcterms:created xsi:type="dcterms:W3CDTF">2023-10-29T20:09:00Z</dcterms:created>
  <dcterms:modified xsi:type="dcterms:W3CDTF">2023-10-29T20:23:00Z</dcterms:modified>
</cp:coreProperties>
</file>