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&lt;Project Name&gt;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[The texts in blue are guidance for filling in the information for each section. Remove everything in blue when writing the document.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This template is a simplified version of the Software Architecture Document from the RUP model. ] </w:t>
      </w:r>
    </w:p>
    <w:p w:rsidR="00000000" w:rsidDel="00000000" w:rsidP="00000000" w:rsidRDefault="00000000" w:rsidRPr="00000000" w14:paraId="0000000A">
      <w:pPr>
        <w:pStyle w:val="Title"/>
        <w:rPr>
          <w:sz w:val="28"/>
          <w:szCs w:val="28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&lt;dd/mmm/yy&gt;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&lt;name&gt;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Architectural Goals and Constraints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Model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Logical View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Component: abc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Deployment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Implementation View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Architecture Document 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[The introduction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Software Architecture Document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provides an overview of the entire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Software Architecture Document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 It includes the purpose, scope, definitions, acronyms, abbreviations, references, and overview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Software Architecture Document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.]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Architectural Goals and Constraints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apply: design and implementation strategy, development tools, team structure, schedule, legacy code, and so on.]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Use-Case Model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[This section includes the use case diagrams that are already modeled and presented in the use-case specification document.]</w:t>
      </w:r>
    </w:p>
    <w:p w:rsidR="00000000" w:rsidDel="00000000" w:rsidP="00000000" w:rsidRDefault="00000000" w:rsidRPr="00000000" w14:paraId="00000030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Logical View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[This section describes the architecture with components and relationships among them. One or several diagrams showing the architecture are provided here. For each component, describe its responsibilities and/or services that are provided for other components. Each relationship should also indicate the means of communication, such as HTTP, HTTPS, Socket, LAN, Internet, etc.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The detail of each component is provided using the subsection below.]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Component: abc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[This section provides details for the component named “abc”. You need to include class diagrams for this component and explain key classes.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For each component, create a section like this.]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Deployment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[Leave this section blank for PA3.]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Implementation View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[Leave this section blank for PA3.]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&lt;Team Name&gt;</w:t>
    </w:r>
  </w:p>
  <w:p w:rsidR="00000000" w:rsidDel="00000000" w:rsidP="00000000" w:rsidRDefault="00000000" w:rsidRPr="00000000" w14:paraId="0000004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&lt;Project Name&gt;</w:t>
          </w:r>
        </w:p>
      </w:tc>
      <w:tc>
        <w:tcPr/>
        <w:p w:rsidR="00000000" w:rsidDel="00000000" w:rsidP="00000000" w:rsidRDefault="00000000" w:rsidRPr="00000000" w14:paraId="0000004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  <w:t xml:space="preserve">Software Architecture Document</w:t>
          </w:r>
        </w:p>
      </w:tc>
      <w:tc>
        <w:tcPr/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  Date:  &lt;dd/mmm/yy&gt;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eader" Target="header4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15" Type="http://schemas.openxmlformats.org/officeDocument/2006/relationships/footer" Target="footer4.xml"/><Relationship Id="rId14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