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0F" w:rsidRPr="00A2690F" w:rsidRDefault="00A2690F" w:rsidP="00A2690F">
      <w:pPr>
        <w:jc w:val="center"/>
        <w:rPr>
          <w:rFonts w:cstheme="minorHAnsi"/>
          <w:b/>
          <w:sz w:val="32"/>
          <w:szCs w:val="32"/>
          <w:lang w:val="en-US"/>
        </w:rPr>
      </w:pPr>
      <w:r w:rsidRPr="00A2690F">
        <w:rPr>
          <w:rFonts w:cstheme="minorHAnsi"/>
          <w:b/>
          <w:sz w:val="32"/>
          <w:szCs w:val="32"/>
          <w:lang w:val="en-US"/>
        </w:rPr>
        <w:t>Be free!</w:t>
      </w:r>
    </w:p>
    <w:p w:rsidR="00A2690F" w:rsidRPr="00A2690F" w:rsidRDefault="00A2690F" w:rsidP="00A2690F">
      <w:pPr>
        <w:jc w:val="center"/>
        <w:rPr>
          <w:rFonts w:cstheme="minorHAnsi"/>
          <w:b/>
          <w:sz w:val="32"/>
          <w:szCs w:val="32"/>
          <w:lang w:val="en-US"/>
        </w:rPr>
      </w:pPr>
    </w:p>
    <w:p w:rsidR="00A2690F" w:rsidRPr="00A2690F" w:rsidRDefault="00A2690F" w:rsidP="00A2690F">
      <w:pPr>
        <w:jc w:val="center"/>
        <w:rPr>
          <w:rFonts w:cstheme="minorHAnsi"/>
          <w:b/>
          <w:sz w:val="32"/>
          <w:szCs w:val="32"/>
          <w:lang w:val="en-US"/>
        </w:rPr>
      </w:pPr>
      <w:r w:rsidRPr="00A2690F">
        <w:rPr>
          <w:rFonts w:cstheme="minorHAnsi"/>
          <w:b/>
          <w:sz w:val="32"/>
          <w:szCs w:val="32"/>
          <w:lang w:val="en-US"/>
        </w:rPr>
        <w:t>Paymon User Agreement</w:t>
      </w:r>
    </w:p>
    <w:p w:rsidR="00A2690F" w:rsidRPr="00A2690F" w:rsidRDefault="00A2690F" w:rsidP="00A2690F">
      <w:pPr>
        <w:rPr>
          <w:rFonts w:cstheme="minorHAnsi"/>
          <w:sz w:val="32"/>
          <w:szCs w:val="32"/>
          <w:lang w:val="en-US"/>
        </w:rPr>
      </w:pPr>
    </w:p>
    <w:p w:rsidR="00A2690F" w:rsidRPr="00A2690F" w:rsidRDefault="00A2690F" w:rsidP="00A2690F">
      <w:pPr>
        <w:rPr>
          <w:rFonts w:cstheme="minorHAnsi"/>
          <w:b/>
          <w:sz w:val="32"/>
          <w:szCs w:val="32"/>
          <w:lang w:val="en-US"/>
        </w:rPr>
      </w:pPr>
      <w:r w:rsidRPr="00A2690F">
        <w:rPr>
          <w:rFonts w:cstheme="minorHAnsi"/>
          <w:b/>
          <w:sz w:val="32"/>
          <w:szCs w:val="32"/>
          <w:lang w:val="en-US"/>
        </w:rPr>
        <w:t>1. General Provisions</w:t>
      </w:r>
    </w:p>
    <w:p w:rsidR="00A2690F" w:rsidRPr="00A2690F" w:rsidRDefault="00A2690F" w:rsidP="00A2690F">
      <w:pPr>
        <w:rPr>
          <w:rFonts w:cstheme="minorHAnsi"/>
          <w:b/>
          <w:sz w:val="32"/>
          <w:szCs w:val="32"/>
          <w:lang w:val="en-US"/>
        </w:rPr>
      </w:pPr>
      <w:r w:rsidRPr="00A2690F">
        <w:rPr>
          <w:rFonts w:cstheme="minorHAnsi"/>
          <w:b/>
          <w:sz w:val="32"/>
          <w:szCs w:val="32"/>
          <w:lang w:val="en-US"/>
        </w:rPr>
        <w:t>2. Definitions</w:t>
      </w:r>
    </w:p>
    <w:p w:rsidR="00A2690F" w:rsidRPr="00A2690F" w:rsidRDefault="00A2690F" w:rsidP="00A2690F">
      <w:pPr>
        <w:rPr>
          <w:rFonts w:cstheme="minorHAnsi"/>
          <w:b/>
          <w:sz w:val="32"/>
          <w:szCs w:val="32"/>
          <w:lang w:val="en-US"/>
        </w:rPr>
      </w:pPr>
      <w:r w:rsidRPr="00A2690F">
        <w:rPr>
          <w:rFonts w:cstheme="minorHAnsi"/>
          <w:b/>
          <w:sz w:val="32"/>
          <w:szCs w:val="32"/>
          <w:lang w:val="en-US"/>
        </w:rPr>
        <w:t>3. User rights</w:t>
      </w:r>
    </w:p>
    <w:p w:rsidR="00A2690F" w:rsidRPr="00A2690F" w:rsidRDefault="00A2690F" w:rsidP="00A2690F">
      <w:pPr>
        <w:rPr>
          <w:rFonts w:cstheme="minorHAnsi"/>
          <w:b/>
          <w:sz w:val="32"/>
          <w:szCs w:val="32"/>
          <w:lang w:val="en-US"/>
        </w:rPr>
      </w:pPr>
      <w:r w:rsidRPr="00A2690F">
        <w:rPr>
          <w:rFonts w:cstheme="minorHAnsi"/>
          <w:b/>
          <w:sz w:val="32"/>
          <w:szCs w:val="32"/>
          <w:lang w:val="en-US"/>
        </w:rPr>
        <w:t>4. Privacy and Security Policy</w:t>
      </w:r>
    </w:p>
    <w:p w:rsidR="00A2690F" w:rsidRPr="00A2690F" w:rsidRDefault="00A2690F" w:rsidP="00A2690F">
      <w:pPr>
        <w:rPr>
          <w:rFonts w:cstheme="minorHAnsi"/>
          <w:b/>
          <w:sz w:val="32"/>
          <w:szCs w:val="32"/>
          <w:lang w:val="en-US"/>
        </w:rPr>
      </w:pPr>
      <w:r w:rsidRPr="00A2690F">
        <w:rPr>
          <w:rFonts w:cstheme="minorHAnsi"/>
          <w:b/>
          <w:sz w:val="32"/>
          <w:szCs w:val="32"/>
          <w:lang w:val="en-US"/>
        </w:rPr>
        <w:t>5. Acceptance of risk, limitation of liability and compensation</w:t>
      </w:r>
    </w:p>
    <w:p w:rsidR="00A2690F" w:rsidRPr="00A2690F" w:rsidRDefault="00A2690F" w:rsidP="00A2690F">
      <w:pPr>
        <w:rPr>
          <w:rFonts w:cstheme="minorHAnsi"/>
          <w:b/>
          <w:sz w:val="32"/>
          <w:szCs w:val="32"/>
          <w:lang w:val="en-US"/>
        </w:rPr>
      </w:pPr>
      <w:r w:rsidRPr="00A2690F">
        <w:rPr>
          <w:rFonts w:cstheme="minorHAnsi"/>
          <w:b/>
          <w:sz w:val="32"/>
          <w:szCs w:val="32"/>
          <w:lang w:val="en-US"/>
        </w:rPr>
        <w:t>6. Responsibility for communication with Paymon with third parties</w:t>
      </w:r>
    </w:p>
    <w:p w:rsidR="00A2690F" w:rsidRPr="00A2690F" w:rsidRDefault="00A2690F" w:rsidP="00A2690F">
      <w:pPr>
        <w:rPr>
          <w:rFonts w:cstheme="minorHAnsi"/>
          <w:b/>
          <w:sz w:val="32"/>
          <w:szCs w:val="32"/>
          <w:lang w:val="en-US"/>
        </w:rPr>
      </w:pPr>
      <w:r w:rsidRPr="00A2690F">
        <w:rPr>
          <w:rFonts w:cstheme="minorHAnsi"/>
          <w:b/>
          <w:sz w:val="32"/>
          <w:szCs w:val="32"/>
          <w:lang w:val="en-US"/>
        </w:rPr>
        <w:t>7. Creating a wallet</w:t>
      </w:r>
    </w:p>
    <w:p w:rsidR="00A2690F" w:rsidRPr="00A2690F" w:rsidRDefault="00A2690F" w:rsidP="00A2690F">
      <w:pPr>
        <w:rPr>
          <w:rFonts w:cstheme="minorHAnsi"/>
          <w:b/>
          <w:sz w:val="32"/>
          <w:szCs w:val="32"/>
          <w:lang w:val="en-US"/>
        </w:rPr>
      </w:pPr>
      <w:r w:rsidRPr="00A2690F">
        <w:rPr>
          <w:rFonts w:cstheme="minorHAnsi"/>
          <w:b/>
          <w:sz w:val="32"/>
          <w:szCs w:val="32"/>
          <w:lang w:val="en-US"/>
        </w:rPr>
        <w:t>8. Paymon Services</w:t>
      </w:r>
    </w:p>
    <w:p w:rsidR="00A2690F" w:rsidRPr="00A2690F" w:rsidRDefault="00A2690F" w:rsidP="00A2690F">
      <w:pPr>
        <w:rPr>
          <w:rFonts w:cstheme="minorHAnsi"/>
          <w:b/>
          <w:sz w:val="32"/>
          <w:szCs w:val="32"/>
          <w:lang w:val="en-US"/>
        </w:rPr>
      </w:pPr>
      <w:r w:rsidRPr="00A2690F">
        <w:rPr>
          <w:rFonts w:cstheme="minorHAnsi"/>
          <w:b/>
          <w:sz w:val="32"/>
          <w:szCs w:val="32"/>
          <w:lang w:val="en-US"/>
        </w:rPr>
        <w:t>9. The Commission</w:t>
      </w:r>
    </w:p>
    <w:p w:rsidR="00A2690F" w:rsidRPr="00A2690F" w:rsidRDefault="00A2690F" w:rsidP="00A2690F">
      <w:pPr>
        <w:rPr>
          <w:rFonts w:cstheme="minorHAnsi"/>
          <w:b/>
          <w:sz w:val="32"/>
          <w:szCs w:val="32"/>
          <w:lang w:val="en-US"/>
        </w:rPr>
      </w:pPr>
      <w:r w:rsidRPr="00A2690F">
        <w:rPr>
          <w:rFonts w:cstheme="minorHAnsi"/>
          <w:b/>
          <w:sz w:val="32"/>
          <w:szCs w:val="32"/>
          <w:lang w:val="en-US"/>
        </w:rPr>
        <w:t>10. Termination of services</w:t>
      </w:r>
    </w:p>
    <w:p w:rsidR="00A2690F" w:rsidRPr="00A2690F" w:rsidRDefault="00A2690F" w:rsidP="00A2690F">
      <w:pPr>
        <w:rPr>
          <w:rFonts w:cstheme="minorHAnsi"/>
          <w:b/>
          <w:sz w:val="32"/>
          <w:szCs w:val="32"/>
          <w:lang w:val="en-US"/>
        </w:rPr>
      </w:pPr>
      <w:r w:rsidRPr="00A2690F">
        <w:rPr>
          <w:rFonts w:cstheme="minorHAnsi"/>
          <w:b/>
          <w:sz w:val="32"/>
          <w:szCs w:val="32"/>
          <w:lang w:val="en-US"/>
        </w:rPr>
        <w:t>11. Limitations</w:t>
      </w:r>
    </w:p>
    <w:p w:rsidR="00A2690F" w:rsidRPr="00A2690F" w:rsidRDefault="00A2690F" w:rsidP="00A2690F">
      <w:pPr>
        <w:rPr>
          <w:rFonts w:cstheme="minorHAnsi"/>
          <w:b/>
          <w:sz w:val="32"/>
          <w:szCs w:val="32"/>
          <w:lang w:val="en-US"/>
        </w:rPr>
      </w:pPr>
      <w:r w:rsidRPr="00A2690F">
        <w:rPr>
          <w:rFonts w:cstheme="minorHAnsi"/>
          <w:b/>
          <w:sz w:val="32"/>
          <w:szCs w:val="32"/>
          <w:lang w:val="en-US"/>
        </w:rPr>
        <w:t>12. Intellectual Property Rights</w:t>
      </w:r>
    </w:p>
    <w:p w:rsidR="00A2690F" w:rsidRPr="00A2690F" w:rsidRDefault="00A2690F" w:rsidP="00A2690F">
      <w:pPr>
        <w:rPr>
          <w:rFonts w:cstheme="minorHAnsi"/>
          <w:b/>
          <w:sz w:val="32"/>
          <w:szCs w:val="32"/>
          <w:lang w:val="en-US"/>
        </w:rPr>
      </w:pPr>
      <w:r w:rsidRPr="00A2690F">
        <w:rPr>
          <w:rFonts w:cstheme="minorHAnsi"/>
          <w:b/>
          <w:sz w:val="32"/>
          <w:szCs w:val="32"/>
          <w:lang w:val="en-US"/>
        </w:rPr>
        <w:t>13</w:t>
      </w:r>
      <w:proofErr w:type="gramStart"/>
      <w:r w:rsidRPr="00A2690F">
        <w:rPr>
          <w:rFonts w:cstheme="minorHAnsi"/>
          <w:b/>
          <w:sz w:val="32"/>
          <w:szCs w:val="32"/>
          <w:lang w:val="en-US"/>
        </w:rPr>
        <w:t>.Feedback</w:t>
      </w:r>
      <w:proofErr w:type="gramEnd"/>
    </w:p>
    <w:p w:rsidR="00A2690F" w:rsidRPr="00A2690F" w:rsidRDefault="00A2690F" w:rsidP="00A2690F">
      <w:pPr>
        <w:rPr>
          <w:rFonts w:cstheme="minorHAnsi"/>
          <w:b/>
          <w:sz w:val="32"/>
          <w:szCs w:val="32"/>
          <w:lang w:val="en-US"/>
        </w:rPr>
      </w:pPr>
      <w:r w:rsidRPr="00A2690F">
        <w:rPr>
          <w:rFonts w:cstheme="minorHAnsi"/>
          <w:b/>
          <w:sz w:val="32"/>
          <w:szCs w:val="32"/>
          <w:lang w:val="en-US"/>
        </w:rPr>
        <w:t>14. The form of the majeure</w:t>
      </w:r>
    </w:p>
    <w:p w:rsidR="00A2690F" w:rsidRPr="00A2690F" w:rsidRDefault="00A2690F" w:rsidP="00A2690F">
      <w:pPr>
        <w:rPr>
          <w:rFonts w:cstheme="minorHAnsi"/>
          <w:b/>
          <w:sz w:val="32"/>
          <w:szCs w:val="32"/>
          <w:lang w:val="en-US"/>
        </w:rPr>
      </w:pPr>
      <w:r w:rsidRPr="00A2690F">
        <w:rPr>
          <w:rFonts w:cstheme="minorHAnsi"/>
          <w:b/>
          <w:sz w:val="32"/>
          <w:szCs w:val="32"/>
          <w:lang w:val="en-US"/>
        </w:rPr>
        <w:t>15. Agreement</w:t>
      </w:r>
    </w:p>
    <w:p w:rsidR="00A2690F" w:rsidRPr="00A2690F" w:rsidRDefault="00A2690F" w:rsidP="00A2690F">
      <w:pPr>
        <w:rPr>
          <w:rFonts w:cstheme="minorHAnsi"/>
          <w:b/>
          <w:sz w:val="32"/>
          <w:szCs w:val="32"/>
          <w:lang w:val="en-US"/>
        </w:rPr>
      </w:pPr>
    </w:p>
    <w:p w:rsidR="00A2690F" w:rsidRPr="00A2690F" w:rsidRDefault="00A2690F" w:rsidP="00A2690F">
      <w:pPr>
        <w:rPr>
          <w:rFonts w:cstheme="minorHAnsi"/>
          <w:b/>
          <w:sz w:val="32"/>
          <w:szCs w:val="32"/>
          <w:lang w:val="en-US"/>
        </w:rPr>
      </w:pPr>
      <w:r w:rsidRPr="00A2690F">
        <w:rPr>
          <w:rFonts w:cstheme="minorHAnsi"/>
          <w:b/>
          <w:sz w:val="32"/>
          <w:szCs w:val="32"/>
          <w:lang w:val="en-US"/>
        </w:rPr>
        <w:t>Last updated: June 15, 2017</w:t>
      </w:r>
    </w:p>
    <w:p w:rsidR="00A2690F" w:rsidRPr="00A2690F" w:rsidRDefault="00A2690F" w:rsidP="00A2690F">
      <w:pPr>
        <w:rPr>
          <w:rFonts w:cstheme="minorHAnsi"/>
          <w:sz w:val="32"/>
          <w:szCs w:val="32"/>
          <w:lang w:val="en-US"/>
        </w:rPr>
      </w:pPr>
    </w:p>
    <w:p w:rsidR="00A2690F" w:rsidRPr="00A2690F" w:rsidRDefault="00A2690F" w:rsidP="00A2690F">
      <w:pPr>
        <w:rPr>
          <w:rFonts w:cstheme="minorHAnsi"/>
          <w:sz w:val="32"/>
          <w:szCs w:val="32"/>
          <w:lang w:val="en-US"/>
        </w:rPr>
      </w:pPr>
      <w:r w:rsidRPr="00A2690F">
        <w:rPr>
          <w:rFonts w:cstheme="minorHAnsi"/>
          <w:sz w:val="32"/>
          <w:szCs w:val="32"/>
          <w:lang w:val="en-US"/>
        </w:rPr>
        <w:lastRenderedPageBreak/>
        <w:t xml:space="preserve">The site / mobile application and related services are provided by Paymon. You acknowledge that any use of this website, mobile applications and any use of our services </w:t>
      </w:r>
      <w:proofErr w:type="gramStart"/>
      <w:r w:rsidRPr="00A2690F">
        <w:rPr>
          <w:rFonts w:cstheme="minorHAnsi"/>
          <w:sz w:val="32"/>
          <w:szCs w:val="32"/>
          <w:lang w:val="en-US"/>
        </w:rPr>
        <w:t>is</w:t>
      </w:r>
      <w:proofErr w:type="gramEnd"/>
      <w:r w:rsidRPr="00A2690F">
        <w:rPr>
          <w:rFonts w:cstheme="minorHAnsi"/>
          <w:sz w:val="32"/>
          <w:szCs w:val="32"/>
          <w:lang w:val="en-US"/>
        </w:rPr>
        <w:t xml:space="preserve"> subject to these Terms of Service. You also understand that you are responsible for your own safety first. Do not give anyone your password and login.</w:t>
      </w:r>
    </w:p>
    <w:p w:rsidR="00A2690F" w:rsidRPr="00A2690F" w:rsidRDefault="00A2690F" w:rsidP="00A2690F">
      <w:pPr>
        <w:rPr>
          <w:rFonts w:cstheme="minorHAnsi"/>
          <w:sz w:val="32"/>
          <w:szCs w:val="32"/>
          <w:lang w:val="en-US"/>
        </w:rPr>
      </w:pPr>
      <w:r w:rsidRPr="00A2690F">
        <w:rPr>
          <w:rFonts w:cstheme="minorHAnsi"/>
          <w:sz w:val="32"/>
          <w:szCs w:val="32"/>
          <w:lang w:val="en-US"/>
        </w:rPr>
        <w:t>1. General Provisions</w:t>
      </w:r>
    </w:p>
    <w:p w:rsidR="00A2690F" w:rsidRPr="00A2690F" w:rsidRDefault="00A2690F" w:rsidP="00A2690F">
      <w:pPr>
        <w:rPr>
          <w:rFonts w:cstheme="minorHAnsi"/>
          <w:sz w:val="32"/>
          <w:szCs w:val="32"/>
          <w:lang w:val="en-US"/>
        </w:rPr>
      </w:pPr>
      <w:r w:rsidRPr="00A2690F">
        <w:rPr>
          <w:rFonts w:cstheme="minorHAnsi"/>
          <w:sz w:val="32"/>
          <w:szCs w:val="32"/>
          <w:lang w:val="en-US"/>
        </w:rPr>
        <w:t xml:space="preserve">1.1. We reserve the right to change these rules at any time at our discretion. </w:t>
      </w:r>
      <w:proofErr w:type="gramStart"/>
      <w:r w:rsidRPr="00A2690F">
        <w:rPr>
          <w:rFonts w:cstheme="minorHAnsi"/>
          <w:sz w:val="32"/>
          <w:szCs w:val="32"/>
          <w:lang w:val="en-US"/>
        </w:rPr>
        <w:t>Any available access to your access.</w:t>
      </w:r>
      <w:proofErr w:type="gramEnd"/>
      <w:r w:rsidRPr="00A2690F">
        <w:rPr>
          <w:rFonts w:cstheme="minorHAnsi"/>
          <w:sz w:val="32"/>
          <w:szCs w:val="32"/>
          <w:lang w:val="en-US"/>
        </w:rPr>
        <w:t xml:space="preserve"> If you provided us with your email address, we will notify you by email of changes in these conditions.</w:t>
      </w:r>
    </w:p>
    <w:p w:rsidR="00A2690F" w:rsidRPr="00A2690F" w:rsidRDefault="00A2690F" w:rsidP="00A2690F">
      <w:pPr>
        <w:rPr>
          <w:rFonts w:cstheme="minorHAnsi"/>
          <w:sz w:val="32"/>
          <w:szCs w:val="32"/>
          <w:lang w:val="en-US"/>
        </w:rPr>
      </w:pPr>
      <w:r w:rsidRPr="00A2690F">
        <w:rPr>
          <w:rFonts w:cstheme="minorHAnsi"/>
          <w:sz w:val="32"/>
          <w:szCs w:val="32"/>
          <w:lang w:val="en-US"/>
        </w:rPr>
        <w:t>1.2. It is your responsibility, carefully read the conditions in each paragraph. Your continued use of the services means your consent to the conditions in this user agreement.</w:t>
      </w:r>
    </w:p>
    <w:p w:rsidR="00A2690F" w:rsidRPr="00A2690F" w:rsidRDefault="00A2690F" w:rsidP="00A2690F">
      <w:pPr>
        <w:rPr>
          <w:rFonts w:cstheme="minorHAnsi"/>
          <w:sz w:val="32"/>
          <w:szCs w:val="32"/>
          <w:lang w:val="en-US"/>
        </w:rPr>
      </w:pPr>
      <w:bookmarkStart w:id="0" w:name="_GoBack"/>
      <w:bookmarkEnd w:id="0"/>
    </w:p>
    <w:p w:rsidR="00A2690F" w:rsidRPr="00A2690F" w:rsidRDefault="00A2690F" w:rsidP="00A2690F">
      <w:pPr>
        <w:rPr>
          <w:rFonts w:cstheme="minorHAnsi"/>
          <w:sz w:val="32"/>
          <w:szCs w:val="32"/>
          <w:lang w:val="en-US"/>
        </w:rPr>
      </w:pPr>
      <w:r w:rsidRPr="00A2690F">
        <w:rPr>
          <w:rFonts w:cstheme="minorHAnsi"/>
          <w:sz w:val="32"/>
          <w:szCs w:val="32"/>
          <w:lang w:val="en-US"/>
        </w:rPr>
        <w:t>2. Definitions</w:t>
      </w:r>
    </w:p>
    <w:p w:rsidR="00A2690F" w:rsidRPr="00A2690F" w:rsidRDefault="00A2690F" w:rsidP="00A2690F">
      <w:pPr>
        <w:rPr>
          <w:rFonts w:cstheme="minorHAnsi"/>
          <w:sz w:val="32"/>
          <w:szCs w:val="32"/>
          <w:lang w:val="en-US"/>
        </w:rPr>
      </w:pPr>
      <w:r w:rsidRPr="00A2690F">
        <w:rPr>
          <w:rFonts w:cstheme="minorHAnsi"/>
          <w:sz w:val="32"/>
          <w:szCs w:val="32"/>
          <w:lang w:val="en-US"/>
        </w:rPr>
        <w:t>2.1. All uses of "our", "we" means Paymon -</w:t>
      </w:r>
    </w:p>
    <w:p w:rsidR="00A2690F" w:rsidRPr="00A2690F" w:rsidRDefault="00A2690F" w:rsidP="00A2690F">
      <w:pPr>
        <w:rPr>
          <w:rFonts w:cstheme="minorHAnsi"/>
          <w:sz w:val="32"/>
          <w:szCs w:val="32"/>
          <w:lang w:val="en-US"/>
        </w:rPr>
      </w:pPr>
      <w:r w:rsidRPr="00A2690F">
        <w:rPr>
          <w:rFonts w:cstheme="minorHAnsi"/>
          <w:sz w:val="32"/>
          <w:szCs w:val="32"/>
          <w:lang w:val="en-US"/>
        </w:rPr>
        <w:t>The Russian Federation has a registered address in Ekaterinburg city, house 29, office 508</w:t>
      </w:r>
    </w:p>
    <w:p w:rsidR="00A2690F" w:rsidRPr="00A2690F" w:rsidRDefault="00A2690F" w:rsidP="00A2690F">
      <w:pPr>
        <w:rPr>
          <w:rFonts w:cstheme="minorHAnsi"/>
          <w:sz w:val="32"/>
          <w:szCs w:val="32"/>
          <w:lang w:val="en-US"/>
        </w:rPr>
      </w:pPr>
      <w:r w:rsidRPr="00A2690F">
        <w:rPr>
          <w:rFonts w:cstheme="minorHAnsi"/>
          <w:sz w:val="32"/>
          <w:szCs w:val="32"/>
          <w:lang w:val="en-US"/>
        </w:rPr>
        <w:t>2.2. All uses of "You", "Your" or "User" means a person or persons using the Paymon application or the website www.paymon.ru.</w:t>
      </w:r>
    </w:p>
    <w:p w:rsidR="00A2690F" w:rsidRPr="00A2690F" w:rsidRDefault="00A2690F" w:rsidP="00A2690F">
      <w:pPr>
        <w:rPr>
          <w:rFonts w:cstheme="minorHAnsi"/>
          <w:sz w:val="32"/>
          <w:szCs w:val="32"/>
          <w:lang w:val="en-US"/>
        </w:rPr>
      </w:pPr>
      <w:r w:rsidRPr="00A2690F">
        <w:rPr>
          <w:rFonts w:cstheme="minorHAnsi"/>
          <w:sz w:val="32"/>
          <w:szCs w:val="32"/>
          <w:lang w:val="en-US"/>
        </w:rPr>
        <w:t xml:space="preserve">2.3. "Services" means any opportunity provided by us through a site or </w:t>
      </w:r>
      <w:proofErr w:type="gramStart"/>
      <w:r w:rsidRPr="00A2690F">
        <w:rPr>
          <w:rFonts w:cstheme="minorHAnsi"/>
          <w:sz w:val="32"/>
          <w:szCs w:val="32"/>
          <w:lang w:val="en-US"/>
        </w:rPr>
        <w:t>mobile</w:t>
      </w:r>
      <w:proofErr w:type="gramEnd"/>
      <w:r w:rsidRPr="00A2690F">
        <w:rPr>
          <w:rFonts w:cstheme="minorHAnsi"/>
          <w:sz w:val="32"/>
          <w:szCs w:val="32"/>
          <w:lang w:val="en-US"/>
        </w:rPr>
        <w:t xml:space="preserve"> application in any local application (personal computer or otherwise), including, without limitation, the services of a purse or data blockage, but excluding API services that are governed by a separate agreement.</w:t>
      </w:r>
    </w:p>
    <w:p w:rsidR="00A2690F" w:rsidRPr="00A2690F" w:rsidRDefault="00A2690F" w:rsidP="00A2690F">
      <w:pPr>
        <w:rPr>
          <w:rFonts w:cstheme="minorHAnsi"/>
          <w:sz w:val="32"/>
          <w:szCs w:val="32"/>
          <w:lang w:val="en-US"/>
        </w:rPr>
      </w:pPr>
      <w:r w:rsidRPr="00A2690F">
        <w:rPr>
          <w:rFonts w:cstheme="minorHAnsi"/>
          <w:sz w:val="32"/>
          <w:szCs w:val="32"/>
          <w:lang w:val="en-US"/>
        </w:rPr>
        <w:t>2.4. Communication includes communication via e-mail, as well as through the built-in Paymon system.</w:t>
      </w:r>
    </w:p>
    <w:p w:rsidR="00A2690F" w:rsidRPr="00A2690F" w:rsidRDefault="00A2690F" w:rsidP="00A2690F">
      <w:pPr>
        <w:rPr>
          <w:rFonts w:cstheme="minorHAnsi"/>
          <w:sz w:val="32"/>
          <w:szCs w:val="32"/>
          <w:lang w:val="en-US"/>
        </w:rPr>
      </w:pPr>
      <w:r w:rsidRPr="00A2690F">
        <w:rPr>
          <w:rFonts w:cstheme="minorHAnsi"/>
          <w:sz w:val="32"/>
          <w:szCs w:val="32"/>
          <w:lang w:val="en-US"/>
        </w:rPr>
        <w:lastRenderedPageBreak/>
        <w:t>2.5. "Force Majeure means any event outside the reasonable control of the system. Notepad and Paymon, not limited to, floods, extraordinary meteorological conditions, earthquakes or other natural disasters, fires, wars, insurrections, riots, labor disputes, accidents, government actions, communications, power failure or equipment or software malfunction.</w:t>
      </w:r>
    </w:p>
    <w:p w:rsidR="00A2690F" w:rsidRPr="00A2690F" w:rsidRDefault="00A2690F" w:rsidP="00A2690F">
      <w:pPr>
        <w:rPr>
          <w:rFonts w:cstheme="minorHAnsi"/>
          <w:sz w:val="32"/>
          <w:szCs w:val="32"/>
          <w:lang w:val="en-US"/>
        </w:rPr>
      </w:pPr>
      <w:r w:rsidRPr="00A2690F">
        <w:rPr>
          <w:rFonts w:cstheme="minorHAnsi"/>
          <w:sz w:val="32"/>
          <w:szCs w:val="32"/>
          <w:lang w:val="en-US"/>
        </w:rPr>
        <w:t>3. Right</w:t>
      </w:r>
    </w:p>
    <w:p w:rsidR="00A2690F" w:rsidRPr="00A2690F" w:rsidRDefault="00A2690F" w:rsidP="00A2690F">
      <w:pPr>
        <w:rPr>
          <w:rFonts w:cstheme="minorHAnsi"/>
          <w:sz w:val="32"/>
          <w:szCs w:val="32"/>
          <w:lang w:val="en-US"/>
        </w:rPr>
      </w:pPr>
    </w:p>
    <w:p w:rsidR="00A2690F" w:rsidRPr="00A2690F" w:rsidRDefault="00A2690F" w:rsidP="00A2690F">
      <w:pPr>
        <w:rPr>
          <w:rFonts w:cstheme="minorHAnsi"/>
          <w:sz w:val="32"/>
          <w:szCs w:val="32"/>
          <w:lang w:val="en-US"/>
        </w:rPr>
      </w:pPr>
      <w:r w:rsidRPr="00A2690F">
        <w:rPr>
          <w:rFonts w:cstheme="minorHAnsi"/>
          <w:sz w:val="32"/>
          <w:szCs w:val="32"/>
          <w:lang w:val="en-US"/>
        </w:rPr>
        <w:t>3.1. If you use services on behalf of a legal entity, you also acknowledge and guarantee that: a legal entity is valid and it operates in accordance with the laws of jurisdiction and territorial restrictions of its country.</w:t>
      </w:r>
    </w:p>
    <w:p w:rsidR="00A2690F" w:rsidRPr="00A2690F" w:rsidRDefault="00A2690F" w:rsidP="00A2690F">
      <w:pPr>
        <w:rPr>
          <w:rFonts w:cstheme="minorHAnsi"/>
          <w:sz w:val="32"/>
          <w:szCs w:val="32"/>
          <w:lang w:val="en-US"/>
        </w:rPr>
      </w:pPr>
      <w:r w:rsidRPr="00A2690F">
        <w:rPr>
          <w:rFonts w:cstheme="minorHAnsi"/>
          <w:sz w:val="32"/>
          <w:szCs w:val="32"/>
          <w:lang w:val="en-US"/>
        </w:rPr>
        <w:t xml:space="preserve">3.2 These terms and conditions and use of the Paymon website / mobile application and services are governed and interpreted in accordance with the laws of the Russian Federation. The dispute that arises with the challenge of these </w:t>
      </w:r>
      <w:proofErr w:type="gramStart"/>
      <w:r w:rsidRPr="00A2690F">
        <w:rPr>
          <w:rFonts w:cstheme="minorHAnsi"/>
          <w:sz w:val="32"/>
          <w:szCs w:val="32"/>
          <w:lang w:val="en-US"/>
        </w:rPr>
        <w:t>conditions,</w:t>
      </w:r>
      <w:proofErr w:type="gramEnd"/>
      <w:r w:rsidRPr="00A2690F">
        <w:rPr>
          <w:rFonts w:cstheme="minorHAnsi"/>
          <w:sz w:val="32"/>
          <w:szCs w:val="32"/>
          <w:lang w:val="en-US"/>
        </w:rPr>
        <w:t xml:space="preserve"> or with the use of the site / mobile application will be decided exclusively in the court of the Russian Federation</w:t>
      </w:r>
    </w:p>
    <w:p w:rsidR="00A2690F" w:rsidRPr="00A2690F" w:rsidRDefault="00A2690F" w:rsidP="00A2690F">
      <w:pPr>
        <w:rPr>
          <w:rFonts w:cstheme="minorHAnsi"/>
          <w:sz w:val="32"/>
          <w:szCs w:val="32"/>
          <w:lang w:val="en-US"/>
        </w:rPr>
      </w:pPr>
    </w:p>
    <w:p w:rsidR="00A2690F" w:rsidRPr="00A2690F" w:rsidRDefault="00A2690F" w:rsidP="00A2690F">
      <w:pPr>
        <w:rPr>
          <w:rFonts w:cstheme="minorHAnsi"/>
          <w:sz w:val="32"/>
          <w:szCs w:val="32"/>
          <w:lang w:val="en-US"/>
        </w:rPr>
      </w:pPr>
      <w:r w:rsidRPr="00A2690F">
        <w:rPr>
          <w:rFonts w:cstheme="minorHAnsi"/>
          <w:sz w:val="32"/>
          <w:szCs w:val="32"/>
          <w:lang w:val="en-US"/>
        </w:rPr>
        <w:t>4. Privacy and Security Policy</w:t>
      </w:r>
    </w:p>
    <w:p w:rsidR="00A2690F" w:rsidRPr="00A2690F" w:rsidRDefault="00A2690F" w:rsidP="00A2690F">
      <w:pPr>
        <w:rPr>
          <w:rFonts w:cstheme="minorHAnsi"/>
          <w:sz w:val="32"/>
          <w:szCs w:val="32"/>
          <w:lang w:val="en-US"/>
        </w:rPr>
      </w:pPr>
      <w:r w:rsidRPr="00A2690F">
        <w:rPr>
          <w:rFonts w:cstheme="minorHAnsi"/>
          <w:sz w:val="32"/>
          <w:szCs w:val="32"/>
          <w:lang w:val="en-US"/>
        </w:rPr>
        <w:t>4.1. Please see our privacy policy. In the section "Privacy Policy"</w:t>
      </w:r>
    </w:p>
    <w:p w:rsidR="00A2690F" w:rsidRPr="00A2690F" w:rsidRDefault="00A2690F" w:rsidP="00A2690F">
      <w:pPr>
        <w:rPr>
          <w:rFonts w:cstheme="minorHAnsi"/>
          <w:sz w:val="32"/>
          <w:szCs w:val="32"/>
          <w:lang w:val="en-US"/>
        </w:rPr>
      </w:pPr>
      <w:r w:rsidRPr="00A2690F">
        <w:rPr>
          <w:rFonts w:cstheme="minorHAnsi"/>
          <w:sz w:val="32"/>
          <w:szCs w:val="32"/>
          <w:lang w:val="en-US"/>
        </w:rPr>
        <w:t>4.2. We try to take all reasonable measures to protect your personal information. However, we can not guarantee the security of the information you provide online. You accept inherent security risks, provision of information and communication on the Internet and will not hold us responsible for any breach of security if it is related to our negligence.</w:t>
      </w:r>
    </w:p>
    <w:p w:rsidR="00A2690F" w:rsidRPr="00A2690F" w:rsidRDefault="00A2690F" w:rsidP="00A2690F">
      <w:pPr>
        <w:rPr>
          <w:rFonts w:cstheme="minorHAnsi"/>
          <w:sz w:val="32"/>
          <w:szCs w:val="32"/>
          <w:lang w:val="en-US"/>
        </w:rPr>
      </w:pPr>
      <w:r w:rsidRPr="00A2690F">
        <w:rPr>
          <w:rFonts w:cstheme="minorHAnsi"/>
          <w:sz w:val="32"/>
          <w:szCs w:val="32"/>
          <w:lang w:val="en-US"/>
        </w:rPr>
        <w:t>5. Acceptance of risk, limitation of liability and compensation</w:t>
      </w:r>
    </w:p>
    <w:p w:rsidR="00A2690F" w:rsidRPr="00A2690F" w:rsidRDefault="00A2690F" w:rsidP="00A2690F">
      <w:pPr>
        <w:rPr>
          <w:rFonts w:cstheme="minorHAnsi"/>
          <w:sz w:val="32"/>
          <w:szCs w:val="32"/>
          <w:lang w:val="en-US"/>
        </w:rPr>
      </w:pPr>
      <w:r w:rsidRPr="00A2690F">
        <w:rPr>
          <w:rFonts w:cstheme="minorHAnsi"/>
          <w:sz w:val="32"/>
          <w:szCs w:val="32"/>
          <w:lang w:val="en-US"/>
        </w:rPr>
        <w:lastRenderedPageBreak/>
        <w:t xml:space="preserve">5.1. You agree and acknowledge that there are risks associated with using the Bitcoin Internet-purse, including the risk of equipment failure, the risk of software and Internet connection failure, the risk of the parties to malicious programs, and the risk that third parties may receive </w:t>
      </w:r>
      <w:proofErr w:type="gramStart"/>
      <w:r w:rsidRPr="00A2690F">
        <w:rPr>
          <w:rFonts w:cstheme="minorHAnsi"/>
          <w:sz w:val="32"/>
          <w:szCs w:val="32"/>
          <w:lang w:val="en-US"/>
        </w:rPr>
        <w:t>Unauthorized</w:t>
      </w:r>
      <w:proofErr w:type="gramEnd"/>
      <w:r w:rsidRPr="00A2690F">
        <w:rPr>
          <w:rFonts w:cstheme="minorHAnsi"/>
          <w:sz w:val="32"/>
          <w:szCs w:val="32"/>
          <w:lang w:val="en-US"/>
        </w:rPr>
        <w:t xml:space="preserve"> access to information stored in your Wallet. You agree and acknowledge that Paymon will not be liable for any communication failures, failures, errors, distortions or delays in transactions.</w:t>
      </w:r>
    </w:p>
    <w:p w:rsidR="00A2690F" w:rsidRPr="00A2690F" w:rsidRDefault="00A2690F" w:rsidP="00A2690F">
      <w:pPr>
        <w:rPr>
          <w:rFonts w:cstheme="minorHAnsi"/>
          <w:sz w:val="32"/>
          <w:szCs w:val="32"/>
          <w:lang w:val="en-US"/>
        </w:rPr>
      </w:pPr>
      <w:r w:rsidRPr="00A2690F">
        <w:rPr>
          <w:rFonts w:cstheme="minorHAnsi"/>
          <w:sz w:val="32"/>
          <w:szCs w:val="32"/>
          <w:lang w:val="en-US"/>
        </w:rPr>
        <w:t>5.2. We will not be liable for any losses and are not responsible for any misuse of our services, including:</w:t>
      </w:r>
    </w:p>
    <w:p w:rsidR="00A2690F" w:rsidRPr="00A2690F" w:rsidRDefault="00A2690F" w:rsidP="00A2690F">
      <w:pPr>
        <w:rPr>
          <w:rFonts w:cstheme="minorHAnsi"/>
          <w:sz w:val="32"/>
          <w:szCs w:val="32"/>
          <w:lang w:val="en-US"/>
        </w:rPr>
      </w:pPr>
      <w:r w:rsidRPr="00A2690F">
        <w:rPr>
          <w:rFonts w:cstheme="minorHAnsi"/>
          <w:sz w:val="32"/>
          <w:szCs w:val="32"/>
          <w:lang w:val="en-US"/>
        </w:rPr>
        <w:t>5.2.1 User errors, such as passwords, incorrectly created transactions, or Bitcoin address errors;</w:t>
      </w:r>
    </w:p>
    <w:p w:rsidR="00A2690F" w:rsidRPr="00A2690F" w:rsidRDefault="00A2690F" w:rsidP="00A2690F">
      <w:pPr>
        <w:rPr>
          <w:rFonts w:cstheme="minorHAnsi"/>
          <w:sz w:val="32"/>
          <w:szCs w:val="32"/>
          <w:lang w:val="en-US"/>
        </w:rPr>
      </w:pPr>
      <w:r w:rsidRPr="00A2690F">
        <w:rPr>
          <w:rFonts w:cstheme="minorHAnsi"/>
          <w:sz w:val="32"/>
          <w:szCs w:val="32"/>
          <w:lang w:val="en-US"/>
        </w:rPr>
        <w:t>5.2.2. Server failure or data loss;</w:t>
      </w:r>
    </w:p>
    <w:p w:rsidR="00A2690F" w:rsidRPr="00A2690F" w:rsidRDefault="00A2690F" w:rsidP="00A2690F">
      <w:pPr>
        <w:rPr>
          <w:rFonts w:cstheme="minorHAnsi"/>
          <w:sz w:val="32"/>
          <w:szCs w:val="32"/>
          <w:lang w:val="en-US"/>
        </w:rPr>
      </w:pPr>
      <w:r w:rsidRPr="00A2690F">
        <w:rPr>
          <w:rFonts w:cstheme="minorHAnsi"/>
          <w:sz w:val="32"/>
          <w:szCs w:val="32"/>
          <w:lang w:val="en-US"/>
        </w:rPr>
        <w:t>5.2.3. Unauthorized access to applications;</w:t>
      </w:r>
    </w:p>
    <w:p w:rsidR="00A2690F" w:rsidRPr="00A2690F" w:rsidRDefault="00A2690F" w:rsidP="00A2690F">
      <w:pPr>
        <w:rPr>
          <w:rFonts w:cstheme="minorHAnsi"/>
          <w:sz w:val="32"/>
          <w:szCs w:val="32"/>
          <w:lang w:val="en-US"/>
        </w:rPr>
      </w:pPr>
      <w:r w:rsidRPr="00A2690F">
        <w:rPr>
          <w:rFonts w:cstheme="minorHAnsi"/>
          <w:sz w:val="32"/>
          <w:szCs w:val="32"/>
          <w:lang w:val="en-US"/>
        </w:rPr>
        <w:t>5.2.4. Any unauthorized actions of third parties, including without limitation the use of viruses, phishing, bruteforce or other means of attacking the site or services.</w:t>
      </w:r>
    </w:p>
    <w:p w:rsidR="00A2690F" w:rsidRPr="00A2690F" w:rsidRDefault="00A2690F" w:rsidP="00A2690F">
      <w:pPr>
        <w:rPr>
          <w:rFonts w:cstheme="minorHAnsi"/>
          <w:sz w:val="32"/>
          <w:szCs w:val="32"/>
          <w:lang w:val="en-US"/>
        </w:rPr>
      </w:pPr>
      <w:r w:rsidRPr="00A2690F">
        <w:rPr>
          <w:rFonts w:cstheme="minorHAnsi"/>
          <w:sz w:val="32"/>
          <w:szCs w:val="32"/>
          <w:lang w:val="en-US"/>
        </w:rPr>
        <w:t>5.3. We do not give any guarantees that the site or server will work smoothly, or that the defects will be corrected. We will not be held responsible for any losses of any kind.</w:t>
      </w:r>
    </w:p>
    <w:p w:rsidR="00A2690F" w:rsidRPr="00A2690F" w:rsidRDefault="00A2690F" w:rsidP="00A2690F">
      <w:pPr>
        <w:rPr>
          <w:rFonts w:cstheme="minorHAnsi"/>
          <w:sz w:val="32"/>
          <w:szCs w:val="32"/>
          <w:lang w:val="en-US"/>
        </w:rPr>
      </w:pPr>
      <w:r w:rsidRPr="00A2690F">
        <w:rPr>
          <w:rFonts w:cstheme="minorHAnsi"/>
          <w:sz w:val="32"/>
          <w:szCs w:val="32"/>
          <w:lang w:val="en-US"/>
        </w:rPr>
        <w:t>6. Responsibility for communication with Paymon with third parties</w:t>
      </w:r>
    </w:p>
    <w:p w:rsidR="00AD04B2" w:rsidRPr="00CE48E5" w:rsidRDefault="00A2690F" w:rsidP="00A2690F">
      <w:pPr>
        <w:rPr>
          <w:rFonts w:cstheme="minorHAnsi"/>
          <w:sz w:val="32"/>
          <w:szCs w:val="32"/>
        </w:rPr>
      </w:pPr>
      <w:r w:rsidRPr="00A2690F">
        <w:rPr>
          <w:rFonts w:cstheme="minorHAnsi"/>
          <w:sz w:val="32"/>
          <w:szCs w:val="32"/>
        </w:rPr>
        <w:t xml:space="preserve">6.1. </w:t>
      </w:r>
      <w:proofErr w:type="spellStart"/>
      <w:r w:rsidRPr="00A2690F">
        <w:rPr>
          <w:rFonts w:cstheme="minorHAnsi"/>
          <w:sz w:val="32"/>
          <w:szCs w:val="32"/>
        </w:rPr>
        <w:t>Using</w:t>
      </w:r>
      <w:proofErr w:type="spellEnd"/>
      <w:r w:rsidRPr="00A2690F">
        <w:rPr>
          <w:rFonts w:cstheme="minorHAnsi"/>
          <w:sz w:val="32"/>
          <w:szCs w:val="32"/>
        </w:rPr>
        <w:t xml:space="preserve"> </w:t>
      </w:r>
      <w:proofErr w:type="spellStart"/>
      <w:r w:rsidRPr="00A2690F">
        <w:rPr>
          <w:rFonts w:cstheme="minorHAnsi"/>
          <w:sz w:val="32"/>
          <w:szCs w:val="32"/>
        </w:rPr>
        <w:t>our</w:t>
      </w:r>
      <w:proofErr w:type="spellEnd"/>
      <w:r w:rsidRPr="00A2690F">
        <w:rPr>
          <w:rFonts w:cstheme="minorHAnsi"/>
          <w:sz w:val="32"/>
          <w:szCs w:val="32"/>
        </w:rPr>
        <w:t xml:space="preserve"> </w:t>
      </w:r>
      <w:proofErr w:type="spellStart"/>
      <w:r w:rsidRPr="00A2690F">
        <w:rPr>
          <w:rFonts w:cstheme="minorHAnsi"/>
          <w:sz w:val="32"/>
          <w:szCs w:val="32"/>
        </w:rPr>
        <w:t>service</w:t>
      </w:r>
      <w:proofErr w:type="spellEnd"/>
    </w:p>
    <w:sectPr w:rsidR="00AD04B2" w:rsidRPr="00CE48E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59" w:rsidRDefault="00315559" w:rsidP="009F7B1E">
      <w:pPr>
        <w:spacing w:after="0" w:line="240" w:lineRule="auto"/>
      </w:pPr>
      <w:r>
        <w:separator/>
      </w:r>
    </w:p>
  </w:endnote>
  <w:endnote w:type="continuationSeparator" w:id="0">
    <w:p w:rsidR="00315559" w:rsidRDefault="00315559" w:rsidP="009F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59" w:rsidRDefault="00315559" w:rsidP="009F7B1E">
      <w:pPr>
        <w:spacing w:after="0" w:line="240" w:lineRule="auto"/>
      </w:pPr>
      <w:r>
        <w:separator/>
      </w:r>
    </w:p>
  </w:footnote>
  <w:footnote w:type="continuationSeparator" w:id="0">
    <w:p w:rsidR="00315559" w:rsidRDefault="00315559" w:rsidP="009F7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45DD3"/>
    <w:multiLevelType w:val="hybridMultilevel"/>
    <w:tmpl w:val="D0749904"/>
    <w:lvl w:ilvl="0" w:tplc="8874533E">
      <w:start w:val="13"/>
      <w:numFmt w:val="decimal"/>
      <w:lvlText w:val="%1."/>
      <w:lvlJc w:val="left"/>
      <w:pPr>
        <w:ind w:left="930" w:hanging="570"/>
      </w:pPr>
      <w:rPr>
        <w:rFonts w:hint="default"/>
        <w:b/>
        <w:color w:val="555555"/>
        <w:sz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7887F94"/>
    <w:multiLevelType w:val="hybridMultilevel"/>
    <w:tmpl w:val="D28A8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B8"/>
    <w:rsid w:val="000169D0"/>
    <w:rsid w:val="000D5883"/>
    <w:rsid w:val="0013509F"/>
    <w:rsid w:val="00315559"/>
    <w:rsid w:val="003851CD"/>
    <w:rsid w:val="003949F6"/>
    <w:rsid w:val="0042567D"/>
    <w:rsid w:val="004515DC"/>
    <w:rsid w:val="005668A1"/>
    <w:rsid w:val="006C2EB3"/>
    <w:rsid w:val="00705353"/>
    <w:rsid w:val="00786866"/>
    <w:rsid w:val="007B1D12"/>
    <w:rsid w:val="007B4C35"/>
    <w:rsid w:val="007C2E20"/>
    <w:rsid w:val="007E6B1E"/>
    <w:rsid w:val="008104B4"/>
    <w:rsid w:val="00872EDE"/>
    <w:rsid w:val="00880189"/>
    <w:rsid w:val="00894C24"/>
    <w:rsid w:val="008A71B9"/>
    <w:rsid w:val="00927B79"/>
    <w:rsid w:val="009F7B1E"/>
    <w:rsid w:val="00A2690F"/>
    <w:rsid w:val="00A86C4E"/>
    <w:rsid w:val="00AA686C"/>
    <w:rsid w:val="00AD04B2"/>
    <w:rsid w:val="00B102AA"/>
    <w:rsid w:val="00B94707"/>
    <w:rsid w:val="00B94A61"/>
    <w:rsid w:val="00BD2BF9"/>
    <w:rsid w:val="00C33D6B"/>
    <w:rsid w:val="00C46D09"/>
    <w:rsid w:val="00C53392"/>
    <w:rsid w:val="00CB218C"/>
    <w:rsid w:val="00CB6E96"/>
    <w:rsid w:val="00CE48E5"/>
    <w:rsid w:val="00D67535"/>
    <w:rsid w:val="00E02524"/>
    <w:rsid w:val="00E329E6"/>
    <w:rsid w:val="00F26AB8"/>
    <w:rsid w:val="00F57FE6"/>
    <w:rsid w:val="00F91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48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48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48E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48E5"/>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CE48E5"/>
  </w:style>
  <w:style w:type="paragraph" w:styleId="a3">
    <w:name w:val="Normal (Web)"/>
    <w:basedOn w:val="a"/>
    <w:uiPriority w:val="99"/>
    <w:semiHidden/>
    <w:unhideWhenUsed/>
    <w:rsid w:val="00CE48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E48E5"/>
    <w:rPr>
      <w:color w:val="0000FF"/>
      <w:u w:val="single"/>
    </w:rPr>
  </w:style>
  <w:style w:type="paragraph" w:styleId="a5">
    <w:name w:val="List Paragraph"/>
    <w:basedOn w:val="a"/>
    <w:uiPriority w:val="34"/>
    <w:qFormat/>
    <w:rsid w:val="009F7B1E"/>
    <w:pPr>
      <w:ind w:left="720"/>
      <w:contextualSpacing/>
    </w:pPr>
  </w:style>
  <w:style w:type="paragraph" w:styleId="a6">
    <w:name w:val="header"/>
    <w:basedOn w:val="a"/>
    <w:link w:val="a7"/>
    <w:uiPriority w:val="99"/>
    <w:unhideWhenUsed/>
    <w:rsid w:val="009F7B1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F7B1E"/>
  </w:style>
  <w:style w:type="paragraph" w:styleId="a8">
    <w:name w:val="footer"/>
    <w:basedOn w:val="a"/>
    <w:link w:val="a9"/>
    <w:uiPriority w:val="99"/>
    <w:unhideWhenUsed/>
    <w:rsid w:val="009F7B1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7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48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48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48E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48E5"/>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CE48E5"/>
  </w:style>
  <w:style w:type="paragraph" w:styleId="a3">
    <w:name w:val="Normal (Web)"/>
    <w:basedOn w:val="a"/>
    <w:uiPriority w:val="99"/>
    <w:semiHidden/>
    <w:unhideWhenUsed/>
    <w:rsid w:val="00CE48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E48E5"/>
    <w:rPr>
      <w:color w:val="0000FF"/>
      <w:u w:val="single"/>
    </w:rPr>
  </w:style>
  <w:style w:type="paragraph" w:styleId="a5">
    <w:name w:val="List Paragraph"/>
    <w:basedOn w:val="a"/>
    <w:uiPriority w:val="34"/>
    <w:qFormat/>
    <w:rsid w:val="009F7B1E"/>
    <w:pPr>
      <w:ind w:left="720"/>
      <w:contextualSpacing/>
    </w:pPr>
  </w:style>
  <w:style w:type="paragraph" w:styleId="a6">
    <w:name w:val="header"/>
    <w:basedOn w:val="a"/>
    <w:link w:val="a7"/>
    <w:uiPriority w:val="99"/>
    <w:unhideWhenUsed/>
    <w:rsid w:val="009F7B1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F7B1E"/>
  </w:style>
  <w:style w:type="paragraph" w:styleId="a8">
    <w:name w:val="footer"/>
    <w:basedOn w:val="a"/>
    <w:link w:val="a9"/>
    <w:uiPriority w:val="99"/>
    <w:unhideWhenUsed/>
    <w:rsid w:val="009F7B1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7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4918">
      <w:bodyDiv w:val="1"/>
      <w:marLeft w:val="0"/>
      <w:marRight w:val="0"/>
      <w:marTop w:val="0"/>
      <w:marBottom w:val="0"/>
      <w:divBdr>
        <w:top w:val="none" w:sz="0" w:space="0" w:color="auto"/>
        <w:left w:val="none" w:sz="0" w:space="0" w:color="auto"/>
        <w:bottom w:val="none" w:sz="0" w:space="0" w:color="auto"/>
        <w:right w:val="none" w:sz="0" w:space="0" w:color="auto"/>
      </w:divBdr>
    </w:div>
    <w:div w:id="1857036396">
      <w:bodyDiv w:val="1"/>
      <w:marLeft w:val="0"/>
      <w:marRight w:val="0"/>
      <w:marTop w:val="0"/>
      <w:marBottom w:val="0"/>
      <w:divBdr>
        <w:top w:val="none" w:sz="0" w:space="0" w:color="auto"/>
        <w:left w:val="none" w:sz="0" w:space="0" w:color="auto"/>
        <w:bottom w:val="none" w:sz="0" w:space="0" w:color="auto"/>
        <w:right w:val="none" w:sz="0" w:space="0" w:color="auto"/>
      </w:divBdr>
      <w:divsChild>
        <w:div w:id="379593946">
          <w:marLeft w:val="0"/>
          <w:marRight w:val="0"/>
          <w:marTop w:val="300"/>
          <w:marBottom w:val="300"/>
          <w:divBdr>
            <w:top w:val="none" w:sz="0" w:space="0" w:color="auto"/>
            <w:left w:val="none" w:sz="0" w:space="0" w:color="auto"/>
            <w:bottom w:val="none" w:sz="0" w:space="0" w:color="auto"/>
            <w:right w:val="none" w:sz="0" w:space="0" w:color="auto"/>
          </w:divBdr>
          <w:divsChild>
            <w:div w:id="1254316542">
              <w:marLeft w:val="-225"/>
              <w:marRight w:val="-225"/>
              <w:marTop w:val="0"/>
              <w:marBottom w:val="0"/>
              <w:divBdr>
                <w:top w:val="none" w:sz="0" w:space="0" w:color="auto"/>
                <w:left w:val="none" w:sz="0" w:space="0" w:color="auto"/>
                <w:bottom w:val="none" w:sz="0" w:space="0" w:color="auto"/>
                <w:right w:val="none" w:sz="0" w:space="0" w:color="auto"/>
              </w:divBdr>
              <w:divsChild>
                <w:div w:id="1531991416">
                  <w:marLeft w:val="0"/>
                  <w:marRight w:val="0"/>
                  <w:marTop w:val="0"/>
                  <w:marBottom w:val="0"/>
                  <w:divBdr>
                    <w:top w:val="none" w:sz="0" w:space="0" w:color="auto"/>
                    <w:left w:val="none" w:sz="0" w:space="0" w:color="auto"/>
                    <w:bottom w:val="none" w:sz="0" w:space="0" w:color="auto"/>
                    <w:right w:val="none" w:sz="0" w:space="0" w:color="auto"/>
                  </w:divBdr>
                </w:div>
                <w:div w:id="397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5485">
          <w:marLeft w:val="0"/>
          <w:marRight w:val="0"/>
          <w:marTop w:val="300"/>
          <w:marBottom w:val="300"/>
          <w:divBdr>
            <w:top w:val="none" w:sz="0" w:space="0" w:color="auto"/>
            <w:left w:val="none" w:sz="0" w:space="0" w:color="auto"/>
            <w:bottom w:val="none" w:sz="0" w:space="0" w:color="auto"/>
            <w:right w:val="none" w:sz="0" w:space="0" w:color="auto"/>
          </w:divBdr>
          <w:divsChild>
            <w:div w:id="725645495">
              <w:marLeft w:val="-225"/>
              <w:marRight w:val="-225"/>
              <w:marTop w:val="0"/>
              <w:marBottom w:val="0"/>
              <w:divBdr>
                <w:top w:val="none" w:sz="0" w:space="0" w:color="auto"/>
                <w:left w:val="none" w:sz="0" w:space="0" w:color="auto"/>
                <w:bottom w:val="none" w:sz="0" w:space="0" w:color="auto"/>
                <w:right w:val="none" w:sz="0" w:space="0" w:color="auto"/>
              </w:divBdr>
              <w:divsChild>
                <w:div w:id="1665473551">
                  <w:marLeft w:val="0"/>
                  <w:marRight w:val="0"/>
                  <w:marTop w:val="0"/>
                  <w:marBottom w:val="0"/>
                  <w:divBdr>
                    <w:top w:val="none" w:sz="0" w:space="0" w:color="auto"/>
                    <w:left w:val="none" w:sz="0" w:space="0" w:color="auto"/>
                    <w:bottom w:val="none" w:sz="0" w:space="0" w:color="auto"/>
                    <w:right w:val="none" w:sz="0" w:space="0" w:color="auto"/>
                  </w:divBdr>
                </w:div>
                <w:div w:id="2034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658">
          <w:marLeft w:val="0"/>
          <w:marRight w:val="0"/>
          <w:marTop w:val="300"/>
          <w:marBottom w:val="300"/>
          <w:divBdr>
            <w:top w:val="none" w:sz="0" w:space="0" w:color="auto"/>
            <w:left w:val="none" w:sz="0" w:space="0" w:color="auto"/>
            <w:bottom w:val="none" w:sz="0" w:space="0" w:color="auto"/>
            <w:right w:val="none" w:sz="0" w:space="0" w:color="auto"/>
          </w:divBdr>
          <w:divsChild>
            <w:div w:id="1479685977">
              <w:marLeft w:val="-225"/>
              <w:marRight w:val="-225"/>
              <w:marTop w:val="0"/>
              <w:marBottom w:val="0"/>
              <w:divBdr>
                <w:top w:val="none" w:sz="0" w:space="0" w:color="auto"/>
                <w:left w:val="none" w:sz="0" w:space="0" w:color="auto"/>
                <w:bottom w:val="none" w:sz="0" w:space="0" w:color="auto"/>
                <w:right w:val="none" w:sz="0" w:space="0" w:color="auto"/>
              </w:divBdr>
              <w:divsChild>
                <w:div w:id="1809975190">
                  <w:marLeft w:val="0"/>
                  <w:marRight w:val="0"/>
                  <w:marTop w:val="0"/>
                  <w:marBottom w:val="0"/>
                  <w:divBdr>
                    <w:top w:val="none" w:sz="0" w:space="0" w:color="auto"/>
                    <w:left w:val="none" w:sz="0" w:space="0" w:color="auto"/>
                    <w:bottom w:val="none" w:sz="0" w:space="0" w:color="auto"/>
                    <w:right w:val="none" w:sz="0" w:space="0" w:color="auto"/>
                  </w:divBdr>
                </w:div>
                <w:div w:id="5611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778">
          <w:marLeft w:val="0"/>
          <w:marRight w:val="0"/>
          <w:marTop w:val="300"/>
          <w:marBottom w:val="300"/>
          <w:divBdr>
            <w:top w:val="none" w:sz="0" w:space="0" w:color="auto"/>
            <w:left w:val="none" w:sz="0" w:space="0" w:color="auto"/>
            <w:bottom w:val="none" w:sz="0" w:space="0" w:color="auto"/>
            <w:right w:val="none" w:sz="0" w:space="0" w:color="auto"/>
          </w:divBdr>
          <w:divsChild>
            <w:div w:id="1688754148">
              <w:marLeft w:val="-225"/>
              <w:marRight w:val="-225"/>
              <w:marTop w:val="0"/>
              <w:marBottom w:val="0"/>
              <w:divBdr>
                <w:top w:val="none" w:sz="0" w:space="0" w:color="auto"/>
                <w:left w:val="none" w:sz="0" w:space="0" w:color="auto"/>
                <w:bottom w:val="none" w:sz="0" w:space="0" w:color="auto"/>
                <w:right w:val="none" w:sz="0" w:space="0" w:color="auto"/>
              </w:divBdr>
              <w:divsChild>
                <w:div w:id="1175729329">
                  <w:marLeft w:val="0"/>
                  <w:marRight w:val="0"/>
                  <w:marTop w:val="0"/>
                  <w:marBottom w:val="0"/>
                  <w:divBdr>
                    <w:top w:val="none" w:sz="0" w:space="0" w:color="auto"/>
                    <w:left w:val="none" w:sz="0" w:space="0" w:color="auto"/>
                    <w:bottom w:val="none" w:sz="0" w:space="0" w:color="auto"/>
                    <w:right w:val="none" w:sz="0" w:space="0" w:color="auto"/>
                  </w:divBdr>
                </w:div>
                <w:div w:id="19429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285">
          <w:marLeft w:val="0"/>
          <w:marRight w:val="0"/>
          <w:marTop w:val="300"/>
          <w:marBottom w:val="300"/>
          <w:divBdr>
            <w:top w:val="none" w:sz="0" w:space="0" w:color="auto"/>
            <w:left w:val="none" w:sz="0" w:space="0" w:color="auto"/>
            <w:bottom w:val="none" w:sz="0" w:space="0" w:color="auto"/>
            <w:right w:val="none" w:sz="0" w:space="0" w:color="auto"/>
          </w:divBdr>
          <w:divsChild>
            <w:div w:id="935868498">
              <w:marLeft w:val="-225"/>
              <w:marRight w:val="-225"/>
              <w:marTop w:val="0"/>
              <w:marBottom w:val="0"/>
              <w:divBdr>
                <w:top w:val="none" w:sz="0" w:space="0" w:color="auto"/>
                <w:left w:val="none" w:sz="0" w:space="0" w:color="auto"/>
                <w:bottom w:val="none" w:sz="0" w:space="0" w:color="auto"/>
                <w:right w:val="none" w:sz="0" w:space="0" w:color="auto"/>
              </w:divBdr>
              <w:divsChild>
                <w:div w:id="796680896">
                  <w:marLeft w:val="0"/>
                  <w:marRight w:val="0"/>
                  <w:marTop w:val="0"/>
                  <w:marBottom w:val="0"/>
                  <w:divBdr>
                    <w:top w:val="none" w:sz="0" w:space="0" w:color="auto"/>
                    <w:left w:val="none" w:sz="0" w:space="0" w:color="auto"/>
                    <w:bottom w:val="none" w:sz="0" w:space="0" w:color="auto"/>
                    <w:right w:val="none" w:sz="0" w:space="0" w:color="auto"/>
                  </w:divBdr>
                </w:div>
                <w:div w:id="2245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754">
          <w:marLeft w:val="0"/>
          <w:marRight w:val="0"/>
          <w:marTop w:val="300"/>
          <w:marBottom w:val="300"/>
          <w:divBdr>
            <w:top w:val="none" w:sz="0" w:space="0" w:color="auto"/>
            <w:left w:val="none" w:sz="0" w:space="0" w:color="auto"/>
            <w:bottom w:val="none" w:sz="0" w:space="0" w:color="auto"/>
            <w:right w:val="none" w:sz="0" w:space="0" w:color="auto"/>
          </w:divBdr>
          <w:divsChild>
            <w:div w:id="1406340514">
              <w:marLeft w:val="-225"/>
              <w:marRight w:val="-225"/>
              <w:marTop w:val="0"/>
              <w:marBottom w:val="0"/>
              <w:divBdr>
                <w:top w:val="none" w:sz="0" w:space="0" w:color="auto"/>
                <w:left w:val="none" w:sz="0" w:space="0" w:color="auto"/>
                <w:bottom w:val="none" w:sz="0" w:space="0" w:color="auto"/>
                <w:right w:val="none" w:sz="0" w:space="0" w:color="auto"/>
              </w:divBdr>
              <w:divsChild>
                <w:div w:id="69886699">
                  <w:marLeft w:val="0"/>
                  <w:marRight w:val="0"/>
                  <w:marTop w:val="0"/>
                  <w:marBottom w:val="0"/>
                  <w:divBdr>
                    <w:top w:val="none" w:sz="0" w:space="0" w:color="auto"/>
                    <w:left w:val="none" w:sz="0" w:space="0" w:color="auto"/>
                    <w:bottom w:val="none" w:sz="0" w:space="0" w:color="auto"/>
                    <w:right w:val="none" w:sz="0" w:space="0" w:color="auto"/>
                  </w:divBdr>
                </w:div>
                <w:div w:id="84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3212">
          <w:marLeft w:val="0"/>
          <w:marRight w:val="0"/>
          <w:marTop w:val="300"/>
          <w:marBottom w:val="300"/>
          <w:divBdr>
            <w:top w:val="none" w:sz="0" w:space="0" w:color="auto"/>
            <w:left w:val="none" w:sz="0" w:space="0" w:color="auto"/>
            <w:bottom w:val="none" w:sz="0" w:space="0" w:color="auto"/>
            <w:right w:val="none" w:sz="0" w:space="0" w:color="auto"/>
          </w:divBdr>
          <w:divsChild>
            <w:div w:id="348140020">
              <w:marLeft w:val="-225"/>
              <w:marRight w:val="-225"/>
              <w:marTop w:val="0"/>
              <w:marBottom w:val="0"/>
              <w:divBdr>
                <w:top w:val="none" w:sz="0" w:space="0" w:color="auto"/>
                <w:left w:val="none" w:sz="0" w:space="0" w:color="auto"/>
                <w:bottom w:val="none" w:sz="0" w:space="0" w:color="auto"/>
                <w:right w:val="none" w:sz="0" w:space="0" w:color="auto"/>
              </w:divBdr>
              <w:divsChild>
                <w:div w:id="1477531787">
                  <w:marLeft w:val="0"/>
                  <w:marRight w:val="0"/>
                  <w:marTop w:val="0"/>
                  <w:marBottom w:val="0"/>
                  <w:divBdr>
                    <w:top w:val="none" w:sz="0" w:space="0" w:color="auto"/>
                    <w:left w:val="none" w:sz="0" w:space="0" w:color="auto"/>
                    <w:bottom w:val="none" w:sz="0" w:space="0" w:color="auto"/>
                    <w:right w:val="none" w:sz="0" w:space="0" w:color="auto"/>
                  </w:divBdr>
                </w:div>
                <w:div w:id="1687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5093">
          <w:marLeft w:val="0"/>
          <w:marRight w:val="0"/>
          <w:marTop w:val="300"/>
          <w:marBottom w:val="300"/>
          <w:divBdr>
            <w:top w:val="none" w:sz="0" w:space="0" w:color="auto"/>
            <w:left w:val="none" w:sz="0" w:space="0" w:color="auto"/>
            <w:bottom w:val="none" w:sz="0" w:space="0" w:color="auto"/>
            <w:right w:val="none" w:sz="0" w:space="0" w:color="auto"/>
          </w:divBdr>
          <w:divsChild>
            <w:div w:id="2134863409">
              <w:marLeft w:val="-225"/>
              <w:marRight w:val="-225"/>
              <w:marTop w:val="0"/>
              <w:marBottom w:val="0"/>
              <w:divBdr>
                <w:top w:val="none" w:sz="0" w:space="0" w:color="auto"/>
                <w:left w:val="none" w:sz="0" w:space="0" w:color="auto"/>
                <w:bottom w:val="none" w:sz="0" w:space="0" w:color="auto"/>
                <w:right w:val="none" w:sz="0" w:space="0" w:color="auto"/>
              </w:divBdr>
              <w:divsChild>
                <w:div w:id="199709404">
                  <w:marLeft w:val="0"/>
                  <w:marRight w:val="0"/>
                  <w:marTop w:val="0"/>
                  <w:marBottom w:val="0"/>
                  <w:divBdr>
                    <w:top w:val="none" w:sz="0" w:space="0" w:color="auto"/>
                    <w:left w:val="none" w:sz="0" w:space="0" w:color="auto"/>
                    <w:bottom w:val="none" w:sz="0" w:space="0" w:color="auto"/>
                    <w:right w:val="none" w:sz="0" w:space="0" w:color="auto"/>
                  </w:divBdr>
                </w:div>
                <w:div w:id="19692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544">
          <w:marLeft w:val="0"/>
          <w:marRight w:val="0"/>
          <w:marTop w:val="300"/>
          <w:marBottom w:val="300"/>
          <w:divBdr>
            <w:top w:val="none" w:sz="0" w:space="0" w:color="auto"/>
            <w:left w:val="none" w:sz="0" w:space="0" w:color="auto"/>
            <w:bottom w:val="none" w:sz="0" w:space="0" w:color="auto"/>
            <w:right w:val="none" w:sz="0" w:space="0" w:color="auto"/>
          </w:divBdr>
          <w:divsChild>
            <w:div w:id="1573999980">
              <w:marLeft w:val="-225"/>
              <w:marRight w:val="-225"/>
              <w:marTop w:val="0"/>
              <w:marBottom w:val="0"/>
              <w:divBdr>
                <w:top w:val="none" w:sz="0" w:space="0" w:color="auto"/>
                <w:left w:val="none" w:sz="0" w:space="0" w:color="auto"/>
                <w:bottom w:val="none" w:sz="0" w:space="0" w:color="auto"/>
                <w:right w:val="none" w:sz="0" w:space="0" w:color="auto"/>
              </w:divBdr>
              <w:divsChild>
                <w:div w:id="607197314">
                  <w:marLeft w:val="0"/>
                  <w:marRight w:val="0"/>
                  <w:marTop w:val="0"/>
                  <w:marBottom w:val="0"/>
                  <w:divBdr>
                    <w:top w:val="none" w:sz="0" w:space="0" w:color="auto"/>
                    <w:left w:val="none" w:sz="0" w:space="0" w:color="auto"/>
                    <w:bottom w:val="none" w:sz="0" w:space="0" w:color="auto"/>
                    <w:right w:val="none" w:sz="0" w:space="0" w:color="auto"/>
                  </w:divBdr>
                </w:div>
                <w:div w:id="8869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966">
          <w:marLeft w:val="0"/>
          <w:marRight w:val="0"/>
          <w:marTop w:val="300"/>
          <w:marBottom w:val="300"/>
          <w:divBdr>
            <w:top w:val="none" w:sz="0" w:space="0" w:color="auto"/>
            <w:left w:val="none" w:sz="0" w:space="0" w:color="auto"/>
            <w:bottom w:val="none" w:sz="0" w:space="0" w:color="auto"/>
            <w:right w:val="none" w:sz="0" w:space="0" w:color="auto"/>
          </w:divBdr>
          <w:divsChild>
            <w:div w:id="1250968631">
              <w:marLeft w:val="-225"/>
              <w:marRight w:val="-225"/>
              <w:marTop w:val="0"/>
              <w:marBottom w:val="0"/>
              <w:divBdr>
                <w:top w:val="none" w:sz="0" w:space="0" w:color="auto"/>
                <w:left w:val="none" w:sz="0" w:space="0" w:color="auto"/>
                <w:bottom w:val="none" w:sz="0" w:space="0" w:color="auto"/>
                <w:right w:val="none" w:sz="0" w:space="0" w:color="auto"/>
              </w:divBdr>
              <w:divsChild>
                <w:div w:id="1616407415">
                  <w:marLeft w:val="0"/>
                  <w:marRight w:val="0"/>
                  <w:marTop w:val="0"/>
                  <w:marBottom w:val="0"/>
                  <w:divBdr>
                    <w:top w:val="none" w:sz="0" w:space="0" w:color="auto"/>
                    <w:left w:val="none" w:sz="0" w:space="0" w:color="auto"/>
                    <w:bottom w:val="none" w:sz="0" w:space="0" w:color="auto"/>
                    <w:right w:val="none" w:sz="0" w:space="0" w:color="auto"/>
                  </w:divBdr>
                </w:div>
                <w:div w:id="17841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9522">
          <w:marLeft w:val="0"/>
          <w:marRight w:val="0"/>
          <w:marTop w:val="300"/>
          <w:marBottom w:val="300"/>
          <w:divBdr>
            <w:top w:val="none" w:sz="0" w:space="0" w:color="auto"/>
            <w:left w:val="none" w:sz="0" w:space="0" w:color="auto"/>
            <w:bottom w:val="none" w:sz="0" w:space="0" w:color="auto"/>
            <w:right w:val="none" w:sz="0" w:space="0" w:color="auto"/>
          </w:divBdr>
          <w:divsChild>
            <w:div w:id="359624556">
              <w:marLeft w:val="-225"/>
              <w:marRight w:val="-225"/>
              <w:marTop w:val="0"/>
              <w:marBottom w:val="0"/>
              <w:divBdr>
                <w:top w:val="none" w:sz="0" w:space="0" w:color="auto"/>
                <w:left w:val="none" w:sz="0" w:space="0" w:color="auto"/>
                <w:bottom w:val="none" w:sz="0" w:space="0" w:color="auto"/>
                <w:right w:val="none" w:sz="0" w:space="0" w:color="auto"/>
              </w:divBdr>
              <w:divsChild>
                <w:div w:id="1036466120">
                  <w:marLeft w:val="0"/>
                  <w:marRight w:val="0"/>
                  <w:marTop w:val="0"/>
                  <w:marBottom w:val="0"/>
                  <w:divBdr>
                    <w:top w:val="none" w:sz="0" w:space="0" w:color="auto"/>
                    <w:left w:val="none" w:sz="0" w:space="0" w:color="auto"/>
                    <w:bottom w:val="none" w:sz="0" w:space="0" w:color="auto"/>
                    <w:right w:val="none" w:sz="0" w:space="0" w:color="auto"/>
                  </w:divBdr>
                </w:div>
                <w:div w:id="302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491">
          <w:marLeft w:val="0"/>
          <w:marRight w:val="0"/>
          <w:marTop w:val="300"/>
          <w:marBottom w:val="300"/>
          <w:divBdr>
            <w:top w:val="none" w:sz="0" w:space="0" w:color="auto"/>
            <w:left w:val="none" w:sz="0" w:space="0" w:color="auto"/>
            <w:bottom w:val="none" w:sz="0" w:space="0" w:color="auto"/>
            <w:right w:val="none" w:sz="0" w:space="0" w:color="auto"/>
          </w:divBdr>
          <w:divsChild>
            <w:div w:id="1531642667">
              <w:marLeft w:val="-225"/>
              <w:marRight w:val="-225"/>
              <w:marTop w:val="0"/>
              <w:marBottom w:val="0"/>
              <w:divBdr>
                <w:top w:val="none" w:sz="0" w:space="0" w:color="auto"/>
                <w:left w:val="none" w:sz="0" w:space="0" w:color="auto"/>
                <w:bottom w:val="none" w:sz="0" w:space="0" w:color="auto"/>
                <w:right w:val="none" w:sz="0" w:space="0" w:color="auto"/>
              </w:divBdr>
              <w:divsChild>
                <w:div w:id="1534801127">
                  <w:marLeft w:val="0"/>
                  <w:marRight w:val="0"/>
                  <w:marTop w:val="0"/>
                  <w:marBottom w:val="0"/>
                  <w:divBdr>
                    <w:top w:val="none" w:sz="0" w:space="0" w:color="auto"/>
                    <w:left w:val="none" w:sz="0" w:space="0" w:color="auto"/>
                    <w:bottom w:val="none" w:sz="0" w:space="0" w:color="auto"/>
                    <w:right w:val="none" w:sz="0" w:space="0" w:color="auto"/>
                  </w:divBdr>
                </w:div>
                <w:div w:id="1332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4602">
          <w:marLeft w:val="0"/>
          <w:marRight w:val="0"/>
          <w:marTop w:val="300"/>
          <w:marBottom w:val="300"/>
          <w:divBdr>
            <w:top w:val="none" w:sz="0" w:space="0" w:color="auto"/>
            <w:left w:val="none" w:sz="0" w:space="0" w:color="auto"/>
            <w:bottom w:val="none" w:sz="0" w:space="0" w:color="auto"/>
            <w:right w:val="none" w:sz="0" w:space="0" w:color="auto"/>
          </w:divBdr>
          <w:divsChild>
            <w:div w:id="689331314">
              <w:marLeft w:val="-225"/>
              <w:marRight w:val="-225"/>
              <w:marTop w:val="0"/>
              <w:marBottom w:val="0"/>
              <w:divBdr>
                <w:top w:val="none" w:sz="0" w:space="0" w:color="auto"/>
                <w:left w:val="none" w:sz="0" w:space="0" w:color="auto"/>
                <w:bottom w:val="none" w:sz="0" w:space="0" w:color="auto"/>
                <w:right w:val="none" w:sz="0" w:space="0" w:color="auto"/>
              </w:divBdr>
              <w:divsChild>
                <w:div w:id="1449157024">
                  <w:marLeft w:val="0"/>
                  <w:marRight w:val="0"/>
                  <w:marTop w:val="0"/>
                  <w:marBottom w:val="0"/>
                  <w:divBdr>
                    <w:top w:val="none" w:sz="0" w:space="0" w:color="auto"/>
                    <w:left w:val="none" w:sz="0" w:space="0" w:color="auto"/>
                    <w:bottom w:val="none" w:sz="0" w:space="0" w:color="auto"/>
                    <w:right w:val="none" w:sz="0" w:space="0" w:color="auto"/>
                  </w:divBdr>
                </w:div>
                <w:div w:id="1449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495">
          <w:marLeft w:val="0"/>
          <w:marRight w:val="0"/>
          <w:marTop w:val="300"/>
          <w:marBottom w:val="300"/>
          <w:divBdr>
            <w:top w:val="none" w:sz="0" w:space="0" w:color="auto"/>
            <w:left w:val="none" w:sz="0" w:space="0" w:color="auto"/>
            <w:bottom w:val="none" w:sz="0" w:space="0" w:color="auto"/>
            <w:right w:val="none" w:sz="0" w:space="0" w:color="auto"/>
          </w:divBdr>
          <w:divsChild>
            <w:div w:id="432937935">
              <w:marLeft w:val="-225"/>
              <w:marRight w:val="-225"/>
              <w:marTop w:val="0"/>
              <w:marBottom w:val="0"/>
              <w:divBdr>
                <w:top w:val="none" w:sz="0" w:space="0" w:color="auto"/>
                <w:left w:val="none" w:sz="0" w:space="0" w:color="auto"/>
                <w:bottom w:val="none" w:sz="0" w:space="0" w:color="auto"/>
                <w:right w:val="none" w:sz="0" w:space="0" w:color="auto"/>
              </w:divBdr>
              <w:divsChild>
                <w:div w:id="49306468">
                  <w:marLeft w:val="0"/>
                  <w:marRight w:val="0"/>
                  <w:marTop w:val="0"/>
                  <w:marBottom w:val="0"/>
                  <w:divBdr>
                    <w:top w:val="none" w:sz="0" w:space="0" w:color="auto"/>
                    <w:left w:val="none" w:sz="0" w:space="0" w:color="auto"/>
                    <w:bottom w:val="none" w:sz="0" w:space="0" w:color="auto"/>
                    <w:right w:val="none" w:sz="0" w:space="0" w:color="auto"/>
                  </w:divBdr>
                </w:div>
                <w:div w:id="5253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3628">
          <w:marLeft w:val="0"/>
          <w:marRight w:val="0"/>
          <w:marTop w:val="300"/>
          <w:marBottom w:val="300"/>
          <w:divBdr>
            <w:top w:val="none" w:sz="0" w:space="0" w:color="auto"/>
            <w:left w:val="none" w:sz="0" w:space="0" w:color="auto"/>
            <w:bottom w:val="none" w:sz="0" w:space="0" w:color="auto"/>
            <w:right w:val="none" w:sz="0" w:space="0" w:color="auto"/>
          </w:divBdr>
          <w:divsChild>
            <w:div w:id="1035233320">
              <w:marLeft w:val="-225"/>
              <w:marRight w:val="-225"/>
              <w:marTop w:val="0"/>
              <w:marBottom w:val="0"/>
              <w:divBdr>
                <w:top w:val="none" w:sz="0" w:space="0" w:color="auto"/>
                <w:left w:val="none" w:sz="0" w:space="0" w:color="auto"/>
                <w:bottom w:val="none" w:sz="0" w:space="0" w:color="auto"/>
                <w:right w:val="none" w:sz="0" w:space="0" w:color="auto"/>
              </w:divBdr>
              <w:divsChild>
                <w:div w:id="1264728000">
                  <w:marLeft w:val="0"/>
                  <w:marRight w:val="0"/>
                  <w:marTop w:val="0"/>
                  <w:marBottom w:val="0"/>
                  <w:divBdr>
                    <w:top w:val="none" w:sz="0" w:space="0" w:color="auto"/>
                    <w:left w:val="none" w:sz="0" w:space="0" w:color="auto"/>
                    <w:bottom w:val="none" w:sz="0" w:space="0" w:color="auto"/>
                    <w:right w:val="none" w:sz="0" w:space="0" w:color="auto"/>
                  </w:divBdr>
                </w:div>
                <w:div w:id="16077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8356">
          <w:marLeft w:val="0"/>
          <w:marRight w:val="0"/>
          <w:marTop w:val="300"/>
          <w:marBottom w:val="300"/>
          <w:divBdr>
            <w:top w:val="none" w:sz="0" w:space="0" w:color="auto"/>
            <w:left w:val="none" w:sz="0" w:space="0" w:color="auto"/>
            <w:bottom w:val="none" w:sz="0" w:space="0" w:color="auto"/>
            <w:right w:val="none" w:sz="0" w:space="0" w:color="auto"/>
          </w:divBdr>
          <w:divsChild>
            <w:div w:id="1961179960">
              <w:marLeft w:val="-225"/>
              <w:marRight w:val="-225"/>
              <w:marTop w:val="0"/>
              <w:marBottom w:val="0"/>
              <w:divBdr>
                <w:top w:val="none" w:sz="0" w:space="0" w:color="auto"/>
                <w:left w:val="none" w:sz="0" w:space="0" w:color="auto"/>
                <w:bottom w:val="none" w:sz="0" w:space="0" w:color="auto"/>
                <w:right w:val="none" w:sz="0" w:space="0" w:color="auto"/>
              </w:divBdr>
              <w:divsChild>
                <w:div w:id="1616865767">
                  <w:marLeft w:val="0"/>
                  <w:marRight w:val="0"/>
                  <w:marTop w:val="0"/>
                  <w:marBottom w:val="0"/>
                  <w:divBdr>
                    <w:top w:val="none" w:sz="0" w:space="0" w:color="auto"/>
                    <w:left w:val="none" w:sz="0" w:space="0" w:color="auto"/>
                    <w:bottom w:val="none" w:sz="0" w:space="0" w:color="auto"/>
                    <w:right w:val="none" w:sz="0" w:space="0" w:color="auto"/>
                  </w:divBdr>
                </w:div>
                <w:div w:id="1543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40282">
          <w:marLeft w:val="0"/>
          <w:marRight w:val="0"/>
          <w:marTop w:val="300"/>
          <w:marBottom w:val="300"/>
          <w:divBdr>
            <w:top w:val="none" w:sz="0" w:space="0" w:color="auto"/>
            <w:left w:val="none" w:sz="0" w:space="0" w:color="auto"/>
            <w:bottom w:val="none" w:sz="0" w:space="0" w:color="auto"/>
            <w:right w:val="none" w:sz="0" w:space="0" w:color="auto"/>
          </w:divBdr>
          <w:divsChild>
            <w:div w:id="286859215">
              <w:marLeft w:val="-225"/>
              <w:marRight w:val="-225"/>
              <w:marTop w:val="0"/>
              <w:marBottom w:val="0"/>
              <w:divBdr>
                <w:top w:val="none" w:sz="0" w:space="0" w:color="auto"/>
                <w:left w:val="none" w:sz="0" w:space="0" w:color="auto"/>
                <w:bottom w:val="none" w:sz="0" w:space="0" w:color="auto"/>
                <w:right w:val="none" w:sz="0" w:space="0" w:color="auto"/>
              </w:divBdr>
              <w:divsChild>
                <w:div w:id="1338389378">
                  <w:marLeft w:val="0"/>
                  <w:marRight w:val="0"/>
                  <w:marTop w:val="0"/>
                  <w:marBottom w:val="0"/>
                  <w:divBdr>
                    <w:top w:val="none" w:sz="0" w:space="0" w:color="auto"/>
                    <w:left w:val="none" w:sz="0" w:space="0" w:color="auto"/>
                    <w:bottom w:val="none" w:sz="0" w:space="0" w:color="auto"/>
                    <w:right w:val="none" w:sz="0" w:space="0" w:color="auto"/>
                  </w:divBdr>
                </w:div>
                <w:div w:id="734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808">
          <w:marLeft w:val="0"/>
          <w:marRight w:val="0"/>
          <w:marTop w:val="300"/>
          <w:marBottom w:val="300"/>
          <w:divBdr>
            <w:top w:val="none" w:sz="0" w:space="0" w:color="auto"/>
            <w:left w:val="none" w:sz="0" w:space="0" w:color="auto"/>
            <w:bottom w:val="none" w:sz="0" w:space="0" w:color="auto"/>
            <w:right w:val="none" w:sz="0" w:space="0" w:color="auto"/>
          </w:divBdr>
          <w:divsChild>
            <w:div w:id="1108743399">
              <w:marLeft w:val="-225"/>
              <w:marRight w:val="-225"/>
              <w:marTop w:val="0"/>
              <w:marBottom w:val="0"/>
              <w:divBdr>
                <w:top w:val="none" w:sz="0" w:space="0" w:color="auto"/>
                <w:left w:val="none" w:sz="0" w:space="0" w:color="auto"/>
                <w:bottom w:val="none" w:sz="0" w:space="0" w:color="auto"/>
                <w:right w:val="none" w:sz="0" w:space="0" w:color="auto"/>
              </w:divBdr>
              <w:divsChild>
                <w:div w:id="828327763">
                  <w:marLeft w:val="0"/>
                  <w:marRight w:val="0"/>
                  <w:marTop w:val="0"/>
                  <w:marBottom w:val="0"/>
                  <w:divBdr>
                    <w:top w:val="none" w:sz="0" w:space="0" w:color="auto"/>
                    <w:left w:val="none" w:sz="0" w:space="0" w:color="auto"/>
                    <w:bottom w:val="none" w:sz="0" w:space="0" w:color="auto"/>
                    <w:right w:val="none" w:sz="0" w:space="0" w:color="auto"/>
                  </w:divBdr>
                </w:div>
                <w:div w:id="12804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964">
          <w:marLeft w:val="0"/>
          <w:marRight w:val="0"/>
          <w:marTop w:val="300"/>
          <w:marBottom w:val="300"/>
          <w:divBdr>
            <w:top w:val="none" w:sz="0" w:space="0" w:color="auto"/>
            <w:left w:val="none" w:sz="0" w:space="0" w:color="auto"/>
            <w:bottom w:val="none" w:sz="0" w:space="0" w:color="auto"/>
            <w:right w:val="none" w:sz="0" w:space="0" w:color="auto"/>
          </w:divBdr>
          <w:divsChild>
            <w:div w:id="633605538">
              <w:marLeft w:val="-225"/>
              <w:marRight w:val="-225"/>
              <w:marTop w:val="0"/>
              <w:marBottom w:val="0"/>
              <w:divBdr>
                <w:top w:val="none" w:sz="0" w:space="0" w:color="auto"/>
                <w:left w:val="none" w:sz="0" w:space="0" w:color="auto"/>
                <w:bottom w:val="none" w:sz="0" w:space="0" w:color="auto"/>
                <w:right w:val="none" w:sz="0" w:space="0" w:color="auto"/>
              </w:divBdr>
              <w:divsChild>
                <w:div w:id="1577859149">
                  <w:marLeft w:val="0"/>
                  <w:marRight w:val="0"/>
                  <w:marTop w:val="0"/>
                  <w:marBottom w:val="0"/>
                  <w:divBdr>
                    <w:top w:val="none" w:sz="0" w:space="0" w:color="auto"/>
                    <w:left w:val="none" w:sz="0" w:space="0" w:color="auto"/>
                    <w:bottom w:val="none" w:sz="0" w:space="0" w:color="auto"/>
                    <w:right w:val="none" w:sz="0" w:space="0" w:color="auto"/>
                  </w:divBdr>
                </w:div>
                <w:div w:id="1421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452">
          <w:marLeft w:val="0"/>
          <w:marRight w:val="0"/>
          <w:marTop w:val="300"/>
          <w:marBottom w:val="300"/>
          <w:divBdr>
            <w:top w:val="none" w:sz="0" w:space="0" w:color="auto"/>
            <w:left w:val="none" w:sz="0" w:space="0" w:color="auto"/>
            <w:bottom w:val="none" w:sz="0" w:space="0" w:color="auto"/>
            <w:right w:val="none" w:sz="0" w:space="0" w:color="auto"/>
          </w:divBdr>
          <w:divsChild>
            <w:div w:id="964703610">
              <w:marLeft w:val="-225"/>
              <w:marRight w:val="-225"/>
              <w:marTop w:val="0"/>
              <w:marBottom w:val="0"/>
              <w:divBdr>
                <w:top w:val="none" w:sz="0" w:space="0" w:color="auto"/>
                <w:left w:val="none" w:sz="0" w:space="0" w:color="auto"/>
                <w:bottom w:val="none" w:sz="0" w:space="0" w:color="auto"/>
                <w:right w:val="none" w:sz="0" w:space="0" w:color="auto"/>
              </w:divBdr>
              <w:divsChild>
                <w:div w:id="1489980747">
                  <w:marLeft w:val="0"/>
                  <w:marRight w:val="0"/>
                  <w:marTop w:val="0"/>
                  <w:marBottom w:val="0"/>
                  <w:divBdr>
                    <w:top w:val="none" w:sz="0" w:space="0" w:color="auto"/>
                    <w:left w:val="none" w:sz="0" w:space="0" w:color="auto"/>
                    <w:bottom w:val="none" w:sz="0" w:space="0" w:color="auto"/>
                    <w:right w:val="none" w:sz="0" w:space="0" w:color="auto"/>
                  </w:divBdr>
                </w:div>
                <w:div w:id="1503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6871">
          <w:marLeft w:val="0"/>
          <w:marRight w:val="0"/>
          <w:marTop w:val="300"/>
          <w:marBottom w:val="300"/>
          <w:divBdr>
            <w:top w:val="none" w:sz="0" w:space="0" w:color="auto"/>
            <w:left w:val="none" w:sz="0" w:space="0" w:color="auto"/>
            <w:bottom w:val="none" w:sz="0" w:space="0" w:color="auto"/>
            <w:right w:val="none" w:sz="0" w:space="0" w:color="auto"/>
          </w:divBdr>
          <w:divsChild>
            <w:div w:id="458377069">
              <w:marLeft w:val="-225"/>
              <w:marRight w:val="-225"/>
              <w:marTop w:val="0"/>
              <w:marBottom w:val="0"/>
              <w:divBdr>
                <w:top w:val="none" w:sz="0" w:space="0" w:color="auto"/>
                <w:left w:val="none" w:sz="0" w:space="0" w:color="auto"/>
                <w:bottom w:val="none" w:sz="0" w:space="0" w:color="auto"/>
                <w:right w:val="none" w:sz="0" w:space="0" w:color="auto"/>
              </w:divBdr>
              <w:divsChild>
                <w:div w:id="1865055690">
                  <w:marLeft w:val="0"/>
                  <w:marRight w:val="0"/>
                  <w:marTop w:val="0"/>
                  <w:marBottom w:val="0"/>
                  <w:divBdr>
                    <w:top w:val="none" w:sz="0" w:space="0" w:color="auto"/>
                    <w:left w:val="none" w:sz="0" w:space="0" w:color="auto"/>
                    <w:bottom w:val="none" w:sz="0" w:space="0" w:color="auto"/>
                    <w:right w:val="none" w:sz="0" w:space="0" w:color="auto"/>
                  </w:divBdr>
                </w:div>
                <w:div w:id="12971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657">
          <w:marLeft w:val="0"/>
          <w:marRight w:val="0"/>
          <w:marTop w:val="300"/>
          <w:marBottom w:val="300"/>
          <w:divBdr>
            <w:top w:val="none" w:sz="0" w:space="0" w:color="auto"/>
            <w:left w:val="none" w:sz="0" w:space="0" w:color="auto"/>
            <w:bottom w:val="none" w:sz="0" w:space="0" w:color="auto"/>
            <w:right w:val="none" w:sz="0" w:space="0" w:color="auto"/>
          </w:divBdr>
          <w:divsChild>
            <w:div w:id="577639564">
              <w:marLeft w:val="-225"/>
              <w:marRight w:val="-225"/>
              <w:marTop w:val="0"/>
              <w:marBottom w:val="0"/>
              <w:divBdr>
                <w:top w:val="none" w:sz="0" w:space="0" w:color="auto"/>
                <w:left w:val="none" w:sz="0" w:space="0" w:color="auto"/>
                <w:bottom w:val="none" w:sz="0" w:space="0" w:color="auto"/>
                <w:right w:val="none" w:sz="0" w:space="0" w:color="auto"/>
              </w:divBdr>
              <w:divsChild>
                <w:div w:id="1466393826">
                  <w:marLeft w:val="0"/>
                  <w:marRight w:val="0"/>
                  <w:marTop w:val="0"/>
                  <w:marBottom w:val="0"/>
                  <w:divBdr>
                    <w:top w:val="none" w:sz="0" w:space="0" w:color="auto"/>
                    <w:left w:val="none" w:sz="0" w:space="0" w:color="auto"/>
                    <w:bottom w:val="none" w:sz="0" w:space="0" w:color="auto"/>
                    <w:right w:val="none" w:sz="0" w:space="0" w:color="auto"/>
                  </w:divBdr>
                </w:div>
                <w:div w:id="17620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697">
          <w:marLeft w:val="0"/>
          <w:marRight w:val="0"/>
          <w:marTop w:val="300"/>
          <w:marBottom w:val="300"/>
          <w:divBdr>
            <w:top w:val="none" w:sz="0" w:space="0" w:color="auto"/>
            <w:left w:val="none" w:sz="0" w:space="0" w:color="auto"/>
            <w:bottom w:val="none" w:sz="0" w:space="0" w:color="auto"/>
            <w:right w:val="none" w:sz="0" w:space="0" w:color="auto"/>
          </w:divBdr>
          <w:divsChild>
            <w:div w:id="1728412412">
              <w:marLeft w:val="-225"/>
              <w:marRight w:val="-225"/>
              <w:marTop w:val="0"/>
              <w:marBottom w:val="0"/>
              <w:divBdr>
                <w:top w:val="none" w:sz="0" w:space="0" w:color="auto"/>
                <w:left w:val="none" w:sz="0" w:space="0" w:color="auto"/>
                <w:bottom w:val="none" w:sz="0" w:space="0" w:color="auto"/>
                <w:right w:val="none" w:sz="0" w:space="0" w:color="auto"/>
              </w:divBdr>
              <w:divsChild>
                <w:div w:id="1113089087">
                  <w:marLeft w:val="0"/>
                  <w:marRight w:val="0"/>
                  <w:marTop w:val="0"/>
                  <w:marBottom w:val="0"/>
                  <w:divBdr>
                    <w:top w:val="none" w:sz="0" w:space="0" w:color="auto"/>
                    <w:left w:val="none" w:sz="0" w:space="0" w:color="auto"/>
                    <w:bottom w:val="none" w:sz="0" w:space="0" w:color="auto"/>
                    <w:right w:val="none" w:sz="0" w:space="0" w:color="auto"/>
                  </w:divBdr>
                </w:div>
                <w:div w:id="17325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92B1-D465-40C4-AC97-CD8F208A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681</Words>
  <Characters>3884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2017-05-24T17:15:00Z</dcterms:created>
  <dcterms:modified xsi:type="dcterms:W3CDTF">2017-07-01T15:27:00Z</dcterms:modified>
</cp:coreProperties>
</file>