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E181" w14:textId="77777777" w:rsidR="00A40A1C" w:rsidRDefault="00A40A1C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pPr w:leftFromText="180" w:rightFromText="180" w:vertAnchor="text" w:horzAnchor="margin" w:tblpY="880"/>
        <w:tblW w:w="100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42"/>
        <w:gridCol w:w="5042"/>
      </w:tblGrid>
      <w:tr w:rsidR="00264E69" w14:paraId="26CAC44F" w14:textId="77777777" w:rsidTr="00264E69">
        <w:trPr>
          <w:trHeight w:val="404"/>
          <w:tblHeader/>
        </w:trPr>
        <w:tc>
          <w:tcPr>
            <w:tcW w:w="5042" w:type="dxa"/>
          </w:tcPr>
          <w:p w14:paraId="1E4E78E2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5042" w:type="dxa"/>
          </w:tcPr>
          <w:p w14:paraId="438029A7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 TIME PATIENT HEALTH MONITORING USING ESP32 </w:t>
            </w:r>
          </w:p>
        </w:tc>
      </w:tr>
      <w:tr w:rsidR="00264E69" w14:paraId="2FD1A3E5" w14:textId="77777777" w:rsidTr="00264E69">
        <w:trPr>
          <w:trHeight w:val="201"/>
          <w:tblHeader/>
        </w:trPr>
        <w:tc>
          <w:tcPr>
            <w:tcW w:w="5042" w:type="dxa"/>
          </w:tcPr>
          <w:p w14:paraId="4BD9DFF8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ID</w:t>
            </w:r>
          </w:p>
        </w:tc>
        <w:tc>
          <w:tcPr>
            <w:tcW w:w="5042" w:type="dxa"/>
          </w:tcPr>
          <w:p w14:paraId="0071FBB3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4E69" w14:paraId="3B112B9E" w14:textId="77777777" w:rsidTr="00264E69">
        <w:trPr>
          <w:trHeight w:val="192"/>
          <w:tblHeader/>
        </w:trPr>
        <w:tc>
          <w:tcPr>
            <w:tcW w:w="5042" w:type="dxa"/>
          </w:tcPr>
          <w:p w14:paraId="188965EE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5042" w:type="dxa"/>
          </w:tcPr>
          <w:p w14:paraId="6A18235A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264E69" w14:paraId="075385A3" w14:textId="77777777" w:rsidTr="00264E69">
        <w:trPr>
          <w:trHeight w:val="201"/>
          <w:tblHeader/>
        </w:trPr>
        <w:tc>
          <w:tcPr>
            <w:tcW w:w="5042" w:type="dxa"/>
          </w:tcPr>
          <w:p w14:paraId="1CC32E8F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Batch Number</w:t>
            </w:r>
          </w:p>
        </w:tc>
        <w:tc>
          <w:tcPr>
            <w:tcW w:w="5042" w:type="dxa"/>
          </w:tcPr>
          <w:p w14:paraId="06DDD57B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014</w:t>
            </w:r>
          </w:p>
        </w:tc>
      </w:tr>
      <w:tr w:rsidR="00264E69" w14:paraId="2CE82A18" w14:textId="77777777" w:rsidTr="00264E69">
        <w:trPr>
          <w:trHeight w:val="201"/>
          <w:tblHeader/>
        </w:trPr>
        <w:tc>
          <w:tcPr>
            <w:tcW w:w="5042" w:type="dxa"/>
          </w:tcPr>
          <w:p w14:paraId="2A3A694D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Domain</w:t>
            </w:r>
          </w:p>
        </w:tc>
        <w:tc>
          <w:tcPr>
            <w:tcW w:w="5042" w:type="dxa"/>
          </w:tcPr>
          <w:p w14:paraId="1DE67376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ROBOTICS</w:t>
            </w:r>
          </w:p>
        </w:tc>
      </w:tr>
      <w:tr w:rsidR="00264E69" w14:paraId="6B85EC58" w14:textId="77777777" w:rsidTr="00264E69">
        <w:trPr>
          <w:trHeight w:val="201"/>
          <w:tblHeader/>
        </w:trPr>
        <w:tc>
          <w:tcPr>
            <w:tcW w:w="5042" w:type="dxa"/>
          </w:tcPr>
          <w:p w14:paraId="61A3A558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Domain</w:t>
            </w:r>
          </w:p>
        </w:tc>
        <w:tc>
          <w:tcPr>
            <w:tcW w:w="5042" w:type="dxa"/>
          </w:tcPr>
          <w:p w14:paraId="5E0B1DDF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</w:tr>
      <w:tr w:rsidR="00264E69" w14:paraId="19A0F342" w14:textId="77777777" w:rsidTr="00264E69">
        <w:trPr>
          <w:trHeight w:val="201"/>
          <w:tblHeader/>
        </w:trPr>
        <w:tc>
          <w:tcPr>
            <w:tcW w:w="5042" w:type="dxa"/>
          </w:tcPr>
          <w:p w14:paraId="0BC8E13C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Mentor Name</w:t>
            </w:r>
          </w:p>
        </w:tc>
        <w:tc>
          <w:tcPr>
            <w:tcW w:w="5042" w:type="dxa"/>
          </w:tcPr>
          <w:p w14:paraId="3475789D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H.YASHASWINI</w:t>
            </w:r>
            <w:proofErr w:type="gramEnd"/>
          </w:p>
        </w:tc>
      </w:tr>
      <w:tr w:rsidR="00264E69" w14:paraId="420598C5" w14:textId="77777777" w:rsidTr="00264E69">
        <w:trPr>
          <w:trHeight w:val="201"/>
          <w:tblHeader/>
        </w:trPr>
        <w:tc>
          <w:tcPr>
            <w:tcW w:w="5042" w:type="dxa"/>
          </w:tcPr>
          <w:p w14:paraId="4EA0E4BF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5042" w:type="dxa"/>
          </w:tcPr>
          <w:p w14:paraId="0D744EF4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</w:t>
            </w:r>
          </w:p>
        </w:tc>
      </w:tr>
      <w:tr w:rsidR="00264E69" w14:paraId="2953563A" w14:textId="77777777" w:rsidTr="00264E69">
        <w:trPr>
          <w:trHeight w:val="1399"/>
          <w:tblHeader/>
        </w:trPr>
        <w:tc>
          <w:tcPr>
            <w:tcW w:w="5042" w:type="dxa"/>
          </w:tcPr>
          <w:p w14:paraId="6BC284E5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5042" w:type="dxa"/>
          </w:tcPr>
          <w:p w14:paraId="20714266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CH.YASWANTH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(25491A5416)</w:t>
            </w:r>
          </w:p>
          <w:p w14:paraId="340D0A9D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B.GOPI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KRISHNA REDDY (25491A5407)</w:t>
            </w:r>
          </w:p>
          <w:p w14:paraId="735CEE6A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D.HEMA ANANTH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KUMAR(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25491A5420)</w:t>
            </w:r>
          </w:p>
          <w:p w14:paraId="4F33605A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B.POOJITHA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(25491A5408)</w:t>
            </w:r>
          </w:p>
          <w:p w14:paraId="010442AD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B.KALYANI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(25491A5410)</w:t>
            </w:r>
          </w:p>
          <w:p w14:paraId="1B7EA27E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CH.REVATHI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(25491A5418)</w:t>
            </w:r>
          </w:p>
          <w:p w14:paraId="642C85BA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1320A1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7796F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5A72F6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F926D4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64E69" w14:paraId="6A53D6B7" w14:textId="77777777" w:rsidTr="00264E69">
        <w:trPr>
          <w:trHeight w:val="1455"/>
        </w:trPr>
        <w:tc>
          <w:tcPr>
            <w:tcW w:w="5042" w:type="dxa"/>
          </w:tcPr>
          <w:p w14:paraId="7D1FC649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SDG Mapping</w:t>
            </w:r>
          </w:p>
        </w:tc>
        <w:tc>
          <w:tcPr>
            <w:tcW w:w="5042" w:type="dxa"/>
          </w:tcPr>
          <w:p w14:paraId="4706C8D8" w14:textId="77777777" w:rsidR="00264E69" w:rsidRDefault="00264E69" w:rsidP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Data Collection (SDC) Mapping</w:t>
            </w:r>
            <w:r w:rsidRPr="00264E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defines how each sensor’s data flows into the ESP32. Vital signs (HR, SpO₂, ECG, temperature, fall detection, GPS) are mapped via I²C, ADC, UART, and GPIO pins. ESP32 processes, displays on LCD, triggers buzzer alerts, and syncs data to the cloud for remote monitoring.</w:t>
            </w:r>
          </w:p>
        </w:tc>
      </w:tr>
    </w:tbl>
    <w:p w14:paraId="57FADC1E" w14:textId="77777777" w:rsidR="00A40A1C" w:rsidRDefault="006F2081">
      <w:pPr>
        <w:pStyle w:val="Title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Datasheet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DD00538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Abstract (150 Words)</w:t>
      </w:r>
    </w:p>
    <w:p w14:paraId="4C557A2A" w14:textId="7B12CE95" w:rsidR="00A40A1C" w:rsidRDefault="00264E69">
      <w:pPr>
        <w:rPr>
          <w:rFonts w:ascii="Times New Roman" w:eastAsia="Times New Roman" w:hAnsi="Times New Roman" w:cs="Times New Roman"/>
          <w:sz w:val="24"/>
          <w:szCs w:val="24"/>
        </w:rPr>
      </w:pP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The project </w:t>
      </w:r>
      <w:r w:rsidRPr="00264E69">
        <w:rPr>
          <w:rFonts w:ascii="Times New Roman" w:eastAsia="Times New Roman" w:hAnsi="Times New Roman" w:cs="Times New Roman"/>
          <w:i/>
          <w:iCs/>
          <w:sz w:val="24"/>
          <w:szCs w:val="24"/>
        </w:rPr>
        <w:t>“Real</w:t>
      </w:r>
      <w:r w:rsidRPr="00264E69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Time Patient Health Monitoring Using ESP32”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presents a low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>cost, IoT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based healthcare solution designed to continuously track vital parameters and provide timely alerts. The system integrates an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ESP32 microcontroller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with Wi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Fi for cloud connectivity, coupled with sensors such as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MAX30102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for heart rate and SpO₂,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AD8232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for ECG, and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MLX90614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for non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contact temperature measurement. To enhance patient safety, the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MPU6050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detects falls or abnormal movement, while the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NEO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6M GPS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provides location tracking during emergencies. Data is displayed locally on a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16×2 LCD with I²C interface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, and critical alerts are issued via a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buzzer and LEDs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. Supporting modules like breadboards, connectors, and a rechargeable battery with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TP4056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 xml:space="preserve"> ensure portability and reliability. With an estimated cost of </w:t>
      </w:r>
      <w:r w:rsidRPr="00264E69">
        <w:rPr>
          <w:rFonts w:ascii="Times New Roman" w:eastAsia="Times New Roman" w:hAnsi="Times New Roman" w:cs="Times New Roman"/>
          <w:b/>
          <w:bCs/>
          <w:sz w:val="24"/>
          <w:szCs w:val="24"/>
        </w:rPr>
        <w:t>₹3,200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t>, this system enables real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>time monitoring, cloud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based dashboards, and predictive anomaly detection, 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lastRenderedPageBreak/>
        <w:t>thereby reducing hospital visits, improving decision</w:t>
      </w:r>
      <w:r w:rsidRPr="00264E69">
        <w:rPr>
          <w:rFonts w:ascii="Times New Roman" w:eastAsia="Times New Roman" w:hAnsi="Times New Roman" w:cs="Times New Roman"/>
          <w:sz w:val="24"/>
          <w:szCs w:val="24"/>
        </w:rPr>
        <w:noBreakHyphen/>
        <w:t>making, and supporting remote healthcare for patients and caregivers.</w:t>
      </w:r>
    </w:p>
    <w:p w14:paraId="063C7FA4" w14:textId="77777777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97D02" w14:textId="77777777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DAC0A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Semester Objectives</w:t>
      </w:r>
    </w:p>
    <w:p w14:paraId="0016F527" w14:textId="09AC7C7E" w:rsidR="00264E69" w:rsidRPr="00264E69" w:rsidRDefault="00264E69" w:rsidP="00264E6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IN"/>
        </w:rPr>
      </w:pPr>
      <w:r w:rsidRPr="00264E69">
        <w:rPr>
          <w:rFonts w:eastAsia="Times New Roman"/>
          <w:lang w:val="en-IN"/>
        </w:rPr>
        <w:t>To design an IoT</w:t>
      </w:r>
      <w:r w:rsidRPr="00264E69">
        <w:rPr>
          <w:rFonts w:eastAsia="Times New Roman"/>
          <w:lang w:val="en-IN"/>
        </w:rPr>
        <w:noBreakHyphen/>
        <w:t>based system using ESP32 for continuous patient monitoring.</w:t>
      </w:r>
    </w:p>
    <w:p w14:paraId="69D13F56" w14:textId="77777777" w:rsidR="00264E69" w:rsidRPr="00264E69" w:rsidRDefault="00264E69" w:rsidP="00264E6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IN"/>
        </w:rPr>
      </w:pP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t>To integrate multi</w:t>
      </w: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sensor data (HR, SpO₂, ECG, temperature, fall detection, GPS)</w:t>
      </w:r>
    </w:p>
    <w:p w14:paraId="4772FB01" w14:textId="77777777" w:rsidR="00264E69" w:rsidRPr="00264E69" w:rsidRDefault="00264E69" w:rsidP="00264E6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IN"/>
        </w:rPr>
      </w:pP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t>To implement real</w:t>
      </w: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time alerts via LCD, buzzer, and cloud dashboards.</w:t>
      </w:r>
    </w:p>
    <w:p w14:paraId="472B3152" w14:textId="77777777" w:rsidR="00264E69" w:rsidRPr="00264E69" w:rsidRDefault="00264E69" w:rsidP="00264E6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IN"/>
        </w:rPr>
      </w:pP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t>To develop a cost</w:t>
      </w: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effective prototype (~₹3,200) for accessible healthcare.</w:t>
      </w:r>
    </w:p>
    <w:p w14:paraId="01399139" w14:textId="73455DC5" w:rsidR="00264E69" w:rsidRPr="00264E69" w:rsidRDefault="00264E69" w:rsidP="00264E6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en-IN"/>
        </w:rPr>
      </w:pP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t>To validate remote monitoring and predictive anomaly detection for improved decision</w:t>
      </w:r>
      <w:r w:rsidRPr="00264E69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making.</w:t>
      </w:r>
    </w:p>
    <w:p w14:paraId="46DC812C" w14:textId="4F9C4796" w:rsidR="00A40A1C" w:rsidRDefault="00A40A1C" w:rsidP="00264E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545E90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CPBL Target for this Semester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A40A1C" w14:paraId="29EA684E" w14:textId="77777777">
        <w:tc>
          <w:tcPr>
            <w:tcW w:w="4320" w:type="dxa"/>
          </w:tcPr>
          <w:p w14:paraId="03BC6B2B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 TRL</w:t>
            </w:r>
          </w:p>
        </w:tc>
        <w:tc>
          <w:tcPr>
            <w:tcW w:w="4320" w:type="dxa"/>
          </w:tcPr>
          <w:p w14:paraId="6E681494" w14:textId="66F360A9" w:rsidR="00A40A1C" w:rsidRDefault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complete the software part starting prototype  </w:t>
            </w:r>
          </w:p>
        </w:tc>
      </w:tr>
      <w:tr w:rsidR="00A40A1C" w14:paraId="134B9F12" w14:textId="77777777">
        <w:tc>
          <w:tcPr>
            <w:tcW w:w="4320" w:type="dxa"/>
          </w:tcPr>
          <w:p w14:paraId="20B0399A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Expected Semester Outcome</w:t>
            </w:r>
          </w:p>
        </w:tc>
        <w:tc>
          <w:tcPr>
            <w:tcW w:w="4320" w:type="dxa"/>
          </w:tcPr>
          <w:p w14:paraId="239E8471" w14:textId="32DDBADC" w:rsidR="00A40A1C" w:rsidRDefault="00264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stimulate the response in the designed website </w:t>
            </w:r>
          </w:p>
        </w:tc>
      </w:tr>
    </w:tbl>
    <w:p w14:paraId="57223BF8" w14:textId="77777777" w:rsidR="00A40A1C" w:rsidRDefault="00A40A1C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638F68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Proposed Block Diagram</w:t>
      </w:r>
    </w:p>
    <w:p w14:paraId="21815B5B" w14:textId="3BFADA33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A6BFA" w14:textId="4D824DD0" w:rsidR="00A40A1C" w:rsidRDefault="00EB7E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F000BA" wp14:editId="0CE03B8F">
            <wp:extent cx="3878580" cy="2585720"/>
            <wp:effectExtent l="0" t="0" r="7620" b="5080"/>
            <wp:docPr id="184003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4470" name="Picture 1840034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867" cy="25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3F53" w14:textId="00598DD5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2FD0A" w14:textId="77777777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1230B8" w14:textId="214E3173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E3AC47" w14:textId="77777777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50ACA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Proposed Functional Layout / Architecture</w:t>
      </w:r>
    </w:p>
    <w:p w14:paraId="5C8BCFE8" w14:textId="66742E34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3E007" w14:textId="363CBA7B" w:rsidR="00A40A1C" w:rsidRDefault="00EB7E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CAE144" wp14:editId="541D8E12">
            <wp:extent cx="4069080" cy="2712720"/>
            <wp:effectExtent l="0" t="0" r="7620" b="0"/>
            <wp:docPr id="176695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8880" name="Picture 17669588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6A32" w14:textId="77777777" w:rsidR="00A40A1C" w:rsidRDefault="00A40A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44F188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Major Components / Software Planned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A40A1C" w14:paraId="4E28DA61" w14:textId="77777777">
        <w:tc>
          <w:tcPr>
            <w:tcW w:w="2880" w:type="dxa"/>
          </w:tcPr>
          <w:p w14:paraId="17F2C16E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/ Software</w:t>
            </w:r>
          </w:p>
        </w:tc>
        <w:tc>
          <w:tcPr>
            <w:tcW w:w="2880" w:type="dxa"/>
          </w:tcPr>
          <w:p w14:paraId="56F35653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5043A54A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A40A1C" w14:paraId="44939392" w14:textId="77777777">
        <w:tc>
          <w:tcPr>
            <w:tcW w:w="2880" w:type="dxa"/>
          </w:tcPr>
          <w:p w14:paraId="104E948E" w14:textId="7F10ADF9" w:rsidR="00A40A1C" w:rsidRDefault="00EB7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2880" w:type="dxa"/>
          </w:tcPr>
          <w:p w14:paraId="31A5D2D8" w14:textId="77670F35" w:rsidR="00A40A1C" w:rsidRDefault="00EB7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E03">
              <w:rPr>
                <w:rFonts w:ascii="Times New Roman" w:eastAsia="Times New Roman" w:hAnsi="Times New Roman" w:cs="Times New Roman"/>
                <w:sz w:val="24"/>
                <w:szCs w:val="24"/>
              </w:rPr>
              <w:t>Acts as the main controller; handles sensor data and Wi</w:t>
            </w:r>
            <w:r w:rsidRPr="00EB7E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Fi communication</w:t>
            </w:r>
          </w:p>
        </w:tc>
        <w:tc>
          <w:tcPr>
            <w:tcW w:w="2880" w:type="dxa"/>
          </w:tcPr>
          <w:p w14:paraId="41967858" w14:textId="5DAF5B06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cost, high</w:t>
            </w: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performance microcontroller with built</w:t>
            </w: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 Wi</w:t>
            </w: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Fi and Bluetooth</w:t>
            </w:r>
          </w:p>
        </w:tc>
      </w:tr>
      <w:tr w:rsidR="00A40A1C" w14:paraId="20F8B975" w14:textId="77777777">
        <w:tc>
          <w:tcPr>
            <w:tcW w:w="2880" w:type="dxa"/>
          </w:tcPr>
          <w:p w14:paraId="6C912C71" w14:textId="4A8F4AF6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MAX30102</w:t>
            </w:r>
          </w:p>
        </w:tc>
        <w:tc>
          <w:tcPr>
            <w:tcW w:w="2880" w:type="dxa"/>
          </w:tcPr>
          <w:p w14:paraId="1862D42E" w14:textId="00DE1E02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Measures heart rate and SpO₂ levels</w:t>
            </w:r>
          </w:p>
        </w:tc>
        <w:tc>
          <w:tcPr>
            <w:tcW w:w="2880" w:type="dxa"/>
          </w:tcPr>
          <w:p w14:paraId="22729632" w14:textId="6C46717D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Compact optical sensor; ideal for wearable or portable health devices</w:t>
            </w:r>
          </w:p>
        </w:tc>
      </w:tr>
      <w:tr w:rsidR="00A40A1C" w14:paraId="24D4F06E" w14:textId="77777777">
        <w:tc>
          <w:tcPr>
            <w:tcW w:w="2880" w:type="dxa"/>
          </w:tcPr>
          <w:p w14:paraId="00EF8750" w14:textId="2C6F84C2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AD8232</w:t>
            </w:r>
          </w:p>
        </w:tc>
        <w:tc>
          <w:tcPr>
            <w:tcW w:w="2880" w:type="dxa"/>
          </w:tcPr>
          <w:p w14:paraId="0026B852" w14:textId="7DAFAD36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ECG signals for cardiac monitoring</w:t>
            </w:r>
          </w:p>
        </w:tc>
        <w:tc>
          <w:tcPr>
            <w:tcW w:w="2880" w:type="dxa"/>
          </w:tcPr>
          <w:p w14:paraId="6879D45D" w14:textId="60F3AB9A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accurate electrical heart activity; requires electrodes</w:t>
            </w:r>
          </w:p>
        </w:tc>
      </w:tr>
      <w:tr w:rsidR="00A40A1C" w14:paraId="261836EE" w14:textId="77777777">
        <w:tc>
          <w:tcPr>
            <w:tcW w:w="2880" w:type="dxa"/>
          </w:tcPr>
          <w:p w14:paraId="1818649C" w14:textId="1B010882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MLX90614</w:t>
            </w:r>
          </w:p>
        </w:tc>
        <w:tc>
          <w:tcPr>
            <w:tcW w:w="2880" w:type="dxa"/>
          </w:tcPr>
          <w:p w14:paraId="7AD8746F" w14:textId="1EAF5E44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Measures body temperature without contact</w:t>
            </w:r>
          </w:p>
        </w:tc>
        <w:tc>
          <w:tcPr>
            <w:tcW w:w="2880" w:type="dxa"/>
          </w:tcPr>
          <w:p w14:paraId="5CF7B644" w14:textId="5D53FD1F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Infrared sensor suitable for hygienic temperature measurement</w:t>
            </w:r>
          </w:p>
        </w:tc>
      </w:tr>
      <w:tr w:rsidR="00A40A1C" w14:paraId="49DEDC06" w14:textId="77777777">
        <w:tc>
          <w:tcPr>
            <w:tcW w:w="2880" w:type="dxa"/>
          </w:tcPr>
          <w:p w14:paraId="0A001557" w14:textId="37F7A168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MPU6050</w:t>
            </w:r>
          </w:p>
        </w:tc>
        <w:tc>
          <w:tcPr>
            <w:tcW w:w="2880" w:type="dxa"/>
          </w:tcPr>
          <w:p w14:paraId="403F6C05" w14:textId="11DD5EB1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Detects motion and falls</w:t>
            </w:r>
          </w:p>
        </w:tc>
        <w:tc>
          <w:tcPr>
            <w:tcW w:w="2880" w:type="dxa"/>
          </w:tcPr>
          <w:p w14:paraId="5C1FC53F" w14:textId="20F59BE1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Enhances safety by identifying sudden movements or falls</w:t>
            </w:r>
          </w:p>
        </w:tc>
      </w:tr>
      <w:tr w:rsidR="00A40A1C" w14:paraId="7870E506" w14:textId="77777777">
        <w:tc>
          <w:tcPr>
            <w:tcW w:w="2880" w:type="dxa"/>
          </w:tcPr>
          <w:p w14:paraId="05ABBFBB" w14:textId="725178CF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NEO</w:t>
            </w: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6M GPS</w:t>
            </w:r>
          </w:p>
        </w:tc>
        <w:tc>
          <w:tcPr>
            <w:tcW w:w="2880" w:type="dxa"/>
          </w:tcPr>
          <w:p w14:paraId="28E70B7A" w14:textId="756AA345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Tracks patient location during emergencies</w:t>
            </w:r>
          </w:p>
        </w:tc>
        <w:tc>
          <w:tcPr>
            <w:tcW w:w="2880" w:type="dxa"/>
          </w:tcPr>
          <w:p w14:paraId="42B0170B" w14:textId="5527E01E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remote or mobile health monitoring</w:t>
            </w:r>
          </w:p>
        </w:tc>
      </w:tr>
    </w:tbl>
    <w:tbl>
      <w:tblPr>
        <w:tblStyle w:val="a1"/>
        <w:tblW w:w="8640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2"/>
        <w:gridCol w:w="3108"/>
        <w:gridCol w:w="2760"/>
      </w:tblGrid>
      <w:tr w:rsidR="00DA45F6" w14:paraId="676E74BB" w14:textId="4FE47DBD" w:rsidTr="00DA45F6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772" w:type="dxa"/>
          </w:tcPr>
          <w:p w14:paraId="73D2575D" w14:textId="20D2D25F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16×2 LCD + I²C</w:t>
            </w:r>
          </w:p>
        </w:tc>
        <w:tc>
          <w:tcPr>
            <w:tcW w:w="3108" w:type="dxa"/>
          </w:tcPr>
          <w:p w14:paraId="61FDE167" w14:textId="4D57BDE0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real</w:t>
            </w: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time sensor readings</w:t>
            </w:r>
          </w:p>
        </w:tc>
        <w:tc>
          <w:tcPr>
            <w:tcW w:w="2760" w:type="dxa"/>
          </w:tcPr>
          <w:p w14:paraId="0BB8AD2E" w14:textId="65FCD51D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Simple, low</w:t>
            </w: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noBreakHyphen/>
              <w:t>power display for local visualization</w:t>
            </w:r>
          </w:p>
        </w:tc>
      </w:tr>
      <w:tr w:rsidR="00DA45F6" w14:paraId="2D90649C" w14:textId="77777777" w:rsidTr="00DA45F6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2772" w:type="dxa"/>
          </w:tcPr>
          <w:p w14:paraId="14B6B4CE" w14:textId="233839EC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Buzzer + LEDs</w:t>
            </w:r>
          </w:p>
        </w:tc>
        <w:tc>
          <w:tcPr>
            <w:tcW w:w="3108" w:type="dxa"/>
          </w:tcPr>
          <w:p w14:paraId="4042F2F1" w14:textId="05A6FD53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audible and visual alerts</w:t>
            </w:r>
          </w:p>
        </w:tc>
        <w:tc>
          <w:tcPr>
            <w:tcW w:w="2760" w:type="dxa"/>
          </w:tcPr>
          <w:p w14:paraId="636ED28D" w14:textId="50D0B5E8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Triggers alarms for abnormal readings or emergencies</w:t>
            </w:r>
          </w:p>
        </w:tc>
      </w:tr>
      <w:tr w:rsidR="00DA45F6" w14:paraId="24E00838" w14:textId="77777777" w:rsidTr="00DA45F6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772" w:type="dxa"/>
          </w:tcPr>
          <w:p w14:paraId="6F684F1B" w14:textId="2D09895B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Breadboard + Wires</w:t>
            </w:r>
          </w:p>
        </w:tc>
        <w:tc>
          <w:tcPr>
            <w:tcW w:w="3108" w:type="dxa"/>
          </w:tcPr>
          <w:p w14:paraId="0FAFAC6F" w14:textId="7D9A5608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Used for circuit prototyping and connections</w:t>
            </w:r>
          </w:p>
        </w:tc>
        <w:tc>
          <w:tcPr>
            <w:tcW w:w="2760" w:type="dxa"/>
          </w:tcPr>
          <w:p w14:paraId="6176C7E8" w14:textId="2E30508E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Ensures flexible testing and easy modifications</w:t>
            </w:r>
          </w:p>
        </w:tc>
      </w:tr>
      <w:tr w:rsidR="00DA45F6" w14:paraId="0AB504D2" w14:textId="77777777" w:rsidTr="00DA45F6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2772" w:type="dxa"/>
          </w:tcPr>
          <w:p w14:paraId="2C0A3C24" w14:textId="109B78CB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Battery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TP</w:t>
            </w:r>
            <w:proofErr w:type="gramEnd"/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4056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108" w:type="dxa"/>
          </w:tcPr>
          <w:p w14:paraId="1FB20107" w14:textId="2EAF6B3A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Powers the system and enables charging</w:t>
            </w:r>
          </w:p>
        </w:tc>
        <w:tc>
          <w:tcPr>
            <w:tcW w:w="2760" w:type="dxa"/>
          </w:tcPr>
          <w:p w14:paraId="0ADE3C1E" w14:textId="1919EAC4" w:rsidR="00DA45F6" w:rsidRDefault="00DA45F6" w:rsidP="00DA45F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Portable and rechargeable setup for continuous operation</w:t>
            </w:r>
          </w:p>
        </w:tc>
      </w:tr>
    </w:tbl>
    <w:p w14:paraId="1E0F03D4" w14:textId="77777777" w:rsidR="00A40A1C" w:rsidRDefault="00A40A1C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129E2D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Semester Activity Schedule</w:t>
      </w:r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A40A1C" w14:paraId="4EEBE0CE" w14:textId="77777777">
        <w:tc>
          <w:tcPr>
            <w:tcW w:w="4320" w:type="dxa"/>
          </w:tcPr>
          <w:p w14:paraId="024B0D1A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4320" w:type="dxa"/>
          </w:tcPr>
          <w:p w14:paraId="14424F60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Planned Activity</w:t>
            </w:r>
          </w:p>
        </w:tc>
      </w:tr>
      <w:tr w:rsidR="00A40A1C" w14:paraId="0A038643" w14:textId="77777777">
        <w:tc>
          <w:tcPr>
            <w:tcW w:w="4320" w:type="dxa"/>
          </w:tcPr>
          <w:p w14:paraId="4A1C21E4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4320" w:type="dxa"/>
          </w:tcPr>
          <w:p w14:paraId="344D069D" w14:textId="33C0AED1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review, component selection, and procurement of hardware modules.</w:t>
            </w:r>
          </w:p>
        </w:tc>
      </w:tr>
      <w:tr w:rsidR="00A40A1C" w14:paraId="1735FEA9" w14:textId="77777777">
        <w:tc>
          <w:tcPr>
            <w:tcW w:w="4320" w:type="dxa"/>
          </w:tcPr>
          <w:p w14:paraId="444267EB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3-5</w:t>
            </w:r>
          </w:p>
        </w:tc>
        <w:tc>
          <w:tcPr>
            <w:tcW w:w="4320" w:type="dxa"/>
          </w:tcPr>
          <w:p w14:paraId="42998953" w14:textId="6A0B7044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Circuit design, sensor interfacing, and ESP32 firmware development using Arduino IDE.</w:t>
            </w:r>
          </w:p>
        </w:tc>
      </w:tr>
      <w:tr w:rsidR="00A40A1C" w14:paraId="7A4FAA5B" w14:textId="77777777">
        <w:tc>
          <w:tcPr>
            <w:tcW w:w="4320" w:type="dxa"/>
          </w:tcPr>
          <w:p w14:paraId="0D775424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6-8</w:t>
            </w:r>
          </w:p>
        </w:tc>
        <w:tc>
          <w:tcPr>
            <w:tcW w:w="4320" w:type="dxa"/>
          </w:tcPr>
          <w:p w14:paraId="35E3AC24" w14:textId="5C75F86B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Data acquisition testing, calibration of sensors, and debugging communication protocols.</w:t>
            </w:r>
          </w:p>
        </w:tc>
      </w:tr>
      <w:tr w:rsidR="00A40A1C" w14:paraId="3E961D40" w14:textId="77777777">
        <w:tc>
          <w:tcPr>
            <w:tcW w:w="4320" w:type="dxa"/>
          </w:tcPr>
          <w:p w14:paraId="5D47579F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9-11</w:t>
            </w:r>
          </w:p>
        </w:tc>
        <w:tc>
          <w:tcPr>
            <w:tcW w:w="4320" w:type="dxa"/>
          </w:tcPr>
          <w:p w14:paraId="14F964A0" w14:textId="3E54B34A" w:rsidR="00A40A1C" w:rsidRDefault="00DA45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of cloud services (Firebase/MQTT) and development of real</w:t>
            </w:r>
            <w:r w:rsidRPr="00DA45F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time monitoring dashboard.</w:t>
            </w:r>
          </w:p>
        </w:tc>
      </w:tr>
      <w:tr w:rsidR="00A40A1C" w14:paraId="0B492E6F" w14:textId="77777777">
        <w:tc>
          <w:tcPr>
            <w:tcW w:w="4320" w:type="dxa"/>
          </w:tcPr>
          <w:p w14:paraId="1FECF2E6" w14:textId="77777777" w:rsidR="00A40A1C" w:rsidRDefault="006F20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12-15</w:t>
            </w:r>
          </w:p>
        </w:tc>
        <w:tc>
          <w:tcPr>
            <w:tcW w:w="4320" w:type="dxa"/>
          </w:tcPr>
          <w:p w14:paraId="602F2271" w14:textId="5D356CC8" w:rsidR="00A40A1C" w:rsidRDefault="00E219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9A2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testing, performance evaluation, report preparation, and presentation documentation.</w:t>
            </w:r>
          </w:p>
        </w:tc>
      </w:tr>
    </w:tbl>
    <w:p w14:paraId="11870296" w14:textId="77777777" w:rsidR="00A40A1C" w:rsidRDefault="006F2081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do8ac6nij4r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Mentor Approval</w:t>
      </w:r>
    </w:p>
    <w:p w14:paraId="037AF90E" w14:textId="77777777" w:rsidR="00A40A1C" w:rsidRDefault="006F20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Remarks: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Mentor Signature: ____________________</w:t>
      </w:r>
    </w:p>
    <w:sectPr w:rsidR="00A40A1C">
      <w:headerReference w:type="default" r:id="rId10"/>
      <w:pgSz w:w="12240" w:h="15840"/>
      <w:pgMar w:top="100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6B1BB" w14:textId="77777777" w:rsidR="006F2081" w:rsidRDefault="006F2081">
      <w:pPr>
        <w:spacing w:after="0" w:line="240" w:lineRule="auto"/>
      </w:pPr>
      <w:r>
        <w:separator/>
      </w:r>
    </w:p>
  </w:endnote>
  <w:endnote w:type="continuationSeparator" w:id="0">
    <w:p w14:paraId="10BA2FFA" w14:textId="77777777" w:rsidR="006F2081" w:rsidRDefault="006F2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E97CF22-91C0-4A88-BC6A-42FF1FEE41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62FB8D-A6B2-46FE-87C2-F58FFC42E538}"/>
    <w:embedBold r:id="rId3" w:fontKey="{2608C19C-E7AF-4A01-BF08-C0C05075BEE1}"/>
    <w:embedItalic r:id="rId4" w:fontKey="{AE248FCD-7C2B-494B-B01E-D22DA360B035}"/>
    <w:embedBoldItalic r:id="rId5" w:fontKey="{92E1A8B5-BF88-49EB-BDF1-0E7E064BD6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4EAB" w14:textId="77777777" w:rsidR="006F2081" w:rsidRDefault="006F2081">
      <w:pPr>
        <w:spacing w:after="0" w:line="240" w:lineRule="auto"/>
      </w:pPr>
      <w:r>
        <w:separator/>
      </w:r>
    </w:p>
  </w:footnote>
  <w:footnote w:type="continuationSeparator" w:id="0">
    <w:p w14:paraId="7B377B54" w14:textId="77777777" w:rsidR="006F2081" w:rsidRDefault="006F2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6D28" w14:textId="77777777" w:rsidR="00A40A1C" w:rsidRDefault="006F2081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color w:val="000000"/>
        <w:sz w:val="36"/>
        <w:szCs w:val="36"/>
      </w:rPr>
      <w:t>QIS College of Engineering and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0888203" wp14:editId="6FF0995C">
          <wp:simplePos x="0" y="0"/>
          <wp:positionH relativeFrom="column">
            <wp:posOffset>-82549</wp:posOffset>
          </wp:positionH>
          <wp:positionV relativeFrom="paragraph">
            <wp:posOffset>-141604</wp:posOffset>
          </wp:positionV>
          <wp:extent cx="539750" cy="54737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5473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5C85E7" w14:textId="77777777" w:rsidR="00A40A1C" w:rsidRDefault="006F2081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(Autonomous)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7156"/>
    <w:multiLevelType w:val="hybridMultilevel"/>
    <w:tmpl w:val="93C6996E"/>
    <w:lvl w:ilvl="0" w:tplc="463CBDF2">
      <w:start w:val="1"/>
      <w:numFmt w:val="decimal"/>
      <w:lvlText w:val="%1."/>
      <w:lvlJc w:val="left"/>
      <w:pPr>
        <w:ind w:left="27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num w:numId="1" w16cid:durableId="49584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A1C"/>
    <w:rsid w:val="00264E69"/>
    <w:rsid w:val="006F2081"/>
    <w:rsid w:val="00A40A1C"/>
    <w:rsid w:val="00AC4B34"/>
    <w:rsid w:val="00BD20E5"/>
    <w:rsid w:val="00DA45F6"/>
    <w:rsid w:val="00E219A2"/>
    <w:rsid w:val="00EB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0DA5"/>
  <w15:docId w15:val="{C5311FDB-368A-41D6-A15E-ADF05E17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75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64E6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HRMnT7lJnY/YjKuWj6KHDNUCg==">CgMxLjAyDmguc2RvOGFjNm5pajRyOAByITF5ZnBKMGxjS1JyN3hkdmRCWWt1ZWZoRXZXQlJjM3hGSw==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 Ch</dc:creator>
  <cp:lastModifiedBy>Prabhakar Ch</cp:lastModifiedBy>
  <cp:revision>2</cp:revision>
  <dcterms:created xsi:type="dcterms:W3CDTF">2026-08-25T01:51:00Z</dcterms:created>
  <dcterms:modified xsi:type="dcterms:W3CDTF">2026-08-25T01:51:00Z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44B2BA0F411E763192FD5D6AA44817B4_42</vt:lpwstr>
  </property>
</Properties>
</file>