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Guía Técnica Completa de Generalized Additive Models (GAM) con pyGAM</w:t>
      </w:r>
    </w:p>
    <w:p>
      <w:pPr>
        <w:pStyle w:val="Heading2"/>
      </w:pPr>
      <w:r>
        <w:t>1. Introducción general a los GAM</w:t>
      </w:r>
    </w:p>
    <w:p>
      <w:r>
        <w:t>Un modelo aditivo generalizado (GAM, por sus siglas en inglés) es una extensión flexible de la regresión lineal. La forma general es:</w:t>
        <w:br/>
        <w:br/>
        <w:t xml:space="preserve">    y = β₀ + f₁(x₁) + f₂(x₂) + ... + fₖ(xₖ) + ε</w:t>
        <w:br/>
        <w:br/>
        <w:t>donde cada fᵢ(xᵢ) es una función suave (no necesariamente lineal) que se aprende a partir de los datos. La ventaja principal es que el modelo puede capturar relaciones no lineales de forma automática sin que tú tengas que especificar la forma funcional (por ejemplo, seno, cuadrado, logaritmo).</w:t>
      </w:r>
    </w:p>
    <w:p>
      <w:pPr>
        <w:pStyle w:val="Heading2"/>
      </w:pPr>
      <w:r>
        <w:t>2. Instalación y librerías necesarias</w:t>
      </w:r>
    </w:p>
    <w:p>
      <w:r>
        <w:t>Para trabajar con GAM en Python, se usa la librería pyGAM.</w:t>
        <w:br/>
        <w:br/>
        <w:t>Instalación:</w:t>
        <w:br/>
        <w:t xml:space="preserve">    pip install pygam</w:t>
        <w:br/>
        <w:br/>
        <w:t>Importación básica:</w:t>
        <w:br/>
        <w:t xml:space="preserve">    from pygam import LinearGAM, s, f</w:t>
        <w:br/>
        <w:t xml:space="preserve">    import numpy as np</w:t>
        <w:br/>
        <w:t xml:space="preserve">    import matplotlib.pyplot as plt</w:t>
      </w:r>
    </w:p>
    <w:p>
      <w:pPr>
        <w:pStyle w:val="Heading2"/>
      </w:pPr>
      <w:r>
        <w:t>3. Concepto de función suave (spline)</w:t>
      </w:r>
    </w:p>
    <w:p>
      <w:r>
        <w:t>Cada término s(i) representa una función suave aplicada a la variable en la columna i del dataset X. Internamente, pyGAM utiliza combinaciones lineales de bases spline cúbicas (funciones polinómicas por tramos) para representar la forma de cada fᵢ(xᵢ). El objetivo del entrenamiento es encontrar los coeficientes que minimicen el error cuadrático penalizado:</w:t>
        <w:br/>
        <w:br/>
        <w:t xml:space="preserve">    Error = Σ (yᵢ - ŷᵢ)² + λ ∫ (f''(x))² dx</w:t>
        <w:br/>
        <w:br/>
        <w:t>La segunda parte penaliza la curvatura excesiva, evitando que el modelo sobreajuste el ruido.</w:t>
      </w:r>
    </w:p>
    <w:p>
      <w:pPr>
        <w:pStyle w:val="Heading2"/>
      </w:pPr>
      <w:r>
        <w:t>4. Parámetros fundamentales de s(i, n_splines, spline_order, lam)</w:t>
      </w:r>
    </w:p>
    <w:p>
      <w:r>
        <w:t>Los parámetros principales que controlan el comportamiento de cada función s(i) son:</w:t>
        <w:br/>
        <w:br/>
        <w:t>• i → Índice de la variable dentro de X.</w:t>
        <w:br/>
        <w:t xml:space="preserve">  Ejemplo: s(0) aplica la suavización a la primera columna de X.</w:t>
        <w:br/>
        <w:br/>
        <w:t>• n_splines → Número de 'nudos' o puntos de control.</w:t>
        <w:br/>
        <w:t xml:space="preserve">  Más nudos = mayor flexibilidad. Menos nudos = curvas más rígidas.</w:t>
        <w:br/>
        <w:t xml:space="preserve">  Valores comunes: 10–30. Si tienes muchos datos o patrones complejos, puedes subir a 50 o 100.</w:t>
        <w:br/>
        <w:br/>
        <w:t>• spline_order → Grado del polinomio en cada tramo.</w:t>
        <w:br/>
        <w:t xml:space="preserve">  3 = cúbico (por defecto), garantiza suavidad en la primera y segunda derivada.</w:t>
        <w:br/>
        <w:t xml:space="preserve">  2 = cuadrático, 1 = lineal (curva por tramos rectos).</w:t>
        <w:br/>
        <w:br/>
        <w:t>• lam → Parámetro de suavidad (λ, lambda).</w:t>
        <w:br/>
        <w:t xml:space="preserve">  Controla cuánto se penaliza la curvatura.</w:t>
        <w:br/>
        <w:t xml:space="preserve">    - λ pequeño (ej. 0.001) → curva muy flexible, puede seguir el ruido.</w:t>
        <w:br/>
        <w:t xml:space="preserve">    - λ grande (ej. 10 o 100) → curva más rígida, tiende a linealizarse.</w:t>
        <w:br/>
        <w:br/>
        <w:t>En conjunto, estos parámetros definen el 'grado de libertad' que tiene el modelo para ajustar la forma de la variable.</w:t>
      </w:r>
    </w:p>
    <w:p>
      <w:pPr>
        <w:pStyle w:val="Heading2"/>
      </w:pPr>
      <w:r>
        <w:t>5. Interpretación visual de los parámetros</w:t>
      </w:r>
    </w:p>
    <w:p>
      <w:r>
        <w:t>Gráficamente, los efectos pueden imaginarse así:</w:t>
        <w:br/>
        <w:br/>
        <w:t>• Efecto de n_splines:</w:t>
        <w:br/>
        <w:t xml:space="preserve">   n_splines = 5   → curva con pocas inflexiones.</w:t>
        <w:br/>
        <w:t xml:space="preserve">   n_splines = 20  → curva que sigue más detalles del patrón.</w:t>
        <w:br/>
        <w:br/>
        <w:t>• Efecto de lam:</w:t>
        <w:br/>
        <w:t xml:space="preserve">   lam = 0.001 → curva ondulada (~ sobreajuste)</w:t>
        <w:br/>
        <w:t xml:space="preserve">   lam = 0.1   → curva con forma controlada</w:t>
        <w:br/>
        <w:t xml:space="preserve">   lam = 10    → casi recta (~ subajuste)</w:t>
        <w:br/>
        <w:br/>
        <w:t>El balance entre n_splines y lam determina la complejidad efectiva del modelo.</w:t>
      </w:r>
    </w:p>
    <w:p>
      <w:pPr>
        <w:pStyle w:val="Heading2"/>
      </w:pPr>
      <w:r>
        <w:t>6. Ejemplo visual con distintos λ</w:t>
      </w:r>
    </w:p>
    <w:p>
      <w:r>
        <w:t>import numpy as np</w:t>
        <w:br/>
        <w:t>import matplotlib.pyplot as plt</w:t>
        <w:br/>
        <w:t>from pygam import LinearGAM, s</w:t>
        <w:br/>
        <w:br/>
        <w:t>X = np.linspace(0, 10, 100).reshape(-1, 1)</w:t>
        <w:br/>
        <w:t>y = np.sin(X).ravel() + np.random.normal(0, 0.2, 100)</w:t>
        <w:br/>
        <w:br/>
        <w:t>plt.figure(figsize=(10,6))</w:t>
        <w:br/>
        <w:t>for lam, color in zip([0.001, 0.1, 10], ['red','green','blue']):</w:t>
        <w:br/>
        <w:t xml:space="preserve">    gam = LinearGAM(s(0, lam=lam)).fit(X, y)</w:t>
        <w:br/>
        <w:t xml:space="preserve">    plt.plot(X, gam.predict(X), color=color, label=f'lam={lam}')</w:t>
        <w:br/>
        <w:t>plt.scatter(X, y, alpha=0.3)</w:t>
        <w:br/>
        <w:t>plt.legend(); plt.show()</w:t>
        <w:br/>
        <w:br/>
        <w:t>Resultado: la curva roja sigue el ruido, la verde se ajusta bien, la azul es demasiado rígida.</w:t>
      </w:r>
    </w:p>
    <w:p>
      <w:pPr>
        <w:pStyle w:val="Heading2"/>
      </w:pPr>
      <w:r>
        <w:t>7. Qué hace exactamente gridsearch()</w:t>
      </w:r>
    </w:p>
    <w:p>
      <w:r>
        <w:t>La función gridsearch() realiza una búsqueda de los valores óptimos de λ (lam) por validación cruzada interna. Por defecto, prueba varios valores en escala logarítmica y selecciona el que minimiza el error generalizado de validación (GCV).</w:t>
        <w:br/>
        <w:br/>
        <w:t>Ejemplo:</w:t>
        <w:br/>
        <w:t>gam = LinearGAM(s(0) + s(1)).gridsearch(X, y)</w:t>
        <w:br/>
        <w:br/>
        <w:t>Internamente, pyGAM puede asignar un λ diferente a cada término s(i), de modo que cada variable tenga su propio nivel de suavidad.</w:t>
      </w:r>
    </w:p>
    <w:p>
      <w:pPr>
        <w:pStyle w:val="Heading2"/>
      </w:pPr>
      <w:r>
        <w:t>8. Qué no optimiza gridsearch()</w:t>
      </w:r>
    </w:p>
    <w:p>
      <w:r>
        <w:t>• lam → ✅ Sí, es su objetivo principal.</w:t>
        <w:br/>
        <w:t>• n_splines → ❌ No, se mantiene fijo.</w:t>
        <w:br/>
        <w:t>• spline_order → ❌ No, se mantiene fijo.</w:t>
        <w:br/>
        <w:t>• link y distribución → ❌ No, dependen del tipo de GAM (LinearGAM, LogisticGAM, PoissonGAM, etc.)</w:t>
        <w:br/>
        <w:br/>
        <w:t>Por tanto, gridsearch ajusta solo la penalización de suavidad, no la estructura del spline.</w:t>
      </w:r>
    </w:p>
    <w:p>
      <w:pPr>
        <w:pStyle w:val="Heading2"/>
      </w:pPr>
      <w:r>
        <w:t>9. Ajuste manual de n_splines</w:t>
      </w:r>
    </w:p>
    <w:p>
      <w:r>
        <w:t>Para afinar n_splines, debes hacerlo manualmente:</w:t>
        <w:br/>
        <w:br/>
        <w:t>for n in [10, 20, 40]:</w:t>
        <w:br/>
        <w:t xml:space="preserve">    gam = LinearGAM(s(0, n_splines=n)).gridsearch(X, y)</w:t>
        <w:br/>
        <w:t xml:space="preserve">    print(f'n_splines={n}, score={gam.statistics_["pseudo_r2"]:.3f}')</w:t>
        <w:br/>
        <w:br/>
        <w:t>Esto permite encontrar la cantidad de nudos que mejor captura la complejidad del dataset sin sobreajuste.</w:t>
      </w:r>
    </w:p>
    <w:p>
      <w:pPr>
        <w:pStyle w:val="Heading2"/>
      </w:pPr>
      <w:r>
        <w:t>10. Interpretación matemática del efecto marginal</w:t>
      </w:r>
    </w:p>
    <w:p>
      <w:r>
        <w:t>Si el modelo es:</w:t>
        <w:br/>
        <w:t xml:space="preserve">    ln(y) = β₀ + f₁(x₁) + f₂(x₂)</w:t>
        <w:br/>
        <w:br/>
        <w:t>Entonces el cambio marginal en y respecto a x₁ es:</w:t>
        <w:br/>
        <w:t xml:space="preserve">    ∂y/∂x₁ = f₁'(x₁)</w:t>
        <w:br/>
        <w:br/>
        <w:t>Esto significa que el GAM estima derivadas locales que varían con el valor de x₁, permitiendo que el impacto de una variable cambie a lo largo de su rango.</w:t>
      </w:r>
    </w:p>
    <w:p>
      <w:pPr>
        <w:pStyle w:val="Heading2"/>
      </w:pPr>
      <w:r>
        <w:t>11. Recomendaciones prácticas</w:t>
      </w:r>
    </w:p>
    <w:p>
      <w:r>
        <w:t>• Usa s(i) por cada variable continua.</w:t>
        <w:br/>
        <w:t>• Deja spline_order = 3.</w:t>
        <w:br/>
        <w:t>• Empieza con n_splines entre 20–30.</w:t>
        <w:br/>
        <w:t>• Usa siempre gridsearch() para optimizar λ.</w:t>
        <w:br/>
        <w:t>• Visualiza con partial_dependence() para interpretar el efecto individual de cada variable.</w:t>
      </w:r>
    </w:p>
    <w:p>
      <w:pPr>
        <w:pStyle w:val="Heading2"/>
      </w:pPr>
      <w:r>
        <w:t>12. Ejemplo completo con interpretación</w:t>
      </w:r>
    </w:p>
    <w:p>
      <w:r>
        <w:t>from pygam import LinearGAM, s</w:t>
        <w:br/>
        <w:t>X = np.column_stack([np.linspace(0, 10, 200), np.random.rand(200)])</w:t>
        <w:br/>
        <w:t>y = np.sin(X[:,0]) + 0.3*X[:,1] + np.random.normal(0, 0.2, 200)</w:t>
        <w:br/>
        <w:br/>
        <w:t>gam = LinearGAM(s(0) + s(1)).gridsearch(X, y)</w:t>
        <w:br/>
        <w:t>gam.summary()</w:t>
        <w:br/>
        <w:br/>
        <w:t>El método summary() muestra la significancia de cada término, los λ óptimos y la proporción de varianza explicada (pseudo-R²).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