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BA8A54" w14:textId="77777777" w:rsidR="002774FF" w:rsidRDefault="002774FF"/>
    <w:p w14:paraId="665984DE" w14:textId="77777777" w:rsidR="002774FF" w:rsidRPr="00873570" w:rsidRDefault="00D86CCE">
      <w:pPr>
        <w:jc w:val="center"/>
        <w:rPr>
          <w:lang w:val="es-SV"/>
        </w:rPr>
      </w:pPr>
      <w:proofErr w:type="spellStart"/>
      <w:r w:rsidRPr="00873570">
        <w:rPr>
          <w:b/>
          <w:color w:val="1F4E79"/>
          <w:sz w:val="40"/>
          <w:lang w:val="es-SV"/>
        </w:rPr>
        <w:t>Clusterización</w:t>
      </w:r>
      <w:proofErr w:type="spellEnd"/>
      <w:r w:rsidRPr="00873570">
        <w:rPr>
          <w:b/>
          <w:color w:val="1F4E79"/>
          <w:sz w:val="40"/>
          <w:lang w:val="es-SV"/>
        </w:rPr>
        <w:t xml:space="preserve"> de artículos aplicables a </w:t>
      </w:r>
      <w:proofErr w:type="spellStart"/>
      <w:r w:rsidRPr="00873570">
        <w:rPr>
          <w:b/>
          <w:color w:val="1F4E79"/>
          <w:sz w:val="40"/>
          <w:lang w:val="es-SV"/>
        </w:rPr>
        <w:t>forecast</w:t>
      </w:r>
      <w:proofErr w:type="spellEnd"/>
    </w:p>
    <w:p w14:paraId="134B1603" w14:textId="77777777" w:rsidR="002774FF" w:rsidRPr="00873570" w:rsidRDefault="00D86CCE">
      <w:pPr>
        <w:jc w:val="center"/>
        <w:rPr>
          <w:lang w:val="es-SV"/>
        </w:rPr>
      </w:pPr>
      <w:r w:rsidRPr="00873570">
        <w:rPr>
          <w:color w:val="595959"/>
          <w:sz w:val="26"/>
          <w:lang w:val="es-SV"/>
        </w:rPr>
        <w:t>Capítulo metodológico de apoyo a tesis de maestría</w:t>
      </w:r>
    </w:p>
    <w:p w14:paraId="42983101" w14:textId="77777777" w:rsidR="002774FF" w:rsidRPr="00873570" w:rsidRDefault="00D86CCE">
      <w:pPr>
        <w:jc w:val="center"/>
        <w:rPr>
          <w:lang w:val="es-SV"/>
        </w:rPr>
      </w:pPr>
      <w:r w:rsidRPr="00873570">
        <w:rPr>
          <w:sz w:val="22"/>
          <w:lang w:val="es-SV"/>
        </w:rPr>
        <w:t>Segmentación matemática del comportamiento histórico de ventas para predicción y reabastecimiento</w:t>
      </w:r>
    </w:p>
    <w:p w14:paraId="639CCAE1" w14:textId="77777777" w:rsidR="002774FF" w:rsidRPr="00873570" w:rsidRDefault="002774FF">
      <w:pPr>
        <w:rPr>
          <w:lang w:val="es-SV"/>
        </w:rPr>
      </w:pPr>
    </w:p>
    <w:p w14:paraId="111FF993" w14:textId="77777777" w:rsidR="002774FF" w:rsidRPr="00873570" w:rsidRDefault="00D86CCE">
      <w:pPr>
        <w:jc w:val="center"/>
        <w:rPr>
          <w:lang w:val="es-SV"/>
        </w:rPr>
      </w:pPr>
      <w:r w:rsidRPr="00873570">
        <w:rPr>
          <w:lang w:val="es-SV"/>
        </w:rPr>
        <w:t xml:space="preserve">Proyecto TFM / Maestría en Inteligencia </w:t>
      </w:r>
      <w:r w:rsidRPr="00873570">
        <w:rPr>
          <w:lang w:val="es-SV"/>
        </w:rPr>
        <w:t>Artificial</w:t>
      </w:r>
      <w:r w:rsidRPr="00873570">
        <w:rPr>
          <w:lang w:val="es-SV"/>
        </w:rPr>
        <w:br/>
        <w:t xml:space="preserve">Base analizada: 450 artículos previamente filtrados como aplicables a </w:t>
      </w:r>
      <w:proofErr w:type="spellStart"/>
      <w:r w:rsidRPr="00873570">
        <w:rPr>
          <w:lang w:val="es-SV"/>
        </w:rPr>
        <w:t>forecast</w:t>
      </w:r>
      <w:proofErr w:type="spellEnd"/>
      <w:r w:rsidRPr="00873570">
        <w:rPr>
          <w:lang w:val="es-SV"/>
        </w:rPr>
        <w:br/>
        <w:t>Notebook de referencia: 4_cluterizacion_</w:t>
      </w:r>
      <w:proofErr w:type="gramStart"/>
      <w:r w:rsidRPr="00873570">
        <w:rPr>
          <w:lang w:val="es-SV"/>
        </w:rPr>
        <w:t>articulos.ipynb</w:t>
      </w:r>
      <w:proofErr w:type="gramEnd"/>
    </w:p>
    <w:p w14:paraId="12B63C18" w14:textId="77777777" w:rsidR="002774FF" w:rsidRPr="00873570" w:rsidRDefault="00D86CCE">
      <w:pPr>
        <w:rPr>
          <w:lang w:val="es-SV"/>
        </w:rPr>
      </w:pPr>
      <w:r w:rsidRPr="00873570">
        <w:rPr>
          <w:lang w:val="es-SV"/>
        </w:rPr>
        <w:br w:type="page"/>
      </w:r>
    </w:p>
    <w:p w14:paraId="742C2754" w14:textId="77777777" w:rsidR="002774FF" w:rsidRPr="00873570" w:rsidRDefault="00D86CCE">
      <w:pPr>
        <w:pStyle w:val="Ttulo1"/>
        <w:rPr>
          <w:lang w:val="es-SV"/>
        </w:rPr>
      </w:pPr>
      <w:r w:rsidRPr="00873570">
        <w:rPr>
          <w:color w:val="1F4E79"/>
          <w:lang w:val="es-SV"/>
        </w:rPr>
        <w:lastRenderedPageBreak/>
        <w:t>1. Resumen ejecutivo</w:t>
      </w:r>
    </w:p>
    <w:p w14:paraId="5CEDADB6" w14:textId="77777777" w:rsidR="002774FF" w:rsidRPr="00873570" w:rsidRDefault="00D86CCE">
      <w:pPr>
        <w:spacing w:after="120"/>
        <w:jc w:val="both"/>
        <w:rPr>
          <w:lang w:val="es-SV"/>
        </w:rPr>
      </w:pPr>
      <w:r w:rsidRPr="00873570">
        <w:rPr>
          <w:lang w:val="es-SV"/>
        </w:rPr>
        <w:t xml:space="preserve">Este capítulo documenta el procedimiento de </w:t>
      </w:r>
      <w:proofErr w:type="spellStart"/>
      <w:r w:rsidRPr="00873570">
        <w:rPr>
          <w:lang w:val="es-SV"/>
        </w:rPr>
        <w:t>clusterización</w:t>
      </w:r>
      <w:proofErr w:type="spellEnd"/>
      <w:r w:rsidRPr="00873570">
        <w:rPr>
          <w:lang w:val="es-SV"/>
        </w:rPr>
        <w:t xml:space="preserve"> aplicado sobre el universo de 450 artículos previamente clasificados como aplicables a </w:t>
      </w:r>
      <w:proofErr w:type="spellStart"/>
      <w:r w:rsidRPr="00873570">
        <w:rPr>
          <w:lang w:val="es-SV"/>
        </w:rPr>
        <w:t>forecast</w:t>
      </w:r>
      <w:proofErr w:type="spellEnd"/>
      <w:r w:rsidRPr="00873570">
        <w:rPr>
          <w:lang w:val="es-SV"/>
        </w:rPr>
        <w:t>. A diferencia del capítulo de EDA, cuyo objetivo fue construir una fotografía matemática del comportamiento histórico, esta etapa busca formar grupos homogéneos de artículos para comparar posteriormente modelos de predicción por tipo de demanda.</w:t>
      </w:r>
    </w:p>
    <w:p w14:paraId="252E040C" w14:textId="77777777" w:rsidR="002774FF" w:rsidRPr="00873570" w:rsidRDefault="00D86CCE">
      <w:pPr>
        <w:spacing w:after="120"/>
        <w:jc w:val="both"/>
        <w:rPr>
          <w:lang w:val="es-SV"/>
        </w:rPr>
      </w:pPr>
      <w:r w:rsidRPr="00873570">
        <w:rPr>
          <w:lang w:val="es-SV"/>
        </w:rPr>
        <w:t>El proceso inicial evidenció que las variables de volumen, facturación y pendiente contenían distribuciones altamente sesgadas y valores extremos. Al aplicar escalamiento sin una etapa robusta previa, K-</w:t>
      </w:r>
      <w:proofErr w:type="spellStart"/>
      <w:r w:rsidRPr="00873570">
        <w:rPr>
          <w:lang w:val="es-SV"/>
        </w:rPr>
        <w:t>Means</w:t>
      </w:r>
      <w:proofErr w:type="spellEnd"/>
      <w:r w:rsidRPr="00873570">
        <w:rPr>
          <w:lang w:val="es-SV"/>
        </w:rPr>
        <w:t xml:space="preserve"> tendía a separar artículos atípicos frente a artículos normales, generando soluciones poco útiles desde una perspectiva de </w:t>
      </w:r>
      <w:proofErr w:type="spellStart"/>
      <w:r w:rsidRPr="00873570">
        <w:rPr>
          <w:lang w:val="es-SV"/>
        </w:rPr>
        <w:t>forecast</w:t>
      </w:r>
      <w:proofErr w:type="spellEnd"/>
      <w:r w:rsidRPr="00873570">
        <w:rPr>
          <w:lang w:val="es-SV"/>
        </w:rPr>
        <w:t xml:space="preserve">. Por esta razón, se incorporó un preprocesamiento robusto orientado a reducir la influencia de </w:t>
      </w:r>
      <w:proofErr w:type="spellStart"/>
      <w:r w:rsidRPr="00873570">
        <w:rPr>
          <w:lang w:val="es-SV"/>
        </w:rPr>
        <w:t>outliers</w:t>
      </w:r>
      <w:proofErr w:type="spellEnd"/>
      <w:r w:rsidRPr="00873570">
        <w:rPr>
          <w:lang w:val="es-SV"/>
        </w:rPr>
        <w:t xml:space="preserve"> y favorecer segmentaciones dentro del comportamiento normal de los artículos.</w:t>
      </w:r>
    </w:p>
    <w:p w14:paraId="715E0D88" w14:textId="13959826" w:rsidR="002774FF" w:rsidRPr="00873570" w:rsidRDefault="00D86CCE">
      <w:pPr>
        <w:spacing w:after="120"/>
        <w:jc w:val="both"/>
        <w:rPr>
          <w:lang w:val="es-SV"/>
        </w:rPr>
      </w:pPr>
      <w:r w:rsidRPr="00873570">
        <w:rPr>
          <w:lang w:val="es-SV"/>
        </w:rPr>
        <w:t xml:space="preserve">Después de evaluar transformaciones, </w:t>
      </w:r>
      <w:proofErr w:type="spellStart"/>
      <w:r w:rsidRPr="00873570">
        <w:rPr>
          <w:lang w:val="es-SV"/>
        </w:rPr>
        <w:t>winsorización</w:t>
      </w:r>
      <w:proofErr w:type="spellEnd"/>
      <w:r w:rsidRPr="00873570">
        <w:rPr>
          <w:lang w:val="es-SV"/>
        </w:rPr>
        <w:t xml:space="preserve"> basada en IQR, </w:t>
      </w:r>
      <w:proofErr w:type="spellStart"/>
      <w:r w:rsidRPr="00873570">
        <w:rPr>
          <w:lang w:val="es-SV"/>
        </w:rPr>
        <w:t>RobustScaler</w:t>
      </w:r>
      <w:proofErr w:type="spellEnd"/>
      <w:r w:rsidRPr="00873570">
        <w:rPr>
          <w:lang w:val="es-SV"/>
        </w:rPr>
        <w:t xml:space="preserve"> y métricas internas de validación, se seleccionó k = 4 como el mejor compromiso entre el método del codo, </w:t>
      </w:r>
      <w:proofErr w:type="spellStart"/>
      <w:r w:rsidRPr="00873570">
        <w:rPr>
          <w:lang w:val="es-SV"/>
        </w:rPr>
        <w:t>Silhouette</w:t>
      </w:r>
      <w:proofErr w:type="spellEnd"/>
      <w:r w:rsidRPr="00873570">
        <w:rPr>
          <w:lang w:val="es-SV"/>
        </w:rPr>
        <w:t xml:space="preserve"> Score, distribución de artículos por </w:t>
      </w:r>
      <w:proofErr w:type="spellStart"/>
      <w:proofErr w:type="gramStart"/>
      <w:r w:rsidRPr="00873570">
        <w:rPr>
          <w:lang w:val="es-SV"/>
        </w:rPr>
        <w:t>cluster</w:t>
      </w:r>
      <w:proofErr w:type="spellEnd"/>
      <w:proofErr w:type="gramEnd"/>
      <w:r w:rsidRPr="00873570">
        <w:rPr>
          <w:lang w:val="es-SV"/>
        </w:rPr>
        <w:t xml:space="preserve"> e interpretabilidad del resultado. La solución final genera cuatro grupos con </w:t>
      </w:r>
      <w:r w:rsidR="00873570" w:rsidRPr="00873570">
        <w:rPr>
          <w:lang w:val="es-SV"/>
        </w:rPr>
        <w:t xml:space="preserve">las </w:t>
      </w:r>
      <w:r w:rsidR="00873570">
        <w:rPr>
          <w:lang w:val="es-SV"/>
        </w:rPr>
        <w:t xml:space="preserve">siguientes distribuciones en términos de porcentaje; </w:t>
      </w:r>
      <w:r w:rsidRPr="00873570">
        <w:rPr>
          <w:lang w:val="es-SV"/>
        </w:rPr>
        <w:t xml:space="preserve">de 36.89 %, 13.56 %, 16.44 % y 33.11 %, evitando </w:t>
      </w:r>
      <w:proofErr w:type="spellStart"/>
      <w:r w:rsidRPr="00873570">
        <w:rPr>
          <w:lang w:val="es-SV"/>
        </w:rPr>
        <w:t>microclusters</w:t>
      </w:r>
      <w:proofErr w:type="spellEnd"/>
      <w:r w:rsidRPr="00873570">
        <w:rPr>
          <w:lang w:val="es-SV"/>
        </w:rPr>
        <w:t xml:space="preserve"> y permitiendo una lectura operacional de los perfiles de demanda.</w:t>
      </w:r>
    </w:p>
    <w:p w14:paraId="403A1E0E" w14:textId="77777777" w:rsidR="002774FF" w:rsidRPr="00873570" w:rsidRDefault="00D86CCE">
      <w:pPr>
        <w:pStyle w:val="Ttulo1"/>
        <w:rPr>
          <w:lang w:val="es-SV"/>
        </w:rPr>
      </w:pPr>
      <w:r w:rsidRPr="00873570">
        <w:rPr>
          <w:color w:val="1F4E79"/>
          <w:lang w:val="es-SV"/>
        </w:rPr>
        <w:t>2. Continuidad metodológica con el EDA previo</w:t>
      </w:r>
    </w:p>
    <w:p w14:paraId="109FDE79" w14:textId="77777777" w:rsidR="002774FF" w:rsidRPr="00873570" w:rsidRDefault="00D86CCE">
      <w:pPr>
        <w:spacing w:after="120"/>
        <w:jc w:val="both"/>
        <w:rPr>
          <w:lang w:val="es-SV"/>
        </w:rPr>
      </w:pPr>
      <w:r w:rsidRPr="00873570">
        <w:rPr>
          <w:lang w:val="es-SV"/>
        </w:rPr>
        <w:t xml:space="preserve">El capítulo anterior concluyó que el conjunto aplicable a </w:t>
      </w:r>
      <w:proofErr w:type="spellStart"/>
      <w:r w:rsidRPr="00873570">
        <w:rPr>
          <w:lang w:val="es-SV"/>
        </w:rPr>
        <w:t>forecast</w:t>
      </w:r>
      <w:proofErr w:type="spellEnd"/>
      <w:r w:rsidRPr="00873570">
        <w:rPr>
          <w:lang w:val="es-SV"/>
        </w:rPr>
        <w:t xml:space="preserve"> no es homogéneo: combina baja frecuencia, intermitencia, concentración de picos, variabilidad elevada y señales estacionales limitadas. Además, recomendó tratar </w:t>
      </w:r>
      <w:proofErr w:type="spellStart"/>
      <w:r w:rsidRPr="00873570">
        <w:rPr>
          <w:lang w:val="es-SV"/>
        </w:rPr>
        <w:t>outliers</w:t>
      </w:r>
      <w:proofErr w:type="spellEnd"/>
      <w:r w:rsidRPr="00873570">
        <w:rPr>
          <w:lang w:val="es-SV"/>
        </w:rPr>
        <w:t>, escalar variables y evitar interpretaciones basadas únicamente en promedios antes de ejecutar K-</w:t>
      </w:r>
      <w:proofErr w:type="spellStart"/>
      <w:r w:rsidRPr="00873570">
        <w:rPr>
          <w:lang w:val="es-SV"/>
        </w:rPr>
        <w:t>Means</w:t>
      </w:r>
      <w:proofErr w:type="spellEnd"/>
      <w:r w:rsidRPr="00873570">
        <w:rPr>
          <w:lang w:val="es-SV"/>
        </w:rPr>
        <w:t>. Este capítulo implementa precisamente esos siguientes pasos metodológicos.</w:t>
      </w:r>
    </w:p>
    <w:p w14:paraId="60268433" w14:textId="77777777" w:rsidR="002774FF" w:rsidRPr="00873570" w:rsidRDefault="00D86CCE">
      <w:pPr>
        <w:rPr>
          <w:lang w:val="es-SV"/>
        </w:rPr>
      </w:pPr>
      <w:r w:rsidRPr="00873570">
        <w:rPr>
          <w:b/>
          <w:color w:val="1F4E79"/>
          <w:sz w:val="18"/>
          <w:lang w:val="es-SV"/>
        </w:rPr>
        <w:t xml:space="preserve">Tabla 1. Relación entre EDA y fase de </w:t>
      </w:r>
      <w:proofErr w:type="spellStart"/>
      <w:r w:rsidRPr="00873570">
        <w:rPr>
          <w:b/>
          <w:color w:val="1F4E79"/>
          <w:sz w:val="18"/>
          <w:lang w:val="es-SV"/>
        </w:rPr>
        <w:t>clusterización</w:t>
      </w:r>
      <w:proofErr w:type="spellEnd"/>
    </w:p>
    <w:tbl>
      <w:tblPr>
        <w:tblStyle w:val="Tablaconcuadrcula"/>
        <w:tblW w:w="0" w:type="auto"/>
        <w:jc w:val="center"/>
        <w:tblLook w:val="04A0" w:firstRow="1" w:lastRow="0" w:firstColumn="1" w:lastColumn="0" w:noHBand="0" w:noVBand="1"/>
      </w:tblPr>
      <w:tblGrid>
        <w:gridCol w:w="5040"/>
        <w:gridCol w:w="5040"/>
      </w:tblGrid>
      <w:tr w:rsidR="002774FF" w14:paraId="39BA047E" w14:textId="77777777">
        <w:trPr>
          <w:jc w:val="center"/>
        </w:trPr>
        <w:tc>
          <w:tcPr>
            <w:tcW w:w="5040" w:type="dxa"/>
            <w:shd w:val="clear" w:color="auto" w:fill="1F4E79"/>
            <w:vAlign w:val="center"/>
          </w:tcPr>
          <w:p w14:paraId="40AA73DD" w14:textId="77777777" w:rsidR="002774FF" w:rsidRDefault="00D86CCE">
            <w:proofErr w:type="spellStart"/>
            <w:r>
              <w:rPr>
                <w:b/>
                <w:color w:val="FFFFFF"/>
                <w:sz w:val="17"/>
              </w:rPr>
              <w:t>Elemento</w:t>
            </w:r>
            <w:proofErr w:type="spellEnd"/>
            <w:r>
              <w:rPr>
                <w:b/>
                <w:color w:val="FFFFFF"/>
                <w:sz w:val="17"/>
              </w:rPr>
              <w:t xml:space="preserve"> </w:t>
            </w:r>
            <w:proofErr w:type="spellStart"/>
            <w:r>
              <w:rPr>
                <w:b/>
                <w:color w:val="FFFFFF"/>
                <w:sz w:val="17"/>
              </w:rPr>
              <w:t>heredado</w:t>
            </w:r>
            <w:proofErr w:type="spellEnd"/>
            <w:r>
              <w:rPr>
                <w:b/>
                <w:color w:val="FFFFFF"/>
                <w:sz w:val="17"/>
              </w:rPr>
              <w:t xml:space="preserve"> del EDA</w:t>
            </w:r>
          </w:p>
        </w:tc>
        <w:tc>
          <w:tcPr>
            <w:tcW w:w="5040" w:type="dxa"/>
            <w:shd w:val="clear" w:color="auto" w:fill="1F4E79"/>
            <w:vAlign w:val="center"/>
          </w:tcPr>
          <w:p w14:paraId="662BCF3B" w14:textId="77777777" w:rsidR="002774FF" w:rsidRDefault="00D86CCE">
            <w:r>
              <w:rPr>
                <w:b/>
                <w:color w:val="FFFFFF"/>
                <w:sz w:val="17"/>
              </w:rPr>
              <w:t>Aplicación en clusterización</w:t>
            </w:r>
          </w:p>
        </w:tc>
      </w:tr>
      <w:tr w:rsidR="002774FF" w14:paraId="29061829" w14:textId="77777777">
        <w:trPr>
          <w:jc w:val="center"/>
        </w:trPr>
        <w:tc>
          <w:tcPr>
            <w:tcW w:w="5040" w:type="dxa"/>
            <w:vAlign w:val="center"/>
          </w:tcPr>
          <w:p w14:paraId="304B2B7E" w14:textId="77777777" w:rsidR="002774FF" w:rsidRDefault="00D86CCE">
            <w:r>
              <w:rPr>
                <w:sz w:val="17"/>
              </w:rPr>
              <w:t>Universo de análisis</w:t>
            </w:r>
          </w:p>
        </w:tc>
        <w:tc>
          <w:tcPr>
            <w:tcW w:w="5040" w:type="dxa"/>
            <w:vAlign w:val="center"/>
          </w:tcPr>
          <w:p w14:paraId="4ED052D2" w14:textId="77777777" w:rsidR="002774FF" w:rsidRDefault="00D86CCE">
            <w:r>
              <w:rPr>
                <w:sz w:val="17"/>
              </w:rPr>
              <w:t>450 artículos aplicables a forecast</w:t>
            </w:r>
          </w:p>
        </w:tc>
      </w:tr>
      <w:tr w:rsidR="002774FF" w:rsidRPr="00873570" w14:paraId="75ABF57F" w14:textId="77777777">
        <w:trPr>
          <w:jc w:val="center"/>
        </w:trPr>
        <w:tc>
          <w:tcPr>
            <w:tcW w:w="5040" w:type="dxa"/>
            <w:vAlign w:val="center"/>
          </w:tcPr>
          <w:p w14:paraId="69D99683" w14:textId="77777777" w:rsidR="002774FF" w:rsidRDefault="00D86CCE">
            <w:r>
              <w:rPr>
                <w:sz w:val="17"/>
              </w:rPr>
              <w:t>Necesidad metodológica</w:t>
            </w:r>
          </w:p>
        </w:tc>
        <w:tc>
          <w:tcPr>
            <w:tcW w:w="5040" w:type="dxa"/>
            <w:vAlign w:val="center"/>
          </w:tcPr>
          <w:p w14:paraId="5B701394" w14:textId="77777777" w:rsidR="002774FF" w:rsidRPr="00873570" w:rsidRDefault="00D86CCE">
            <w:pPr>
              <w:rPr>
                <w:lang w:val="es-SV"/>
              </w:rPr>
            </w:pPr>
            <w:r w:rsidRPr="00873570">
              <w:rPr>
                <w:sz w:val="17"/>
                <w:lang w:val="es-SV"/>
              </w:rPr>
              <w:t xml:space="preserve">Agrupar artículos por comportamiento matemático antes del </w:t>
            </w:r>
            <w:proofErr w:type="spellStart"/>
            <w:r w:rsidRPr="00873570">
              <w:rPr>
                <w:sz w:val="17"/>
                <w:lang w:val="es-SV"/>
              </w:rPr>
              <w:t>forecast</w:t>
            </w:r>
            <w:proofErr w:type="spellEnd"/>
          </w:p>
        </w:tc>
      </w:tr>
      <w:tr w:rsidR="002774FF" w:rsidRPr="00873570" w14:paraId="12258F07" w14:textId="77777777">
        <w:trPr>
          <w:jc w:val="center"/>
        </w:trPr>
        <w:tc>
          <w:tcPr>
            <w:tcW w:w="5040" w:type="dxa"/>
            <w:vAlign w:val="center"/>
          </w:tcPr>
          <w:p w14:paraId="60F5F615" w14:textId="77777777" w:rsidR="002774FF" w:rsidRDefault="00D86CCE">
            <w:proofErr w:type="spellStart"/>
            <w:r>
              <w:rPr>
                <w:sz w:val="17"/>
              </w:rPr>
              <w:t>Riesgo</w:t>
            </w:r>
            <w:proofErr w:type="spellEnd"/>
            <w:r>
              <w:rPr>
                <w:sz w:val="17"/>
              </w:rPr>
              <w:t xml:space="preserve"> </w:t>
            </w:r>
            <w:proofErr w:type="spellStart"/>
            <w:r>
              <w:rPr>
                <w:sz w:val="17"/>
              </w:rPr>
              <w:t>detectado</w:t>
            </w:r>
            <w:proofErr w:type="spellEnd"/>
          </w:p>
        </w:tc>
        <w:tc>
          <w:tcPr>
            <w:tcW w:w="5040" w:type="dxa"/>
            <w:vAlign w:val="center"/>
          </w:tcPr>
          <w:p w14:paraId="56EE61AA" w14:textId="77777777" w:rsidR="002774FF" w:rsidRPr="00873570" w:rsidRDefault="00D86CCE">
            <w:pPr>
              <w:rPr>
                <w:lang w:val="es-SV"/>
              </w:rPr>
            </w:pPr>
            <w:r w:rsidRPr="00873570">
              <w:rPr>
                <w:sz w:val="17"/>
                <w:lang w:val="es-SV"/>
              </w:rPr>
              <w:t xml:space="preserve">Variables con </w:t>
            </w:r>
            <w:proofErr w:type="spellStart"/>
            <w:r w:rsidRPr="00873570">
              <w:rPr>
                <w:sz w:val="17"/>
                <w:lang w:val="es-SV"/>
              </w:rPr>
              <w:t>outliers</w:t>
            </w:r>
            <w:proofErr w:type="spellEnd"/>
            <w:r w:rsidRPr="00873570">
              <w:rPr>
                <w:sz w:val="17"/>
                <w:lang w:val="es-SV"/>
              </w:rPr>
              <w:t xml:space="preserve"> y distribuciones sesgadas podían dominar distancias</w:t>
            </w:r>
          </w:p>
        </w:tc>
      </w:tr>
      <w:tr w:rsidR="002774FF" w:rsidRPr="00873570" w14:paraId="1EB90255" w14:textId="77777777">
        <w:trPr>
          <w:jc w:val="center"/>
        </w:trPr>
        <w:tc>
          <w:tcPr>
            <w:tcW w:w="5040" w:type="dxa"/>
            <w:vAlign w:val="center"/>
          </w:tcPr>
          <w:p w14:paraId="45ECB1F8" w14:textId="77777777" w:rsidR="002774FF" w:rsidRDefault="00D86CCE">
            <w:proofErr w:type="spellStart"/>
            <w:r>
              <w:rPr>
                <w:sz w:val="17"/>
              </w:rPr>
              <w:t>Uso</w:t>
            </w:r>
            <w:proofErr w:type="spellEnd"/>
            <w:r>
              <w:rPr>
                <w:sz w:val="17"/>
              </w:rPr>
              <w:t xml:space="preserve"> posterior</w:t>
            </w:r>
          </w:p>
        </w:tc>
        <w:tc>
          <w:tcPr>
            <w:tcW w:w="5040" w:type="dxa"/>
            <w:vAlign w:val="center"/>
          </w:tcPr>
          <w:p w14:paraId="24745A4D" w14:textId="77777777" w:rsidR="002774FF" w:rsidRPr="00873570" w:rsidRDefault="00D86CCE">
            <w:pPr>
              <w:rPr>
                <w:lang w:val="es-SV"/>
              </w:rPr>
            </w:pPr>
            <w:r w:rsidRPr="00873570">
              <w:rPr>
                <w:sz w:val="17"/>
                <w:lang w:val="es-SV"/>
              </w:rPr>
              <w:t xml:space="preserve">Comparar modelos de </w:t>
            </w:r>
            <w:proofErr w:type="spellStart"/>
            <w:r w:rsidRPr="00873570">
              <w:rPr>
                <w:sz w:val="17"/>
                <w:lang w:val="es-SV"/>
              </w:rPr>
              <w:t>forecast</w:t>
            </w:r>
            <w:proofErr w:type="spellEnd"/>
            <w:r w:rsidRPr="00873570">
              <w:rPr>
                <w:sz w:val="17"/>
                <w:lang w:val="es-SV"/>
              </w:rPr>
              <w:t xml:space="preserve"> por </w:t>
            </w:r>
            <w:proofErr w:type="spellStart"/>
            <w:proofErr w:type="gramStart"/>
            <w:r w:rsidRPr="00873570">
              <w:rPr>
                <w:sz w:val="17"/>
                <w:lang w:val="es-SV"/>
              </w:rPr>
              <w:t>cluster</w:t>
            </w:r>
            <w:proofErr w:type="spellEnd"/>
            <w:proofErr w:type="gramEnd"/>
            <w:r w:rsidRPr="00873570">
              <w:rPr>
                <w:sz w:val="17"/>
                <w:lang w:val="es-SV"/>
              </w:rPr>
              <w:t xml:space="preserve"> y no con un único modelo general</w:t>
            </w:r>
          </w:p>
        </w:tc>
      </w:tr>
    </w:tbl>
    <w:p w14:paraId="3A9B3FDC" w14:textId="77777777" w:rsidR="002774FF" w:rsidRPr="00873570" w:rsidRDefault="002774FF">
      <w:pPr>
        <w:rPr>
          <w:lang w:val="es-SV"/>
        </w:rPr>
      </w:pPr>
    </w:p>
    <w:p w14:paraId="70EDB19C" w14:textId="77777777" w:rsidR="002774FF" w:rsidRPr="00873570" w:rsidRDefault="00D86CCE">
      <w:pPr>
        <w:pStyle w:val="Ttulo1"/>
        <w:rPr>
          <w:lang w:val="es-SV"/>
        </w:rPr>
      </w:pPr>
      <w:r w:rsidRPr="00873570">
        <w:rPr>
          <w:color w:val="1F4E79"/>
          <w:lang w:val="es-SV"/>
        </w:rPr>
        <w:t>3. Fundamentación metodológica y literatura de apoyo</w:t>
      </w:r>
    </w:p>
    <w:p w14:paraId="69C3B3F1" w14:textId="77777777" w:rsidR="002774FF" w:rsidRPr="00873570" w:rsidRDefault="00D86CCE">
      <w:pPr>
        <w:spacing w:after="120"/>
        <w:jc w:val="both"/>
        <w:rPr>
          <w:lang w:val="es-SV"/>
        </w:rPr>
      </w:pPr>
      <w:r w:rsidRPr="00873570">
        <w:rPr>
          <w:lang w:val="es-SV"/>
        </w:rPr>
        <w:t xml:space="preserve">La </w:t>
      </w:r>
      <w:proofErr w:type="spellStart"/>
      <w:r w:rsidRPr="00873570">
        <w:rPr>
          <w:lang w:val="es-SV"/>
        </w:rPr>
        <w:t>clusterización</w:t>
      </w:r>
      <w:proofErr w:type="spellEnd"/>
      <w:r w:rsidRPr="00873570">
        <w:rPr>
          <w:lang w:val="es-SV"/>
        </w:rPr>
        <w:t xml:space="preserve"> se fundamentó en K-</w:t>
      </w:r>
      <w:proofErr w:type="spellStart"/>
      <w:r w:rsidRPr="00873570">
        <w:rPr>
          <w:lang w:val="es-SV"/>
        </w:rPr>
        <w:t>Means</w:t>
      </w:r>
      <w:proofErr w:type="spellEnd"/>
      <w:r w:rsidRPr="00873570">
        <w:rPr>
          <w:lang w:val="es-SV"/>
        </w:rPr>
        <w:t xml:space="preserve"> por su capacidad de separar observaciones en k grupos mediante minimización de distancias cuadráticas dentro de los </w:t>
      </w:r>
      <w:proofErr w:type="spellStart"/>
      <w:proofErr w:type="gramStart"/>
      <w:r w:rsidRPr="00873570">
        <w:rPr>
          <w:lang w:val="es-SV"/>
        </w:rPr>
        <w:t>clusters</w:t>
      </w:r>
      <w:proofErr w:type="spellEnd"/>
      <w:proofErr w:type="gramEnd"/>
      <w:r w:rsidRPr="00873570">
        <w:rPr>
          <w:lang w:val="es-SV"/>
        </w:rPr>
        <w:t xml:space="preserve">. La documentación de </w:t>
      </w:r>
      <w:proofErr w:type="spellStart"/>
      <w:r w:rsidRPr="00873570">
        <w:rPr>
          <w:lang w:val="es-SV"/>
        </w:rPr>
        <w:t>scikit-learn</w:t>
      </w:r>
      <w:proofErr w:type="spellEnd"/>
      <w:r w:rsidRPr="00873570">
        <w:rPr>
          <w:lang w:val="es-SV"/>
        </w:rPr>
        <w:t xml:space="preserve"> describe K-</w:t>
      </w:r>
      <w:proofErr w:type="spellStart"/>
      <w:r w:rsidRPr="00873570">
        <w:rPr>
          <w:lang w:val="es-SV"/>
        </w:rPr>
        <w:t>Means</w:t>
      </w:r>
      <w:proofErr w:type="spellEnd"/>
      <w:r w:rsidRPr="00873570">
        <w:rPr>
          <w:lang w:val="es-SV"/>
        </w:rPr>
        <w:t xml:space="preserve"> como un algoritmo que separa muestras en grupos minimizando la </w:t>
      </w:r>
      <w:proofErr w:type="spellStart"/>
      <w:r w:rsidRPr="00873570">
        <w:rPr>
          <w:lang w:val="es-SV"/>
        </w:rPr>
        <w:t>inertia</w:t>
      </w:r>
      <w:proofErr w:type="spellEnd"/>
      <w:r w:rsidRPr="00873570">
        <w:rPr>
          <w:lang w:val="es-SV"/>
        </w:rPr>
        <w:t xml:space="preserve"> o suma de cuadrados </w:t>
      </w:r>
      <w:proofErr w:type="spellStart"/>
      <w:r w:rsidRPr="00873570">
        <w:rPr>
          <w:lang w:val="es-SV"/>
        </w:rPr>
        <w:t>intra-</w:t>
      </w:r>
      <w:proofErr w:type="gramStart"/>
      <w:r w:rsidRPr="00873570">
        <w:rPr>
          <w:lang w:val="es-SV"/>
        </w:rPr>
        <w:t>cluster</w:t>
      </w:r>
      <w:proofErr w:type="spellEnd"/>
      <w:proofErr w:type="gramEnd"/>
      <w:r w:rsidRPr="00873570">
        <w:rPr>
          <w:lang w:val="es-SV"/>
        </w:rPr>
        <w:t xml:space="preserve">. Esta característica vuelve imprescindible controlar la escala y los </w:t>
      </w:r>
      <w:proofErr w:type="spellStart"/>
      <w:r w:rsidRPr="00873570">
        <w:rPr>
          <w:lang w:val="es-SV"/>
        </w:rPr>
        <w:t>outliers</w:t>
      </w:r>
      <w:proofErr w:type="spellEnd"/>
      <w:r w:rsidRPr="00873570">
        <w:rPr>
          <w:lang w:val="es-SV"/>
        </w:rPr>
        <w:t xml:space="preserve"> antes de ejecutar el modelo.</w:t>
      </w:r>
    </w:p>
    <w:p w14:paraId="13DB1193" w14:textId="77777777" w:rsidR="002774FF" w:rsidRPr="00873570" w:rsidRDefault="00D86CCE">
      <w:pPr>
        <w:spacing w:after="120"/>
        <w:jc w:val="both"/>
        <w:rPr>
          <w:lang w:val="es-SV"/>
        </w:rPr>
      </w:pPr>
      <w:r w:rsidRPr="00873570">
        <w:rPr>
          <w:lang w:val="es-SV"/>
        </w:rPr>
        <w:t xml:space="preserve">El uso de </w:t>
      </w:r>
      <w:proofErr w:type="spellStart"/>
      <w:r w:rsidRPr="00873570">
        <w:rPr>
          <w:lang w:val="es-SV"/>
        </w:rPr>
        <w:t>RobustScaler</w:t>
      </w:r>
      <w:proofErr w:type="spellEnd"/>
      <w:r w:rsidRPr="00873570">
        <w:rPr>
          <w:lang w:val="es-SV"/>
        </w:rPr>
        <w:t xml:space="preserve"> se justifica porque este método centra las variables con base en la mediana y escala con el rango intercuartílico, lo que reduce la sensibilidad frente a valores extremos. La evaluación del número de </w:t>
      </w:r>
      <w:proofErr w:type="spellStart"/>
      <w:proofErr w:type="gramStart"/>
      <w:r w:rsidRPr="00873570">
        <w:rPr>
          <w:lang w:val="es-SV"/>
        </w:rPr>
        <w:t>clusters</w:t>
      </w:r>
      <w:proofErr w:type="spellEnd"/>
      <w:proofErr w:type="gramEnd"/>
      <w:r w:rsidRPr="00873570">
        <w:rPr>
          <w:lang w:val="es-SV"/>
        </w:rPr>
        <w:t xml:space="preserve"> se apoyó en métricas internas ampliamente utilizadas: </w:t>
      </w:r>
      <w:proofErr w:type="spellStart"/>
      <w:r w:rsidRPr="00873570">
        <w:rPr>
          <w:lang w:val="es-SV"/>
        </w:rPr>
        <w:t>Silhouette</w:t>
      </w:r>
      <w:proofErr w:type="spellEnd"/>
      <w:r w:rsidRPr="00873570">
        <w:rPr>
          <w:lang w:val="es-SV"/>
        </w:rPr>
        <w:t xml:space="preserve"> Score, Davies-</w:t>
      </w:r>
      <w:proofErr w:type="spellStart"/>
      <w:r w:rsidRPr="00873570">
        <w:rPr>
          <w:lang w:val="es-SV"/>
        </w:rPr>
        <w:t>Bouldin</w:t>
      </w:r>
      <w:proofErr w:type="spellEnd"/>
      <w:r w:rsidRPr="00873570">
        <w:rPr>
          <w:lang w:val="es-SV"/>
        </w:rPr>
        <w:t xml:space="preserve"> y </w:t>
      </w:r>
      <w:proofErr w:type="spellStart"/>
      <w:r w:rsidRPr="00873570">
        <w:rPr>
          <w:lang w:val="es-SV"/>
        </w:rPr>
        <w:t>Calinski-Harabasz</w:t>
      </w:r>
      <w:proofErr w:type="spellEnd"/>
      <w:r w:rsidRPr="00873570">
        <w:rPr>
          <w:lang w:val="es-SV"/>
        </w:rPr>
        <w:t>. La literatura metodológica advierte, sin embargo, que las métricas internas no deben reemplazar la interpretación del dominio; por ello, se complementaron con distribución de artícul</w:t>
      </w:r>
      <w:r w:rsidRPr="00873570">
        <w:rPr>
          <w:lang w:val="es-SV"/>
        </w:rPr>
        <w:t>os y análisis de perfiles matemáticos.</w:t>
      </w:r>
    </w:p>
    <w:p w14:paraId="563DF2E4" w14:textId="77777777" w:rsidR="002774FF" w:rsidRPr="00873570" w:rsidRDefault="00D86CCE">
      <w:pPr>
        <w:rPr>
          <w:lang w:val="es-SV"/>
        </w:rPr>
      </w:pPr>
      <w:r w:rsidRPr="00873570">
        <w:rPr>
          <w:b/>
          <w:color w:val="1F4E79"/>
          <w:sz w:val="18"/>
          <w:lang w:val="es-SV"/>
        </w:rPr>
        <w:t xml:space="preserve">Tabla 2. Base metodológica de la </w:t>
      </w:r>
      <w:proofErr w:type="spellStart"/>
      <w:r w:rsidRPr="00873570">
        <w:rPr>
          <w:b/>
          <w:color w:val="1F4E79"/>
          <w:sz w:val="18"/>
          <w:lang w:val="es-SV"/>
        </w:rPr>
        <w:t>clusterización</w:t>
      </w:r>
      <w:proofErr w:type="spellEnd"/>
    </w:p>
    <w:tbl>
      <w:tblPr>
        <w:tblStyle w:val="Tablaconcuadrcula"/>
        <w:tblW w:w="0" w:type="auto"/>
        <w:jc w:val="center"/>
        <w:tblLook w:val="04A0" w:firstRow="1" w:lastRow="0" w:firstColumn="1" w:lastColumn="0" w:noHBand="0" w:noVBand="1"/>
      </w:tblPr>
      <w:tblGrid>
        <w:gridCol w:w="5040"/>
        <w:gridCol w:w="5040"/>
      </w:tblGrid>
      <w:tr w:rsidR="002774FF" w14:paraId="71CF98CC" w14:textId="77777777">
        <w:trPr>
          <w:jc w:val="center"/>
        </w:trPr>
        <w:tc>
          <w:tcPr>
            <w:tcW w:w="5040" w:type="dxa"/>
            <w:shd w:val="clear" w:color="auto" w:fill="1F4E79"/>
            <w:vAlign w:val="center"/>
          </w:tcPr>
          <w:p w14:paraId="219C0167" w14:textId="77777777" w:rsidR="002774FF" w:rsidRDefault="00D86CCE">
            <w:proofErr w:type="spellStart"/>
            <w:r>
              <w:rPr>
                <w:b/>
                <w:color w:val="FFFFFF"/>
                <w:sz w:val="17"/>
              </w:rPr>
              <w:t>Concepto</w:t>
            </w:r>
            <w:proofErr w:type="spellEnd"/>
          </w:p>
        </w:tc>
        <w:tc>
          <w:tcPr>
            <w:tcW w:w="5040" w:type="dxa"/>
            <w:shd w:val="clear" w:color="auto" w:fill="1F4E79"/>
            <w:vAlign w:val="center"/>
          </w:tcPr>
          <w:p w14:paraId="78EE8775" w14:textId="77777777" w:rsidR="002774FF" w:rsidRDefault="00D86CCE">
            <w:r>
              <w:rPr>
                <w:b/>
                <w:color w:val="FFFFFF"/>
                <w:sz w:val="17"/>
              </w:rPr>
              <w:t>Uso en el capítulo</w:t>
            </w:r>
          </w:p>
        </w:tc>
      </w:tr>
      <w:tr w:rsidR="002774FF" w:rsidRPr="00873570" w14:paraId="435E1DAF" w14:textId="77777777">
        <w:trPr>
          <w:jc w:val="center"/>
        </w:trPr>
        <w:tc>
          <w:tcPr>
            <w:tcW w:w="5040" w:type="dxa"/>
            <w:vAlign w:val="center"/>
          </w:tcPr>
          <w:p w14:paraId="4425CFB5" w14:textId="77777777" w:rsidR="002774FF" w:rsidRDefault="00D86CCE">
            <w:r>
              <w:rPr>
                <w:sz w:val="17"/>
              </w:rPr>
              <w:t>K-Means</w:t>
            </w:r>
          </w:p>
        </w:tc>
        <w:tc>
          <w:tcPr>
            <w:tcW w:w="5040" w:type="dxa"/>
            <w:vAlign w:val="center"/>
          </w:tcPr>
          <w:p w14:paraId="799E277F" w14:textId="77777777" w:rsidR="002774FF" w:rsidRPr="00873570" w:rsidRDefault="00D86CCE">
            <w:pPr>
              <w:rPr>
                <w:lang w:val="es-SV"/>
              </w:rPr>
            </w:pPr>
            <w:r w:rsidRPr="00873570">
              <w:rPr>
                <w:sz w:val="17"/>
                <w:lang w:val="es-SV"/>
              </w:rPr>
              <w:t>Segmentación no supervisada de artículos</w:t>
            </w:r>
          </w:p>
        </w:tc>
      </w:tr>
      <w:tr w:rsidR="002774FF" w:rsidRPr="00873570" w14:paraId="473B7D7B" w14:textId="77777777">
        <w:trPr>
          <w:jc w:val="center"/>
        </w:trPr>
        <w:tc>
          <w:tcPr>
            <w:tcW w:w="5040" w:type="dxa"/>
            <w:vAlign w:val="center"/>
          </w:tcPr>
          <w:p w14:paraId="0CA5A7CE" w14:textId="77777777" w:rsidR="002774FF" w:rsidRDefault="00D86CCE">
            <w:proofErr w:type="spellStart"/>
            <w:r>
              <w:rPr>
                <w:sz w:val="17"/>
              </w:rPr>
              <w:lastRenderedPageBreak/>
              <w:t>RobustScaler</w:t>
            </w:r>
            <w:proofErr w:type="spellEnd"/>
          </w:p>
        </w:tc>
        <w:tc>
          <w:tcPr>
            <w:tcW w:w="5040" w:type="dxa"/>
            <w:vAlign w:val="center"/>
          </w:tcPr>
          <w:p w14:paraId="4A234C86" w14:textId="77777777" w:rsidR="002774FF" w:rsidRPr="00873570" w:rsidRDefault="00D86CCE">
            <w:pPr>
              <w:rPr>
                <w:lang w:val="es-SV"/>
              </w:rPr>
            </w:pPr>
            <w:r w:rsidRPr="00873570">
              <w:rPr>
                <w:sz w:val="17"/>
                <w:lang w:val="es-SV"/>
              </w:rPr>
              <w:t>Escalamiento robusto posterior a transformación</w:t>
            </w:r>
          </w:p>
        </w:tc>
      </w:tr>
      <w:tr w:rsidR="002774FF" w:rsidRPr="00873570" w14:paraId="684F54EA" w14:textId="77777777">
        <w:trPr>
          <w:jc w:val="center"/>
        </w:trPr>
        <w:tc>
          <w:tcPr>
            <w:tcW w:w="5040" w:type="dxa"/>
            <w:vAlign w:val="center"/>
          </w:tcPr>
          <w:p w14:paraId="5049B87E" w14:textId="77777777" w:rsidR="002774FF" w:rsidRDefault="00D86CCE">
            <w:r>
              <w:rPr>
                <w:sz w:val="17"/>
              </w:rPr>
              <w:t>Silhouette Score</w:t>
            </w:r>
          </w:p>
        </w:tc>
        <w:tc>
          <w:tcPr>
            <w:tcW w:w="5040" w:type="dxa"/>
            <w:vAlign w:val="center"/>
          </w:tcPr>
          <w:p w14:paraId="37378753" w14:textId="77777777" w:rsidR="002774FF" w:rsidRPr="00873570" w:rsidRDefault="00D86CCE">
            <w:pPr>
              <w:rPr>
                <w:lang w:val="es-SV"/>
              </w:rPr>
            </w:pPr>
            <w:r w:rsidRPr="00873570">
              <w:rPr>
                <w:sz w:val="17"/>
                <w:lang w:val="es-SV"/>
              </w:rPr>
              <w:t>Medida de cohesión y separación; mayor es mejor</w:t>
            </w:r>
          </w:p>
        </w:tc>
      </w:tr>
      <w:tr w:rsidR="002774FF" w:rsidRPr="00873570" w14:paraId="4C2E045C" w14:textId="77777777">
        <w:trPr>
          <w:jc w:val="center"/>
        </w:trPr>
        <w:tc>
          <w:tcPr>
            <w:tcW w:w="5040" w:type="dxa"/>
            <w:vAlign w:val="center"/>
          </w:tcPr>
          <w:p w14:paraId="46798613" w14:textId="77777777" w:rsidR="002774FF" w:rsidRDefault="00D86CCE">
            <w:r>
              <w:rPr>
                <w:sz w:val="17"/>
              </w:rPr>
              <w:t>Davies-Bouldin</w:t>
            </w:r>
          </w:p>
        </w:tc>
        <w:tc>
          <w:tcPr>
            <w:tcW w:w="5040" w:type="dxa"/>
            <w:vAlign w:val="center"/>
          </w:tcPr>
          <w:p w14:paraId="3F19646A" w14:textId="77777777" w:rsidR="002774FF" w:rsidRPr="00873570" w:rsidRDefault="00D86CCE">
            <w:pPr>
              <w:rPr>
                <w:lang w:val="es-SV"/>
              </w:rPr>
            </w:pPr>
            <w:r w:rsidRPr="00873570">
              <w:rPr>
                <w:sz w:val="17"/>
                <w:lang w:val="es-SV"/>
              </w:rPr>
              <w:t xml:space="preserve">Índice de similitud entre </w:t>
            </w:r>
            <w:proofErr w:type="spellStart"/>
            <w:proofErr w:type="gramStart"/>
            <w:r w:rsidRPr="00873570">
              <w:rPr>
                <w:sz w:val="17"/>
                <w:lang w:val="es-SV"/>
              </w:rPr>
              <w:t>clusters</w:t>
            </w:r>
            <w:proofErr w:type="spellEnd"/>
            <w:proofErr w:type="gramEnd"/>
            <w:r w:rsidRPr="00873570">
              <w:rPr>
                <w:sz w:val="17"/>
                <w:lang w:val="es-SV"/>
              </w:rPr>
              <w:t>; menor es mejor</w:t>
            </w:r>
          </w:p>
        </w:tc>
      </w:tr>
      <w:tr w:rsidR="002774FF" w:rsidRPr="00873570" w14:paraId="6581F4E5" w14:textId="77777777">
        <w:trPr>
          <w:jc w:val="center"/>
        </w:trPr>
        <w:tc>
          <w:tcPr>
            <w:tcW w:w="5040" w:type="dxa"/>
            <w:vAlign w:val="center"/>
          </w:tcPr>
          <w:p w14:paraId="1C6A0CB3" w14:textId="77777777" w:rsidR="002774FF" w:rsidRDefault="00D86CCE">
            <w:proofErr w:type="spellStart"/>
            <w:r>
              <w:rPr>
                <w:sz w:val="17"/>
              </w:rPr>
              <w:t>Calinski-Harabasz</w:t>
            </w:r>
            <w:proofErr w:type="spellEnd"/>
          </w:p>
        </w:tc>
        <w:tc>
          <w:tcPr>
            <w:tcW w:w="5040" w:type="dxa"/>
            <w:vAlign w:val="center"/>
          </w:tcPr>
          <w:p w14:paraId="2B75E940" w14:textId="77777777" w:rsidR="002774FF" w:rsidRPr="00873570" w:rsidRDefault="00D86CCE">
            <w:pPr>
              <w:rPr>
                <w:lang w:val="es-SV"/>
              </w:rPr>
            </w:pPr>
            <w:r w:rsidRPr="00873570">
              <w:rPr>
                <w:sz w:val="17"/>
                <w:lang w:val="es-SV"/>
              </w:rPr>
              <w:t xml:space="preserve">Razón entre dispersión </w:t>
            </w:r>
            <w:proofErr w:type="spellStart"/>
            <w:r w:rsidRPr="00873570">
              <w:rPr>
                <w:sz w:val="17"/>
                <w:lang w:val="es-SV"/>
              </w:rPr>
              <w:t>inter-</w:t>
            </w:r>
            <w:proofErr w:type="gramStart"/>
            <w:r w:rsidRPr="00873570">
              <w:rPr>
                <w:sz w:val="17"/>
                <w:lang w:val="es-SV"/>
              </w:rPr>
              <w:t>cluster</w:t>
            </w:r>
            <w:proofErr w:type="spellEnd"/>
            <w:proofErr w:type="gramEnd"/>
            <w:r w:rsidRPr="00873570">
              <w:rPr>
                <w:sz w:val="17"/>
                <w:lang w:val="es-SV"/>
              </w:rPr>
              <w:t xml:space="preserve"> e </w:t>
            </w:r>
            <w:proofErr w:type="spellStart"/>
            <w:r w:rsidRPr="00873570">
              <w:rPr>
                <w:sz w:val="17"/>
                <w:lang w:val="es-SV"/>
              </w:rPr>
              <w:t>intra-cluster</w:t>
            </w:r>
            <w:proofErr w:type="spellEnd"/>
            <w:r w:rsidRPr="00873570">
              <w:rPr>
                <w:sz w:val="17"/>
                <w:lang w:val="es-SV"/>
              </w:rPr>
              <w:t>; mayor es mejor</w:t>
            </w:r>
          </w:p>
        </w:tc>
      </w:tr>
      <w:tr w:rsidR="002774FF" w:rsidRPr="00873570" w14:paraId="06DFD83A" w14:textId="77777777">
        <w:trPr>
          <w:jc w:val="center"/>
        </w:trPr>
        <w:tc>
          <w:tcPr>
            <w:tcW w:w="5040" w:type="dxa"/>
            <w:vAlign w:val="center"/>
          </w:tcPr>
          <w:p w14:paraId="459CDB52" w14:textId="77777777" w:rsidR="002774FF" w:rsidRDefault="00D86CCE">
            <w:proofErr w:type="spellStart"/>
            <w:r>
              <w:rPr>
                <w:sz w:val="17"/>
              </w:rPr>
              <w:t>Criterio</w:t>
            </w:r>
            <w:proofErr w:type="spellEnd"/>
            <w:r>
              <w:rPr>
                <w:sz w:val="17"/>
              </w:rPr>
              <w:t xml:space="preserve"> de </w:t>
            </w:r>
            <w:proofErr w:type="spellStart"/>
            <w:r>
              <w:rPr>
                <w:sz w:val="17"/>
              </w:rPr>
              <w:t>dominio</w:t>
            </w:r>
            <w:proofErr w:type="spellEnd"/>
          </w:p>
        </w:tc>
        <w:tc>
          <w:tcPr>
            <w:tcW w:w="5040" w:type="dxa"/>
            <w:vAlign w:val="center"/>
          </w:tcPr>
          <w:p w14:paraId="2D96A25F" w14:textId="77777777" w:rsidR="002774FF" w:rsidRPr="00873570" w:rsidRDefault="00D86CCE">
            <w:pPr>
              <w:rPr>
                <w:lang w:val="es-SV"/>
              </w:rPr>
            </w:pPr>
            <w:r w:rsidRPr="00873570">
              <w:rPr>
                <w:sz w:val="17"/>
                <w:lang w:val="es-SV"/>
              </w:rPr>
              <w:t xml:space="preserve">Validar que los </w:t>
            </w:r>
            <w:proofErr w:type="spellStart"/>
            <w:proofErr w:type="gramStart"/>
            <w:r w:rsidRPr="00873570">
              <w:rPr>
                <w:sz w:val="17"/>
                <w:lang w:val="es-SV"/>
              </w:rPr>
              <w:t>clusters</w:t>
            </w:r>
            <w:proofErr w:type="spellEnd"/>
            <w:proofErr w:type="gramEnd"/>
            <w:r w:rsidRPr="00873570">
              <w:rPr>
                <w:sz w:val="17"/>
                <w:lang w:val="es-SV"/>
              </w:rPr>
              <w:t xml:space="preserve"> tengan tamaño e interpretación útil para </w:t>
            </w:r>
            <w:proofErr w:type="spellStart"/>
            <w:r w:rsidRPr="00873570">
              <w:rPr>
                <w:sz w:val="17"/>
                <w:lang w:val="es-SV"/>
              </w:rPr>
              <w:t>forecast</w:t>
            </w:r>
            <w:proofErr w:type="spellEnd"/>
          </w:p>
        </w:tc>
      </w:tr>
    </w:tbl>
    <w:p w14:paraId="5476E802" w14:textId="77777777" w:rsidR="002774FF" w:rsidRPr="00873570" w:rsidRDefault="002774FF">
      <w:pPr>
        <w:rPr>
          <w:lang w:val="es-SV"/>
        </w:rPr>
      </w:pPr>
    </w:p>
    <w:p w14:paraId="70AF84BE" w14:textId="77777777" w:rsidR="002774FF" w:rsidRPr="00873570" w:rsidRDefault="00D86CCE">
      <w:pPr>
        <w:pStyle w:val="Ttulo1"/>
        <w:rPr>
          <w:lang w:val="es-SV"/>
        </w:rPr>
      </w:pPr>
      <w:r w:rsidRPr="00873570">
        <w:rPr>
          <w:color w:val="1F4E79"/>
          <w:lang w:val="es-SV"/>
        </w:rPr>
        <w:t xml:space="preserve">4. Variables utilizadas para la </w:t>
      </w:r>
      <w:proofErr w:type="spellStart"/>
      <w:r w:rsidRPr="00873570">
        <w:rPr>
          <w:color w:val="1F4E79"/>
          <w:lang w:val="es-SV"/>
        </w:rPr>
        <w:t>clusterización</w:t>
      </w:r>
      <w:proofErr w:type="spellEnd"/>
    </w:p>
    <w:p w14:paraId="18845C12" w14:textId="77777777" w:rsidR="002774FF" w:rsidRPr="00873570" w:rsidRDefault="00D86CCE">
      <w:pPr>
        <w:rPr>
          <w:lang w:val="es-SV"/>
        </w:rPr>
      </w:pPr>
      <w:r w:rsidRPr="00873570">
        <w:rPr>
          <w:b/>
          <w:color w:val="1F4E79"/>
          <w:sz w:val="18"/>
          <w:lang w:val="es-SV"/>
        </w:rPr>
        <w:t xml:space="preserve">Tabla 3. Variables finales </w:t>
      </w:r>
      <w:r w:rsidRPr="00873570">
        <w:rPr>
          <w:b/>
          <w:color w:val="1F4E79"/>
          <w:sz w:val="18"/>
          <w:lang w:val="es-SV"/>
        </w:rPr>
        <w:t xml:space="preserve">utilizadas en la </w:t>
      </w:r>
      <w:proofErr w:type="spellStart"/>
      <w:r w:rsidRPr="00873570">
        <w:rPr>
          <w:b/>
          <w:color w:val="1F4E79"/>
          <w:sz w:val="18"/>
          <w:lang w:val="es-SV"/>
        </w:rPr>
        <w:t>clusterización</w:t>
      </w:r>
      <w:proofErr w:type="spellEnd"/>
    </w:p>
    <w:tbl>
      <w:tblPr>
        <w:tblStyle w:val="Tablaconcuadrcula"/>
        <w:tblW w:w="0" w:type="auto"/>
        <w:jc w:val="center"/>
        <w:tblLook w:val="04A0" w:firstRow="1" w:lastRow="0" w:firstColumn="1" w:lastColumn="0" w:noHBand="0" w:noVBand="1"/>
      </w:tblPr>
      <w:tblGrid>
        <w:gridCol w:w="3360"/>
        <w:gridCol w:w="3360"/>
        <w:gridCol w:w="3360"/>
      </w:tblGrid>
      <w:tr w:rsidR="002774FF" w14:paraId="395BC9F5" w14:textId="77777777">
        <w:trPr>
          <w:jc w:val="center"/>
        </w:trPr>
        <w:tc>
          <w:tcPr>
            <w:tcW w:w="3360" w:type="dxa"/>
            <w:shd w:val="clear" w:color="auto" w:fill="1F4E79"/>
            <w:vAlign w:val="center"/>
          </w:tcPr>
          <w:p w14:paraId="28CCD982" w14:textId="77777777" w:rsidR="002774FF" w:rsidRDefault="00D86CCE">
            <w:r>
              <w:rPr>
                <w:b/>
                <w:color w:val="FFFFFF"/>
                <w:sz w:val="15"/>
              </w:rPr>
              <w:t>Variable</w:t>
            </w:r>
          </w:p>
        </w:tc>
        <w:tc>
          <w:tcPr>
            <w:tcW w:w="3360" w:type="dxa"/>
            <w:shd w:val="clear" w:color="auto" w:fill="1F4E79"/>
            <w:vAlign w:val="center"/>
          </w:tcPr>
          <w:p w14:paraId="55C12831" w14:textId="77777777" w:rsidR="002774FF" w:rsidRDefault="00D86CCE">
            <w:r>
              <w:rPr>
                <w:b/>
                <w:color w:val="FFFFFF"/>
                <w:sz w:val="15"/>
              </w:rPr>
              <w:t>Dimensión</w:t>
            </w:r>
          </w:p>
        </w:tc>
        <w:tc>
          <w:tcPr>
            <w:tcW w:w="3360" w:type="dxa"/>
            <w:shd w:val="clear" w:color="auto" w:fill="1F4E79"/>
            <w:vAlign w:val="center"/>
          </w:tcPr>
          <w:p w14:paraId="6E2FC314" w14:textId="77777777" w:rsidR="002774FF" w:rsidRDefault="00D86CCE">
            <w:r>
              <w:rPr>
                <w:b/>
                <w:color w:val="FFFFFF"/>
                <w:sz w:val="15"/>
              </w:rPr>
              <w:t>Interpretación</w:t>
            </w:r>
          </w:p>
        </w:tc>
      </w:tr>
      <w:tr w:rsidR="002774FF" w:rsidRPr="00873570" w14:paraId="5FAC300B" w14:textId="77777777">
        <w:trPr>
          <w:jc w:val="center"/>
        </w:trPr>
        <w:tc>
          <w:tcPr>
            <w:tcW w:w="3360" w:type="dxa"/>
            <w:vAlign w:val="center"/>
          </w:tcPr>
          <w:p w14:paraId="115F80DE" w14:textId="77777777" w:rsidR="002774FF" w:rsidRDefault="00D86CCE">
            <w:r>
              <w:rPr>
                <w:sz w:val="15"/>
              </w:rPr>
              <w:t>total_unidades_vendidas_24m</w:t>
            </w:r>
          </w:p>
        </w:tc>
        <w:tc>
          <w:tcPr>
            <w:tcW w:w="3360" w:type="dxa"/>
            <w:vAlign w:val="center"/>
          </w:tcPr>
          <w:p w14:paraId="17DF755B" w14:textId="77777777" w:rsidR="002774FF" w:rsidRDefault="00D86CCE">
            <w:r>
              <w:rPr>
                <w:sz w:val="15"/>
              </w:rPr>
              <w:t>Volumen</w:t>
            </w:r>
          </w:p>
        </w:tc>
        <w:tc>
          <w:tcPr>
            <w:tcW w:w="3360" w:type="dxa"/>
            <w:vAlign w:val="center"/>
          </w:tcPr>
          <w:p w14:paraId="72A5DA14" w14:textId="77777777" w:rsidR="002774FF" w:rsidRPr="00873570" w:rsidRDefault="00D86CCE">
            <w:pPr>
              <w:rPr>
                <w:lang w:val="es-SV"/>
              </w:rPr>
            </w:pPr>
            <w:r w:rsidRPr="00873570">
              <w:rPr>
                <w:sz w:val="15"/>
                <w:lang w:val="es-SV"/>
              </w:rPr>
              <w:t>Cantidad total vendida en 24 meses</w:t>
            </w:r>
          </w:p>
        </w:tc>
      </w:tr>
      <w:tr w:rsidR="002774FF" w:rsidRPr="00873570" w14:paraId="30E5BD66" w14:textId="77777777">
        <w:trPr>
          <w:jc w:val="center"/>
        </w:trPr>
        <w:tc>
          <w:tcPr>
            <w:tcW w:w="3360" w:type="dxa"/>
            <w:vAlign w:val="center"/>
          </w:tcPr>
          <w:p w14:paraId="6BBBFCB8" w14:textId="77777777" w:rsidR="002774FF" w:rsidRDefault="00D86CCE">
            <w:r>
              <w:rPr>
                <w:sz w:val="15"/>
              </w:rPr>
              <w:t>conteo_facturas_24m</w:t>
            </w:r>
          </w:p>
        </w:tc>
        <w:tc>
          <w:tcPr>
            <w:tcW w:w="3360" w:type="dxa"/>
            <w:vAlign w:val="center"/>
          </w:tcPr>
          <w:p w14:paraId="25DB202C" w14:textId="77777777" w:rsidR="002774FF" w:rsidRDefault="00D86CCE">
            <w:r>
              <w:rPr>
                <w:sz w:val="15"/>
              </w:rPr>
              <w:t>Actividad comercial</w:t>
            </w:r>
          </w:p>
        </w:tc>
        <w:tc>
          <w:tcPr>
            <w:tcW w:w="3360" w:type="dxa"/>
            <w:vAlign w:val="center"/>
          </w:tcPr>
          <w:p w14:paraId="626DFF3D" w14:textId="77777777" w:rsidR="002774FF" w:rsidRPr="00873570" w:rsidRDefault="00D86CCE">
            <w:pPr>
              <w:rPr>
                <w:lang w:val="es-SV"/>
              </w:rPr>
            </w:pPr>
            <w:r w:rsidRPr="00873570">
              <w:rPr>
                <w:sz w:val="15"/>
                <w:lang w:val="es-SV"/>
              </w:rPr>
              <w:t>Número de documentos/facturas con venta</w:t>
            </w:r>
          </w:p>
        </w:tc>
      </w:tr>
      <w:tr w:rsidR="002774FF" w:rsidRPr="00873570" w14:paraId="5FB2988C" w14:textId="77777777">
        <w:trPr>
          <w:jc w:val="center"/>
        </w:trPr>
        <w:tc>
          <w:tcPr>
            <w:tcW w:w="3360" w:type="dxa"/>
            <w:vAlign w:val="center"/>
          </w:tcPr>
          <w:p w14:paraId="789FBDA7" w14:textId="77777777" w:rsidR="002774FF" w:rsidRDefault="00D86CCE">
            <w:r>
              <w:rPr>
                <w:sz w:val="15"/>
              </w:rPr>
              <w:t>ratio_venta_reciente_6m</w:t>
            </w:r>
          </w:p>
        </w:tc>
        <w:tc>
          <w:tcPr>
            <w:tcW w:w="3360" w:type="dxa"/>
            <w:vAlign w:val="center"/>
          </w:tcPr>
          <w:p w14:paraId="233BBA70" w14:textId="77777777" w:rsidR="002774FF" w:rsidRDefault="00D86CCE">
            <w:r>
              <w:rPr>
                <w:sz w:val="15"/>
              </w:rPr>
              <w:t>Recencia / presión reciente</w:t>
            </w:r>
          </w:p>
        </w:tc>
        <w:tc>
          <w:tcPr>
            <w:tcW w:w="3360" w:type="dxa"/>
            <w:vAlign w:val="center"/>
          </w:tcPr>
          <w:p w14:paraId="456C1D73" w14:textId="77777777" w:rsidR="002774FF" w:rsidRPr="00873570" w:rsidRDefault="00D86CCE">
            <w:pPr>
              <w:rPr>
                <w:lang w:val="es-SV"/>
              </w:rPr>
            </w:pPr>
            <w:r w:rsidRPr="00873570">
              <w:rPr>
                <w:sz w:val="15"/>
                <w:lang w:val="es-SV"/>
              </w:rPr>
              <w:t>Peso relativo de los últimos 6 meses</w:t>
            </w:r>
          </w:p>
        </w:tc>
      </w:tr>
      <w:tr w:rsidR="002774FF" w:rsidRPr="00873570" w14:paraId="78D53ACC" w14:textId="77777777">
        <w:trPr>
          <w:jc w:val="center"/>
        </w:trPr>
        <w:tc>
          <w:tcPr>
            <w:tcW w:w="3360" w:type="dxa"/>
            <w:vAlign w:val="center"/>
          </w:tcPr>
          <w:p w14:paraId="61930F8B" w14:textId="77777777" w:rsidR="002774FF" w:rsidRDefault="00D86CCE">
            <w:r>
              <w:rPr>
                <w:sz w:val="15"/>
              </w:rPr>
              <w:t>cantidad_meses_pico_24m</w:t>
            </w:r>
          </w:p>
        </w:tc>
        <w:tc>
          <w:tcPr>
            <w:tcW w:w="3360" w:type="dxa"/>
            <w:vAlign w:val="center"/>
          </w:tcPr>
          <w:p w14:paraId="61C83BC8" w14:textId="77777777" w:rsidR="002774FF" w:rsidRDefault="00D86CCE">
            <w:r>
              <w:rPr>
                <w:sz w:val="15"/>
              </w:rPr>
              <w:t>Concentración de picos</w:t>
            </w:r>
          </w:p>
        </w:tc>
        <w:tc>
          <w:tcPr>
            <w:tcW w:w="3360" w:type="dxa"/>
            <w:vAlign w:val="center"/>
          </w:tcPr>
          <w:p w14:paraId="59AA6443" w14:textId="77777777" w:rsidR="002774FF" w:rsidRPr="00873570" w:rsidRDefault="00D86CCE">
            <w:pPr>
              <w:rPr>
                <w:lang w:val="es-SV"/>
              </w:rPr>
            </w:pPr>
            <w:r w:rsidRPr="00873570">
              <w:rPr>
                <w:sz w:val="15"/>
                <w:lang w:val="es-SV"/>
              </w:rPr>
              <w:t>Cantidad de meses con venta superior al patrón promedio</w:t>
            </w:r>
          </w:p>
        </w:tc>
      </w:tr>
      <w:tr w:rsidR="002774FF" w:rsidRPr="00873570" w14:paraId="53058A0F" w14:textId="77777777">
        <w:trPr>
          <w:jc w:val="center"/>
        </w:trPr>
        <w:tc>
          <w:tcPr>
            <w:tcW w:w="3360" w:type="dxa"/>
            <w:vAlign w:val="center"/>
          </w:tcPr>
          <w:p w14:paraId="273DA9DC" w14:textId="77777777" w:rsidR="002774FF" w:rsidRDefault="00D86CCE">
            <w:proofErr w:type="spellStart"/>
            <w:r>
              <w:rPr>
                <w:sz w:val="15"/>
              </w:rPr>
              <w:t>meses_desde_ultima_venta</w:t>
            </w:r>
            <w:proofErr w:type="spellEnd"/>
          </w:p>
        </w:tc>
        <w:tc>
          <w:tcPr>
            <w:tcW w:w="3360" w:type="dxa"/>
            <w:vAlign w:val="center"/>
          </w:tcPr>
          <w:p w14:paraId="03AA193E" w14:textId="77777777" w:rsidR="002774FF" w:rsidRDefault="00D86CCE">
            <w:r>
              <w:rPr>
                <w:sz w:val="15"/>
              </w:rPr>
              <w:t>Recencia de demanda</w:t>
            </w:r>
          </w:p>
        </w:tc>
        <w:tc>
          <w:tcPr>
            <w:tcW w:w="3360" w:type="dxa"/>
            <w:vAlign w:val="center"/>
          </w:tcPr>
          <w:p w14:paraId="2F971B78" w14:textId="77777777" w:rsidR="002774FF" w:rsidRPr="00873570" w:rsidRDefault="00D86CCE">
            <w:pPr>
              <w:rPr>
                <w:lang w:val="es-SV"/>
              </w:rPr>
            </w:pPr>
            <w:r w:rsidRPr="00873570">
              <w:rPr>
                <w:sz w:val="15"/>
                <w:lang w:val="es-SV"/>
              </w:rPr>
              <w:t>Meses transcurridos desde la última venta</w:t>
            </w:r>
          </w:p>
        </w:tc>
      </w:tr>
      <w:tr w:rsidR="002774FF" w:rsidRPr="00873570" w14:paraId="3D50146F" w14:textId="77777777">
        <w:trPr>
          <w:jc w:val="center"/>
        </w:trPr>
        <w:tc>
          <w:tcPr>
            <w:tcW w:w="3360" w:type="dxa"/>
            <w:vAlign w:val="center"/>
          </w:tcPr>
          <w:p w14:paraId="168E3586" w14:textId="77777777" w:rsidR="002774FF" w:rsidRDefault="00D86CCE">
            <w:r>
              <w:rPr>
                <w:sz w:val="15"/>
              </w:rPr>
              <w:t>pendiente_tendencia_24m</w:t>
            </w:r>
          </w:p>
        </w:tc>
        <w:tc>
          <w:tcPr>
            <w:tcW w:w="3360" w:type="dxa"/>
            <w:vAlign w:val="center"/>
          </w:tcPr>
          <w:p w14:paraId="68A80183" w14:textId="77777777" w:rsidR="002774FF" w:rsidRDefault="00D86CCE">
            <w:r>
              <w:rPr>
                <w:sz w:val="15"/>
              </w:rPr>
              <w:t>Tendencia</w:t>
            </w:r>
          </w:p>
        </w:tc>
        <w:tc>
          <w:tcPr>
            <w:tcW w:w="3360" w:type="dxa"/>
            <w:vAlign w:val="center"/>
          </w:tcPr>
          <w:p w14:paraId="104EE266" w14:textId="77777777" w:rsidR="002774FF" w:rsidRPr="00873570" w:rsidRDefault="00D86CCE">
            <w:pPr>
              <w:rPr>
                <w:lang w:val="es-SV"/>
              </w:rPr>
            </w:pPr>
            <w:r w:rsidRPr="00873570">
              <w:rPr>
                <w:sz w:val="15"/>
                <w:lang w:val="es-SV"/>
              </w:rPr>
              <w:t>Pendiente lineal del historial mensual</w:t>
            </w:r>
          </w:p>
        </w:tc>
      </w:tr>
      <w:tr w:rsidR="002774FF" w:rsidRPr="00873570" w14:paraId="032FDD67" w14:textId="77777777">
        <w:trPr>
          <w:jc w:val="center"/>
        </w:trPr>
        <w:tc>
          <w:tcPr>
            <w:tcW w:w="3360" w:type="dxa"/>
            <w:vAlign w:val="center"/>
          </w:tcPr>
          <w:p w14:paraId="442CB4B3" w14:textId="77777777" w:rsidR="002774FF" w:rsidRDefault="00D86CCE">
            <w:r>
              <w:rPr>
                <w:sz w:val="15"/>
              </w:rPr>
              <w:t>correlacion_estacional_12m</w:t>
            </w:r>
          </w:p>
        </w:tc>
        <w:tc>
          <w:tcPr>
            <w:tcW w:w="3360" w:type="dxa"/>
            <w:vAlign w:val="center"/>
          </w:tcPr>
          <w:p w14:paraId="021D10B8" w14:textId="77777777" w:rsidR="002774FF" w:rsidRDefault="00D86CCE">
            <w:r>
              <w:rPr>
                <w:sz w:val="15"/>
              </w:rPr>
              <w:t>Señal estacional preliminar</w:t>
            </w:r>
          </w:p>
        </w:tc>
        <w:tc>
          <w:tcPr>
            <w:tcW w:w="3360" w:type="dxa"/>
            <w:vAlign w:val="center"/>
          </w:tcPr>
          <w:p w14:paraId="30172695" w14:textId="77777777" w:rsidR="002774FF" w:rsidRPr="00873570" w:rsidRDefault="00D86CCE">
            <w:pPr>
              <w:rPr>
                <w:lang w:val="es-SV"/>
              </w:rPr>
            </w:pPr>
            <w:r w:rsidRPr="00873570">
              <w:rPr>
                <w:sz w:val="15"/>
                <w:lang w:val="es-SV"/>
              </w:rPr>
              <w:t>Similitud entre el patrón de los dos años</w:t>
            </w:r>
          </w:p>
        </w:tc>
      </w:tr>
      <w:tr w:rsidR="002774FF" w:rsidRPr="00873570" w14:paraId="2B81342A" w14:textId="77777777">
        <w:trPr>
          <w:jc w:val="center"/>
        </w:trPr>
        <w:tc>
          <w:tcPr>
            <w:tcW w:w="3360" w:type="dxa"/>
            <w:vAlign w:val="center"/>
          </w:tcPr>
          <w:p w14:paraId="5E4D7688" w14:textId="77777777" w:rsidR="002774FF" w:rsidRPr="00873570" w:rsidRDefault="00D86CCE">
            <w:pPr>
              <w:rPr>
                <w:lang w:val="es-SV"/>
              </w:rPr>
            </w:pPr>
            <w:r w:rsidRPr="00873570">
              <w:rPr>
                <w:sz w:val="15"/>
                <w:lang w:val="es-SV"/>
              </w:rPr>
              <w:t>cv_meses_con_venta_24m</w:t>
            </w:r>
          </w:p>
        </w:tc>
        <w:tc>
          <w:tcPr>
            <w:tcW w:w="3360" w:type="dxa"/>
            <w:vAlign w:val="center"/>
          </w:tcPr>
          <w:p w14:paraId="5CC92F80" w14:textId="77777777" w:rsidR="002774FF" w:rsidRDefault="00D86CCE">
            <w:proofErr w:type="spellStart"/>
            <w:r>
              <w:rPr>
                <w:sz w:val="15"/>
              </w:rPr>
              <w:t>Variabilidad</w:t>
            </w:r>
            <w:proofErr w:type="spellEnd"/>
            <w:r>
              <w:rPr>
                <w:sz w:val="15"/>
              </w:rPr>
              <w:t xml:space="preserve"> </w:t>
            </w:r>
            <w:proofErr w:type="spellStart"/>
            <w:r>
              <w:rPr>
                <w:sz w:val="15"/>
              </w:rPr>
              <w:t>en</w:t>
            </w:r>
            <w:proofErr w:type="spellEnd"/>
            <w:r>
              <w:rPr>
                <w:sz w:val="15"/>
              </w:rPr>
              <w:t xml:space="preserve"> meses </w:t>
            </w:r>
            <w:proofErr w:type="spellStart"/>
            <w:r>
              <w:rPr>
                <w:sz w:val="15"/>
              </w:rPr>
              <w:t>activos</w:t>
            </w:r>
            <w:proofErr w:type="spellEnd"/>
          </w:p>
        </w:tc>
        <w:tc>
          <w:tcPr>
            <w:tcW w:w="3360" w:type="dxa"/>
            <w:vAlign w:val="center"/>
          </w:tcPr>
          <w:p w14:paraId="2D302827" w14:textId="77777777" w:rsidR="002774FF" w:rsidRPr="00873570" w:rsidRDefault="00D86CCE">
            <w:pPr>
              <w:rPr>
                <w:lang w:val="es-SV"/>
              </w:rPr>
            </w:pPr>
            <w:r w:rsidRPr="00873570">
              <w:rPr>
                <w:sz w:val="15"/>
                <w:lang w:val="es-SV"/>
              </w:rPr>
              <w:t>Variabilidad del tamaño de demanda cuando sí existe venta</w:t>
            </w:r>
          </w:p>
        </w:tc>
      </w:tr>
    </w:tbl>
    <w:p w14:paraId="16BAFA7D" w14:textId="77777777" w:rsidR="002774FF" w:rsidRPr="00873570" w:rsidRDefault="002774FF">
      <w:pPr>
        <w:rPr>
          <w:lang w:val="es-SV"/>
        </w:rPr>
      </w:pPr>
    </w:p>
    <w:p w14:paraId="1E284EFA" w14:textId="77777777" w:rsidR="002774FF" w:rsidRPr="00873570" w:rsidRDefault="00D86CCE">
      <w:pPr>
        <w:pStyle w:val="Ttulo1"/>
        <w:rPr>
          <w:lang w:val="es-SV"/>
        </w:rPr>
      </w:pPr>
      <w:r w:rsidRPr="00873570">
        <w:rPr>
          <w:color w:val="1F4E79"/>
          <w:lang w:val="es-SV"/>
        </w:rPr>
        <w:t xml:space="preserve">5. Diagnóstico inicial: sesgo, curtosis y </w:t>
      </w:r>
      <w:proofErr w:type="spellStart"/>
      <w:r w:rsidRPr="00873570">
        <w:rPr>
          <w:color w:val="1F4E79"/>
          <w:lang w:val="es-SV"/>
        </w:rPr>
        <w:t>outliers</w:t>
      </w:r>
      <w:proofErr w:type="spellEnd"/>
    </w:p>
    <w:p w14:paraId="0B6A7DD4" w14:textId="77777777" w:rsidR="002774FF" w:rsidRPr="00873570" w:rsidRDefault="00D86CCE">
      <w:pPr>
        <w:spacing w:after="120"/>
        <w:jc w:val="both"/>
        <w:rPr>
          <w:lang w:val="es-SV"/>
        </w:rPr>
      </w:pPr>
      <w:r w:rsidRPr="00873570">
        <w:rPr>
          <w:lang w:val="es-SV"/>
        </w:rPr>
        <w:t xml:space="preserve">Antes de escalar, se evaluó la distribución de cada variable mediante media, mediana, desviación estándar, percentiles, </w:t>
      </w:r>
      <w:proofErr w:type="spellStart"/>
      <w:r w:rsidRPr="00873570">
        <w:rPr>
          <w:lang w:val="es-SV"/>
        </w:rPr>
        <w:t>skewness</w:t>
      </w:r>
      <w:proofErr w:type="spellEnd"/>
      <w:r w:rsidRPr="00873570">
        <w:rPr>
          <w:lang w:val="es-SV"/>
        </w:rPr>
        <w:t xml:space="preserve"> y </w:t>
      </w:r>
      <w:proofErr w:type="spellStart"/>
      <w:r w:rsidRPr="00873570">
        <w:rPr>
          <w:lang w:val="es-SV"/>
        </w:rPr>
        <w:t>kurtosis</w:t>
      </w:r>
      <w:proofErr w:type="spellEnd"/>
      <w:r w:rsidRPr="00873570">
        <w:rPr>
          <w:lang w:val="es-SV"/>
        </w:rPr>
        <w:t>. El objetivo fue identificar variables con colas largas que pudieran distorsionar el cálculo de distancias en K-</w:t>
      </w:r>
      <w:proofErr w:type="spellStart"/>
      <w:r w:rsidRPr="00873570">
        <w:rPr>
          <w:lang w:val="es-SV"/>
        </w:rPr>
        <w:t>Means</w:t>
      </w:r>
      <w:proofErr w:type="spellEnd"/>
      <w:r w:rsidRPr="00873570">
        <w:rPr>
          <w:lang w:val="es-SV"/>
        </w:rPr>
        <w:t>. El diagnóstico confirmó que total_unidades_vendidas_24m, conteo_facturas_24m y pendiente_tendencia_24m presentaban las condiciones más críticas.</w:t>
      </w:r>
    </w:p>
    <w:p w14:paraId="0F69D98D" w14:textId="77777777" w:rsidR="002774FF" w:rsidRDefault="00D86CCE">
      <w:proofErr w:type="spellStart"/>
      <w:r>
        <w:rPr>
          <w:b/>
          <w:color w:val="1F4E79"/>
          <w:sz w:val="18"/>
        </w:rPr>
        <w:t>Tabla</w:t>
      </w:r>
      <w:proofErr w:type="spellEnd"/>
      <w:r>
        <w:rPr>
          <w:b/>
          <w:color w:val="1F4E79"/>
          <w:sz w:val="18"/>
        </w:rPr>
        <w:t xml:space="preserve"> 4. Diagnóstico inicial de distribución</w:t>
      </w:r>
    </w:p>
    <w:tbl>
      <w:tblPr>
        <w:tblStyle w:val="Tablaconcuadrcula"/>
        <w:tblW w:w="0" w:type="auto"/>
        <w:jc w:val="center"/>
        <w:tblLook w:val="04A0" w:firstRow="1" w:lastRow="0" w:firstColumn="1" w:lastColumn="0" w:noHBand="0" w:noVBand="1"/>
      </w:tblPr>
      <w:tblGrid>
        <w:gridCol w:w="1934"/>
        <w:gridCol w:w="1040"/>
        <w:gridCol w:w="1031"/>
        <w:gridCol w:w="1057"/>
        <w:gridCol w:w="1025"/>
        <w:gridCol w:w="1081"/>
        <w:gridCol w:w="1048"/>
        <w:gridCol w:w="1023"/>
        <w:gridCol w:w="1057"/>
      </w:tblGrid>
      <w:tr w:rsidR="002774FF" w14:paraId="34B833CA" w14:textId="77777777">
        <w:trPr>
          <w:jc w:val="center"/>
        </w:trPr>
        <w:tc>
          <w:tcPr>
            <w:tcW w:w="1120" w:type="dxa"/>
            <w:shd w:val="clear" w:color="auto" w:fill="1F4E79"/>
            <w:vAlign w:val="center"/>
          </w:tcPr>
          <w:p w14:paraId="6ACBBE27" w14:textId="77777777" w:rsidR="002774FF" w:rsidRDefault="00D86CCE">
            <w:r>
              <w:rPr>
                <w:b/>
                <w:color w:val="FFFFFF"/>
                <w:sz w:val="13"/>
              </w:rPr>
              <w:t>variable</w:t>
            </w:r>
          </w:p>
        </w:tc>
        <w:tc>
          <w:tcPr>
            <w:tcW w:w="1120" w:type="dxa"/>
            <w:shd w:val="clear" w:color="auto" w:fill="1F4E79"/>
            <w:vAlign w:val="center"/>
          </w:tcPr>
          <w:p w14:paraId="254AC665" w14:textId="77777777" w:rsidR="002774FF" w:rsidRDefault="00D86CCE">
            <w:r>
              <w:rPr>
                <w:b/>
                <w:color w:val="FFFFFF"/>
                <w:sz w:val="13"/>
              </w:rPr>
              <w:t>media</w:t>
            </w:r>
          </w:p>
        </w:tc>
        <w:tc>
          <w:tcPr>
            <w:tcW w:w="1120" w:type="dxa"/>
            <w:shd w:val="clear" w:color="auto" w:fill="1F4E79"/>
            <w:vAlign w:val="center"/>
          </w:tcPr>
          <w:p w14:paraId="40A9DDA5" w14:textId="77777777" w:rsidR="002774FF" w:rsidRDefault="00D86CCE">
            <w:r>
              <w:rPr>
                <w:b/>
                <w:color w:val="FFFFFF"/>
                <w:sz w:val="13"/>
              </w:rPr>
              <w:t>mediana</w:t>
            </w:r>
          </w:p>
        </w:tc>
        <w:tc>
          <w:tcPr>
            <w:tcW w:w="1120" w:type="dxa"/>
            <w:shd w:val="clear" w:color="auto" w:fill="1F4E79"/>
            <w:vAlign w:val="center"/>
          </w:tcPr>
          <w:p w14:paraId="4FA8CB52" w14:textId="77777777" w:rsidR="002774FF" w:rsidRDefault="00D86CCE">
            <w:r>
              <w:rPr>
                <w:b/>
                <w:color w:val="FFFFFF"/>
                <w:sz w:val="13"/>
              </w:rPr>
              <w:t>std</w:t>
            </w:r>
          </w:p>
        </w:tc>
        <w:tc>
          <w:tcPr>
            <w:tcW w:w="1120" w:type="dxa"/>
            <w:shd w:val="clear" w:color="auto" w:fill="1F4E79"/>
            <w:vAlign w:val="center"/>
          </w:tcPr>
          <w:p w14:paraId="198CF477" w14:textId="77777777" w:rsidR="002774FF" w:rsidRDefault="00D86CCE">
            <w:r>
              <w:rPr>
                <w:b/>
                <w:color w:val="FFFFFF"/>
                <w:sz w:val="13"/>
              </w:rPr>
              <w:t>min</w:t>
            </w:r>
          </w:p>
        </w:tc>
        <w:tc>
          <w:tcPr>
            <w:tcW w:w="1120" w:type="dxa"/>
            <w:shd w:val="clear" w:color="auto" w:fill="1F4E79"/>
            <w:vAlign w:val="center"/>
          </w:tcPr>
          <w:p w14:paraId="4F8B2D61" w14:textId="77777777" w:rsidR="002774FF" w:rsidRDefault="00D86CCE">
            <w:r>
              <w:rPr>
                <w:b/>
                <w:color w:val="FFFFFF"/>
                <w:sz w:val="13"/>
              </w:rPr>
              <w:t>max</w:t>
            </w:r>
          </w:p>
        </w:tc>
        <w:tc>
          <w:tcPr>
            <w:tcW w:w="1120" w:type="dxa"/>
            <w:shd w:val="clear" w:color="auto" w:fill="1F4E79"/>
            <w:vAlign w:val="center"/>
          </w:tcPr>
          <w:p w14:paraId="2958CC43" w14:textId="77777777" w:rsidR="002774FF" w:rsidRDefault="00D86CCE">
            <w:r>
              <w:rPr>
                <w:b/>
                <w:color w:val="FFFFFF"/>
                <w:sz w:val="13"/>
              </w:rPr>
              <w:t>skewness</w:t>
            </w:r>
          </w:p>
        </w:tc>
        <w:tc>
          <w:tcPr>
            <w:tcW w:w="1120" w:type="dxa"/>
            <w:shd w:val="clear" w:color="auto" w:fill="1F4E79"/>
            <w:vAlign w:val="center"/>
          </w:tcPr>
          <w:p w14:paraId="4EA10101" w14:textId="77777777" w:rsidR="002774FF" w:rsidRDefault="00D86CCE">
            <w:r>
              <w:rPr>
                <w:b/>
                <w:color w:val="FFFFFF"/>
                <w:sz w:val="13"/>
              </w:rPr>
              <w:t>kurtosis</w:t>
            </w:r>
          </w:p>
        </w:tc>
        <w:tc>
          <w:tcPr>
            <w:tcW w:w="1120" w:type="dxa"/>
            <w:shd w:val="clear" w:color="auto" w:fill="1F4E79"/>
            <w:vAlign w:val="center"/>
          </w:tcPr>
          <w:p w14:paraId="11B054F7" w14:textId="77777777" w:rsidR="002774FF" w:rsidRDefault="00D86CCE">
            <w:r>
              <w:rPr>
                <w:b/>
                <w:color w:val="FFFFFF"/>
                <w:sz w:val="13"/>
              </w:rPr>
              <w:t>p99</w:t>
            </w:r>
          </w:p>
        </w:tc>
      </w:tr>
      <w:tr w:rsidR="002774FF" w14:paraId="3E0376F8" w14:textId="77777777">
        <w:trPr>
          <w:jc w:val="center"/>
        </w:trPr>
        <w:tc>
          <w:tcPr>
            <w:tcW w:w="1120" w:type="dxa"/>
            <w:vAlign w:val="center"/>
          </w:tcPr>
          <w:p w14:paraId="19A79EBB" w14:textId="77777777" w:rsidR="002774FF" w:rsidRDefault="00D86CCE">
            <w:r>
              <w:rPr>
                <w:sz w:val="13"/>
              </w:rPr>
              <w:t>total_unidades_vendidas_24m</w:t>
            </w:r>
          </w:p>
        </w:tc>
        <w:tc>
          <w:tcPr>
            <w:tcW w:w="1120" w:type="dxa"/>
            <w:vAlign w:val="center"/>
          </w:tcPr>
          <w:p w14:paraId="4E813750" w14:textId="77777777" w:rsidR="002774FF" w:rsidRDefault="00D86CCE">
            <w:r>
              <w:rPr>
                <w:sz w:val="13"/>
              </w:rPr>
              <w:t>84,939.83</w:t>
            </w:r>
          </w:p>
        </w:tc>
        <w:tc>
          <w:tcPr>
            <w:tcW w:w="1120" w:type="dxa"/>
            <w:vAlign w:val="center"/>
          </w:tcPr>
          <w:p w14:paraId="4E33C790" w14:textId="77777777" w:rsidR="002774FF" w:rsidRDefault="00D86CCE">
            <w:r>
              <w:rPr>
                <w:sz w:val="13"/>
              </w:rPr>
              <w:t>69.00</w:t>
            </w:r>
          </w:p>
        </w:tc>
        <w:tc>
          <w:tcPr>
            <w:tcW w:w="1120" w:type="dxa"/>
            <w:vAlign w:val="center"/>
          </w:tcPr>
          <w:p w14:paraId="337BAE70" w14:textId="77777777" w:rsidR="002774FF" w:rsidRDefault="00D86CCE">
            <w:r>
              <w:rPr>
                <w:sz w:val="13"/>
              </w:rPr>
              <w:t>583,677.71</w:t>
            </w:r>
          </w:p>
        </w:tc>
        <w:tc>
          <w:tcPr>
            <w:tcW w:w="1120" w:type="dxa"/>
            <w:vAlign w:val="center"/>
          </w:tcPr>
          <w:p w14:paraId="2ADFD156" w14:textId="77777777" w:rsidR="002774FF" w:rsidRDefault="00D86CCE">
            <w:r>
              <w:rPr>
                <w:sz w:val="13"/>
              </w:rPr>
              <w:t>12.00</w:t>
            </w:r>
          </w:p>
        </w:tc>
        <w:tc>
          <w:tcPr>
            <w:tcW w:w="1120" w:type="dxa"/>
            <w:vAlign w:val="center"/>
          </w:tcPr>
          <w:p w14:paraId="676E9121" w14:textId="77777777" w:rsidR="002774FF" w:rsidRDefault="00D86CCE">
            <w:r>
              <w:rPr>
                <w:sz w:val="13"/>
              </w:rPr>
              <w:t>6,219,703.00</w:t>
            </w:r>
          </w:p>
        </w:tc>
        <w:tc>
          <w:tcPr>
            <w:tcW w:w="1120" w:type="dxa"/>
            <w:vAlign w:val="center"/>
          </w:tcPr>
          <w:p w14:paraId="17C2845E" w14:textId="77777777" w:rsidR="002774FF" w:rsidRDefault="00D86CCE">
            <w:r>
              <w:rPr>
                <w:sz w:val="13"/>
              </w:rPr>
              <w:t>8.48</w:t>
            </w:r>
          </w:p>
        </w:tc>
        <w:tc>
          <w:tcPr>
            <w:tcW w:w="1120" w:type="dxa"/>
            <w:vAlign w:val="center"/>
          </w:tcPr>
          <w:p w14:paraId="1C5CDAC6" w14:textId="77777777" w:rsidR="002774FF" w:rsidRDefault="00D86CCE">
            <w:r>
              <w:rPr>
                <w:sz w:val="13"/>
              </w:rPr>
              <w:t>75.82</w:t>
            </w:r>
          </w:p>
        </w:tc>
        <w:tc>
          <w:tcPr>
            <w:tcW w:w="1120" w:type="dxa"/>
            <w:vAlign w:val="center"/>
          </w:tcPr>
          <w:p w14:paraId="3141A27E" w14:textId="77777777" w:rsidR="002774FF" w:rsidRDefault="00D86CCE">
            <w:r>
              <w:rPr>
                <w:sz w:val="13"/>
              </w:rPr>
              <w:t>294,042.47</w:t>
            </w:r>
          </w:p>
        </w:tc>
      </w:tr>
      <w:tr w:rsidR="002774FF" w14:paraId="224E7BB9" w14:textId="77777777">
        <w:trPr>
          <w:jc w:val="center"/>
        </w:trPr>
        <w:tc>
          <w:tcPr>
            <w:tcW w:w="1120" w:type="dxa"/>
            <w:vAlign w:val="center"/>
          </w:tcPr>
          <w:p w14:paraId="25F7CE9A" w14:textId="77777777" w:rsidR="002774FF" w:rsidRDefault="00D86CCE">
            <w:r>
              <w:rPr>
                <w:sz w:val="13"/>
              </w:rPr>
              <w:t>conteo_facturas_24m</w:t>
            </w:r>
          </w:p>
        </w:tc>
        <w:tc>
          <w:tcPr>
            <w:tcW w:w="1120" w:type="dxa"/>
            <w:vAlign w:val="center"/>
          </w:tcPr>
          <w:p w14:paraId="2EBDC0DD" w14:textId="77777777" w:rsidR="002774FF" w:rsidRDefault="00D86CCE">
            <w:r>
              <w:rPr>
                <w:sz w:val="13"/>
              </w:rPr>
              <w:t>21.89</w:t>
            </w:r>
          </w:p>
        </w:tc>
        <w:tc>
          <w:tcPr>
            <w:tcW w:w="1120" w:type="dxa"/>
            <w:vAlign w:val="center"/>
          </w:tcPr>
          <w:p w14:paraId="409CACBC" w14:textId="77777777" w:rsidR="002774FF" w:rsidRDefault="00D86CCE">
            <w:r>
              <w:rPr>
                <w:sz w:val="13"/>
              </w:rPr>
              <w:t>14.00</w:t>
            </w:r>
          </w:p>
        </w:tc>
        <w:tc>
          <w:tcPr>
            <w:tcW w:w="1120" w:type="dxa"/>
            <w:vAlign w:val="center"/>
          </w:tcPr>
          <w:p w14:paraId="559B88F4" w14:textId="77777777" w:rsidR="002774FF" w:rsidRDefault="00D86CCE">
            <w:r>
              <w:rPr>
                <w:sz w:val="13"/>
              </w:rPr>
              <w:t>23.82</w:t>
            </w:r>
          </w:p>
        </w:tc>
        <w:tc>
          <w:tcPr>
            <w:tcW w:w="1120" w:type="dxa"/>
            <w:vAlign w:val="center"/>
          </w:tcPr>
          <w:p w14:paraId="4AE1DE9E" w14:textId="77777777" w:rsidR="002774FF" w:rsidRDefault="00D86CCE">
            <w:r>
              <w:rPr>
                <w:sz w:val="13"/>
              </w:rPr>
              <w:t>6.00</w:t>
            </w:r>
          </w:p>
        </w:tc>
        <w:tc>
          <w:tcPr>
            <w:tcW w:w="1120" w:type="dxa"/>
            <w:vAlign w:val="center"/>
          </w:tcPr>
          <w:p w14:paraId="56263567" w14:textId="77777777" w:rsidR="002774FF" w:rsidRDefault="00D86CCE">
            <w:r>
              <w:rPr>
                <w:sz w:val="13"/>
              </w:rPr>
              <w:t>212.00</w:t>
            </w:r>
          </w:p>
        </w:tc>
        <w:tc>
          <w:tcPr>
            <w:tcW w:w="1120" w:type="dxa"/>
            <w:vAlign w:val="center"/>
          </w:tcPr>
          <w:p w14:paraId="12DBA0BD" w14:textId="77777777" w:rsidR="002774FF" w:rsidRDefault="00D86CCE">
            <w:r>
              <w:rPr>
                <w:sz w:val="13"/>
              </w:rPr>
              <w:t>3.92</w:t>
            </w:r>
          </w:p>
        </w:tc>
        <w:tc>
          <w:tcPr>
            <w:tcW w:w="1120" w:type="dxa"/>
            <w:vAlign w:val="center"/>
          </w:tcPr>
          <w:p w14:paraId="0EB230DB" w14:textId="77777777" w:rsidR="002774FF" w:rsidRDefault="00D86CCE">
            <w:r>
              <w:rPr>
                <w:sz w:val="13"/>
              </w:rPr>
              <w:t>21.14</w:t>
            </w:r>
          </w:p>
        </w:tc>
        <w:tc>
          <w:tcPr>
            <w:tcW w:w="1120" w:type="dxa"/>
            <w:vAlign w:val="center"/>
          </w:tcPr>
          <w:p w14:paraId="6508EBE4" w14:textId="77777777" w:rsidR="002774FF" w:rsidRDefault="00D86CCE">
            <w:r>
              <w:rPr>
                <w:sz w:val="13"/>
              </w:rPr>
              <w:t>84.06</w:t>
            </w:r>
          </w:p>
        </w:tc>
      </w:tr>
      <w:tr w:rsidR="002774FF" w14:paraId="695017F1" w14:textId="77777777">
        <w:trPr>
          <w:jc w:val="center"/>
        </w:trPr>
        <w:tc>
          <w:tcPr>
            <w:tcW w:w="1120" w:type="dxa"/>
            <w:vAlign w:val="center"/>
          </w:tcPr>
          <w:p w14:paraId="37ED1F48" w14:textId="77777777" w:rsidR="002774FF" w:rsidRDefault="00D86CCE">
            <w:r>
              <w:rPr>
                <w:sz w:val="13"/>
              </w:rPr>
              <w:t>meses_desde_ultima_venta</w:t>
            </w:r>
          </w:p>
        </w:tc>
        <w:tc>
          <w:tcPr>
            <w:tcW w:w="1120" w:type="dxa"/>
            <w:vAlign w:val="center"/>
          </w:tcPr>
          <w:p w14:paraId="1ED5D40A" w14:textId="77777777" w:rsidR="002774FF" w:rsidRDefault="00D86CCE">
            <w:r>
              <w:rPr>
                <w:sz w:val="13"/>
              </w:rPr>
              <w:t>1.80</w:t>
            </w:r>
          </w:p>
        </w:tc>
        <w:tc>
          <w:tcPr>
            <w:tcW w:w="1120" w:type="dxa"/>
            <w:vAlign w:val="center"/>
          </w:tcPr>
          <w:p w14:paraId="0C345708" w14:textId="77777777" w:rsidR="002774FF" w:rsidRDefault="00D86CCE">
            <w:r>
              <w:rPr>
                <w:sz w:val="13"/>
              </w:rPr>
              <w:t>1.00</w:t>
            </w:r>
          </w:p>
        </w:tc>
        <w:tc>
          <w:tcPr>
            <w:tcW w:w="1120" w:type="dxa"/>
            <w:vAlign w:val="center"/>
          </w:tcPr>
          <w:p w14:paraId="4EFB87C0" w14:textId="77777777" w:rsidR="002774FF" w:rsidRDefault="00D86CCE">
            <w:r>
              <w:rPr>
                <w:sz w:val="13"/>
              </w:rPr>
              <w:t>2.19</w:t>
            </w:r>
          </w:p>
        </w:tc>
        <w:tc>
          <w:tcPr>
            <w:tcW w:w="1120" w:type="dxa"/>
            <w:vAlign w:val="center"/>
          </w:tcPr>
          <w:p w14:paraId="2293B348" w14:textId="77777777" w:rsidR="002774FF" w:rsidRDefault="00D86CCE">
            <w:r>
              <w:rPr>
                <w:sz w:val="13"/>
              </w:rPr>
              <w:t>0.00</w:t>
            </w:r>
          </w:p>
        </w:tc>
        <w:tc>
          <w:tcPr>
            <w:tcW w:w="1120" w:type="dxa"/>
            <w:vAlign w:val="center"/>
          </w:tcPr>
          <w:p w14:paraId="1751A587" w14:textId="77777777" w:rsidR="002774FF" w:rsidRDefault="00D86CCE">
            <w:r>
              <w:rPr>
                <w:sz w:val="13"/>
              </w:rPr>
              <w:t>13.00</w:t>
            </w:r>
          </w:p>
        </w:tc>
        <w:tc>
          <w:tcPr>
            <w:tcW w:w="1120" w:type="dxa"/>
            <w:vAlign w:val="center"/>
          </w:tcPr>
          <w:p w14:paraId="3247F3C0" w14:textId="77777777" w:rsidR="002774FF" w:rsidRDefault="00D86CCE">
            <w:r>
              <w:rPr>
                <w:sz w:val="13"/>
              </w:rPr>
              <w:t>2.00</w:t>
            </w:r>
          </w:p>
        </w:tc>
        <w:tc>
          <w:tcPr>
            <w:tcW w:w="1120" w:type="dxa"/>
            <w:vAlign w:val="center"/>
          </w:tcPr>
          <w:p w14:paraId="0D5EE013" w14:textId="77777777" w:rsidR="002774FF" w:rsidRDefault="00D86CCE">
            <w:r>
              <w:rPr>
                <w:sz w:val="13"/>
              </w:rPr>
              <w:t>5.19</w:t>
            </w:r>
          </w:p>
        </w:tc>
        <w:tc>
          <w:tcPr>
            <w:tcW w:w="1120" w:type="dxa"/>
            <w:vAlign w:val="center"/>
          </w:tcPr>
          <w:p w14:paraId="0BC6EBC8" w14:textId="77777777" w:rsidR="002774FF" w:rsidRDefault="00D86CCE">
            <w:r>
              <w:rPr>
                <w:sz w:val="13"/>
              </w:rPr>
              <w:t>7.53</w:t>
            </w:r>
          </w:p>
        </w:tc>
      </w:tr>
      <w:tr w:rsidR="002774FF" w14:paraId="228595E9" w14:textId="77777777">
        <w:trPr>
          <w:jc w:val="center"/>
        </w:trPr>
        <w:tc>
          <w:tcPr>
            <w:tcW w:w="1120" w:type="dxa"/>
            <w:vAlign w:val="center"/>
          </w:tcPr>
          <w:p w14:paraId="40B372E9" w14:textId="77777777" w:rsidR="002774FF" w:rsidRPr="00873570" w:rsidRDefault="00D86CCE">
            <w:pPr>
              <w:rPr>
                <w:lang w:val="es-SV"/>
              </w:rPr>
            </w:pPr>
            <w:r w:rsidRPr="00873570">
              <w:rPr>
                <w:sz w:val="13"/>
                <w:lang w:val="es-SV"/>
              </w:rPr>
              <w:t>cv_meses_con_venta_24m</w:t>
            </w:r>
          </w:p>
        </w:tc>
        <w:tc>
          <w:tcPr>
            <w:tcW w:w="1120" w:type="dxa"/>
            <w:vAlign w:val="center"/>
          </w:tcPr>
          <w:p w14:paraId="3F4C1FDF" w14:textId="77777777" w:rsidR="002774FF" w:rsidRDefault="00D86CCE">
            <w:r>
              <w:rPr>
                <w:sz w:val="13"/>
              </w:rPr>
              <w:t>0.74</w:t>
            </w:r>
          </w:p>
        </w:tc>
        <w:tc>
          <w:tcPr>
            <w:tcW w:w="1120" w:type="dxa"/>
            <w:vAlign w:val="center"/>
          </w:tcPr>
          <w:p w14:paraId="666F95EF" w14:textId="77777777" w:rsidR="002774FF" w:rsidRDefault="00D86CCE">
            <w:r>
              <w:rPr>
                <w:sz w:val="13"/>
              </w:rPr>
              <w:t>0.69</w:t>
            </w:r>
          </w:p>
        </w:tc>
        <w:tc>
          <w:tcPr>
            <w:tcW w:w="1120" w:type="dxa"/>
            <w:vAlign w:val="center"/>
          </w:tcPr>
          <w:p w14:paraId="61D7EF8D" w14:textId="77777777" w:rsidR="002774FF" w:rsidRDefault="00D86CCE">
            <w:r>
              <w:rPr>
                <w:sz w:val="13"/>
              </w:rPr>
              <w:t>0.28</w:t>
            </w:r>
          </w:p>
        </w:tc>
        <w:tc>
          <w:tcPr>
            <w:tcW w:w="1120" w:type="dxa"/>
            <w:vAlign w:val="center"/>
          </w:tcPr>
          <w:p w14:paraId="340DEC7C" w14:textId="77777777" w:rsidR="002774FF" w:rsidRDefault="00D86CCE">
            <w:r>
              <w:rPr>
                <w:sz w:val="13"/>
              </w:rPr>
              <w:t>0.20</w:t>
            </w:r>
          </w:p>
        </w:tc>
        <w:tc>
          <w:tcPr>
            <w:tcW w:w="1120" w:type="dxa"/>
            <w:vAlign w:val="center"/>
          </w:tcPr>
          <w:p w14:paraId="153618FB" w14:textId="77777777" w:rsidR="002774FF" w:rsidRDefault="00D86CCE">
            <w:r>
              <w:rPr>
                <w:sz w:val="13"/>
              </w:rPr>
              <w:t>2.48</w:t>
            </w:r>
          </w:p>
        </w:tc>
        <w:tc>
          <w:tcPr>
            <w:tcW w:w="1120" w:type="dxa"/>
            <w:vAlign w:val="center"/>
          </w:tcPr>
          <w:p w14:paraId="5769170B" w14:textId="77777777" w:rsidR="002774FF" w:rsidRDefault="00D86CCE">
            <w:r>
              <w:rPr>
                <w:sz w:val="13"/>
              </w:rPr>
              <w:t>1.71</w:t>
            </w:r>
          </w:p>
        </w:tc>
        <w:tc>
          <w:tcPr>
            <w:tcW w:w="1120" w:type="dxa"/>
            <w:vAlign w:val="center"/>
          </w:tcPr>
          <w:p w14:paraId="75A5F43C" w14:textId="77777777" w:rsidR="002774FF" w:rsidRDefault="00D86CCE">
            <w:r>
              <w:rPr>
                <w:sz w:val="13"/>
              </w:rPr>
              <w:t>6.05</w:t>
            </w:r>
          </w:p>
        </w:tc>
        <w:tc>
          <w:tcPr>
            <w:tcW w:w="1120" w:type="dxa"/>
            <w:vAlign w:val="center"/>
          </w:tcPr>
          <w:p w14:paraId="7A978992" w14:textId="77777777" w:rsidR="002774FF" w:rsidRDefault="00D86CCE">
            <w:r>
              <w:rPr>
                <w:sz w:val="13"/>
              </w:rPr>
              <w:t>1.40</w:t>
            </w:r>
          </w:p>
        </w:tc>
      </w:tr>
      <w:tr w:rsidR="002774FF" w14:paraId="6EAE5876" w14:textId="77777777">
        <w:trPr>
          <w:jc w:val="center"/>
        </w:trPr>
        <w:tc>
          <w:tcPr>
            <w:tcW w:w="1120" w:type="dxa"/>
            <w:vAlign w:val="center"/>
          </w:tcPr>
          <w:p w14:paraId="79D4C676" w14:textId="77777777" w:rsidR="002774FF" w:rsidRDefault="00D86CCE">
            <w:r>
              <w:rPr>
                <w:sz w:val="13"/>
              </w:rPr>
              <w:t>ratio_venta_reciente_6m</w:t>
            </w:r>
          </w:p>
        </w:tc>
        <w:tc>
          <w:tcPr>
            <w:tcW w:w="1120" w:type="dxa"/>
            <w:vAlign w:val="center"/>
          </w:tcPr>
          <w:p w14:paraId="72CE8D42" w14:textId="77777777" w:rsidR="002774FF" w:rsidRDefault="00D86CCE">
            <w:r>
              <w:rPr>
                <w:sz w:val="13"/>
              </w:rPr>
              <w:t>0.84</w:t>
            </w:r>
          </w:p>
        </w:tc>
        <w:tc>
          <w:tcPr>
            <w:tcW w:w="1120" w:type="dxa"/>
            <w:vAlign w:val="center"/>
          </w:tcPr>
          <w:p w14:paraId="790E087F" w14:textId="77777777" w:rsidR="002774FF" w:rsidRDefault="00D86CCE">
            <w:r>
              <w:rPr>
                <w:sz w:val="13"/>
              </w:rPr>
              <w:t>0.76</w:t>
            </w:r>
          </w:p>
        </w:tc>
        <w:tc>
          <w:tcPr>
            <w:tcW w:w="1120" w:type="dxa"/>
            <w:vAlign w:val="center"/>
          </w:tcPr>
          <w:p w14:paraId="2A68E327" w14:textId="77777777" w:rsidR="002774FF" w:rsidRDefault="00D86CCE">
            <w:r>
              <w:rPr>
                <w:sz w:val="13"/>
              </w:rPr>
              <w:t>0.56</w:t>
            </w:r>
          </w:p>
        </w:tc>
        <w:tc>
          <w:tcPr>
            <w:tcW w:w="1120" w:type="dxa"/>
            <w:vAlign w:val="center"/>
          </w:tcPr>
          <w:p w14:paraId="14DF221E" w14:textId="77777777" w:rsidR="002774FF" w:rsidRDefault="00D86CCE">
            <w:r>
              <w:rPr>
                <w:sz w:val="13"/>
              </w:rPr>
              <w:t>0.00</w:t>
            </w:r>
          </w:p>
        </w:tc>
        <w:tc>
          <w:tcPr>
            <w:tcW w:w="1120" w:type="dxa"/>
            <w:vAlign w:val="center"/>
          </w:tcPr>
          <w:p w14:paraId="4F2C8F4C" w14:textId="77777777" w:rsidR="002774FF" w:rsidRDefault="00D86CCE">
            <w:r>
              <w:rPr>
                <w:sz w:val="13"/>
              </w:rPr>
              <w:t>3.10</w:t>
            </w:r>
          </w:p>
        </w:tc>
        <w:tc>
          <w:tcPr>
            <w:tcW w:w="1120" w:type="dxa"/>
            <w:vAlign w:val="center"/>
          </w:tcPr>
          <w:p w14:paraId="7B822B80" w14:textId="77777777" w:rsidR="002774FF" w:rsidRDefault="00D86CCE">
            <w:r>
              <w:rPr>
                <w:sz w:val="13"/>
              </w:rPr>
              <w:t>0.88</w:t>
            </w:r>
          </w:p>
        </w:tc>
        <w:tc>
          <w:tcPr>
            <w:tcW w:w="1120" w:type="dxa"/>
            <w:vAlign w:val="center"/>
          </w:tcPr>
          <w:p w14:paraId="4BCBC5FC" w14:textId="77777777" w:rsidR="002774FF" w:rsidRDefault="00D86CCE">
            <w:r>
              <w:rPr>
                <w:sz w:val="13"/>
              </w:rPr>
              <w:t>0.95</w:t>
            </w:r>
          </w:p>
        </w:tc>
        <w:tc>
          <w:tcPr>
            <w:tcW w:w="1120" w:type="dxa"/>
            <w:vAlign w:val="center"/>
          </w:tcPr>
          <w:p w14:paraId="63773162" w14:textId="77777777" w:rsidR="002774FF" w:rsidRDefault="00D86CCE">
            <w:r>
              <w:rPr>
                <w:sz w:val="13"/>
              </w:rPr>
              <w:t>2.04</w:t>
            </w:r>
          </w:p>
        </w:tc>
      </w:tr>
      <w:tr w:rsidR="002774FF" w14:paraId="165D9B6E" w14:textId="77777777">
        <w:trPr>
          <w:jc w:val="center"/>
        </w:trPr>
        <w:tc>
          <w:tcPr>
            <w:tcW w:w="1120" w:type="dxa"/>
            <w:vAlign w:val="center"/>
          </w:tcPr>
          <w:p w14:paraId="31849B3B" w14:textId="77777777" w:rsidR="002774FF" w:rsidRDefault="00D86CCE">
            <w:r>
              <w:rPr>
                <w:sz w:val="13"/>
              </w:rPr>
              <w:t>correlacion_estacional_12m</w:t>
            </w:r>
          </w:p>
        </w:tc>
        <w:tc>
          <w:tcPr>
            <w:tcW w:w="1120" w:type="dxa"/>
            <w:vAlign w:val="center"/>
          </w:tcPr>
          <w:p w14:paraId="474403B8" w14:textId="77777777" w:rsidR="002774FF" w:rsidRDefault="00D86CCE">
            <w:r>
              <w:rPr>
                <w:sz w:val="13"/>
              </w:rPr>
              <w:t>-0.01</w:t>
            </w:r>
          </w:p>
        </w:tc>
        <w:tc>
          <w:tcPr>
            <w:tcW w:w="1120" w:type="dxa"/>
            <w:vAlign w:val="center"/>
          </w:tcPr>
          <w:p w14:paraId="174F8928" w14:textId="77777777" w:rsidR="002774FF" w:rsidRDefault="00D86CCE">
            <w:r>
              <w:rPr>
                <w:sz w:val="13"/>
              </w:rPr>
              <w:t>-0.08</w:t>
            </w:r>
          </w:p>
        </w:tc>
        <w:tc>
          <w:tcPr>
            <w:tcW w:w="1120" w:type="dxa"/>
            <w:vAlign w:val="center"/>
          </w:tcPr>
          <w:p w14:paraId="614D78CE" w14:textId="77777777" w:rsidR="002774FF" w:rsidRDefault="00D86CCE">
            <w:r>
              <w:rPr>
                <w:sz w:val="13"/>
              </w:rPr>
              <w:t>0.30</w:t>
            </w:r>
          </w:p>
        </w:tc>
        <w:tc>
          <w:tcPr>
            <w:tcW w:w="1120" w:type="dxa"/>
            <w:vAlign w:val="center"/>
          </w:tcPr>
          <w:p w14:paraId="7420564B" w14:textId="77777777" w:rsidR="002774FF" w:rsidRDefault="00D86CCE">
            <w:r>
              <w:rPr>
                <w:sz w:val="13"/>
              </w:rPr>
              <w:t>-0.67</w:t>
            </w:r>
          </w:p>
        </w:tc>
        <w:tc>
          <w:tcPr>
            <w:tcW w:w="1120" w:type="dxa"/>
            <w:vAlign w:val="center"/>
          </w:tcPr>
          <w:p w14:paraId="179B64D3" w14:textId="77777777" w:rsidR="002774FF" w:rsidRDefault="00D86CCE">
            <w:r>
              <w:rPr>
                <w:sz w:val="13"/>
              </w:rPr>
              <w:t>0.96</w:t>
            </w:r>
          </w:p>
        </w:tc>
        <w:tc>
          <w:tcPr>
            <w:tcW w:w="1120" w:type="dxa"/>
            <w:vAlign w:val="center"/>
          </w:tcPr>
          <w:p w14:paraId="3F77A395" w14:textId="77777777" w:rsidR="002774FF" w:rsidRDefault="00D86CCE">
            <w:r>
              <w:rPr>
                <w:sz w:val="13"/>
              </w:rPr>
              <w:t>0.87</w:t>
            </w:r>
          </w:p>
        </w:tc>
        <w:tc>
          <w:tcPr>
            <w:tcW w:w="1120" w:type="dxa"/>
            <w:vAlign w:val="center"/>
          </w:tcPr>
          <w:p w14:paraId="6BCB560E" w14:textId="77777777" w:rsidR="002774FF" w:rsidRDefault="00D86CCE">
            <w:r>
              <w:rPr>
                <w:sz w:val="13"/>
              </w:rPr>
              <w:t>0.32</w:t>
            </w:r>
          </w:p>
        </w:tc>
        <w:tc>
          <w:tcPr>
            <w:tcW w:w="1120" w:type="dxa"/>
            <w:vAlign w:val="center"/>
          </w:tcPr>
          <w:p w14:paraId="72B14980" w14:textId="77777777" w:rsidR="002774FF" w:rsidRDefault="00D86CCE">
            <w:r>
              <w:rPr>
                <w:sz w:val="13"/>
              </w:rPr>
              <w:t>0.67</w:t>
            </w:r>
          </w:p>
        </w:tc>
      </w:tr>
      <w:tr w:rsidR="002774FF" w14:paraId="60650226" w14:textId="77777777">
        <w:trPr>
          <w:jc w:val="center"/>
        </w:trPr>
        <w:tc>
          <w:tcPr>
            <w:tcW w:w="1120" w:type="dxa"/>
            <w:vAlign w:val="center"/>
          </w:tcPr>
          <w:p w14:paraId="20207C0B" w14:textId="77777777" w:rsidR="002774FF" w:rsidRDefault="00D86CCE">
            <w:r>
              <w:rPr>
                <w:sz w:val="13"/>
              </w:rPr>
              <w:t>cantidad_meses_pico_24m</w:t>
            </w:r>
          </w:p>
        </w:tc>
        <w:tc>
          <w:tcPr>
            <w:tcW w:w="1120" w:type="dxa"/>
            <w:vAlign w:val="center"/>
          </w:tcPr>
          <w:p w14:paraId="19436480" w14:textId="77777777" w:rsidR="002774FF" w:rsidRDefault="00D86CCE">
            <w:r>
              <w:rPr>
                <w:sz w:val="13"/>
              </w:rPr>
              <w:t>3.49</w:t>
            </w:r>
          </w:p>
        </w:tc>
        <w:tc>
          <w:tcPr>
            <w:tcW w:w="1120" w:type="dxa"/>
            <w:vAlign w:val="center"/>
          </w:tcPr>
          <w:p w14:paraId="4973464F" w14:textId="77777777" w:rsidR="002774FF" w:rsidRDefault="00D86CCE">
            <w:r>
              <w:rPr>
                <w:sz w:val="13"/>
              </w:rPr>
              <w:t>3.50</w:t>
            </w:r>
          </w:p>
        </w:tc>
        <w:tc>
          <w:tcPr>
            <w:tcW w:w="1120" w:type="dxa"/>
            <w:vAlign w:val="center"/>
          </w:tcPr>
          <w:p w14:paraId="665D2D4C" w14:textId="77777777" w:rsidR="002774FF" w:rsidRDefault="00D86CCE">
            <w:r>
              <w:rPr>
                <w:sz w:val="13"/>
              </w:rPr>
              <w:t>1.37</w:t>
            </w:r>
          </w:p>
        </w:tc>
        <w:tc>
          <w:tcPr>
            <w:tcW w:w="1120" w:type="dxa"/>
            <w:vAlign w:val="center"/>
          </w:tcPr>
          <w:p w14:paraId="1F9FAC54" w14:textId="77777777" w:rsidR="002774FF" w:rsidRDefault="00D86CCE">
            <w:r>
              <w:rPr>
                <w:sz w:val="13"/>
              </w:rPr>
              <w:t>1.00</w:t>
            </w:r>
          </w:p>
        </w:tc>
        <w:tc>
          <w:tcPr>
            <w:tcW w:w="1120" w:type="dxa"/>
            <w:vAlign w:val="center"/>
          </w:tcPr>
          <w:p w14:paraId="4BA2E5B0" w14:textId="77777777" w:rsidR="002774FF" w:rsidRDefault="00D86CCE">
            <w:r>
              <w:rPr>
                <w:sz w:val="13"/>
              </w:rPr>
              <w:t>10.00</w:t>
            </w:r>
          </w:p>
        </w:tc>
        <w:tc>
          <w:tcPr>
            <w:tcW w:w="1120" w:type="dxa"/>
            <w:vAlign w:val="center"/>
          </w:tcPr>
          <w:p w14:paraId="43525C3E" w14:textId="77777777" w:rsidR="002774FF" w:rsidRDefault="00D86CCE">
            <w:r>
              <w:rPr>
                <w:sz w:val="13"/>
              </w:rPr>
              <w:t>0.50</w:t>
            </w:r>
          </w:p>
        </w:tc>
        <w:tc>
          <w:tcPr>
            <w:tcW w:w="1120" w:type="dxa"/>
            <w:vAlign w:val="center"/>
          </w:tcPr>
          <w:p w14:paraId="49A97F0E" w14:textId="77777777" w:rsidR="002774FF" w:rsidRDefault="00D86CCE">
            <w:r>
              <w:rPr>
                <w:sz w:val="13"/>
              </w:rPr>
              <w:t>1.07</w:t>
            </w:r>
          </w:p>
        </w:tc>
        <w:tc>
          <w:tcPr>
            <w:tcW w:w="1120" w:type="dxa"/>
            <w:vAlign w:val="center"/>
          </w:tcPr>
          <w:p w14:paraId="067C0F56" w14:textId="77777777" w:rsidR="002774FF" w:rsidRDefault="00D86CCE">
            <w:r>
              <w:rPr>
                <w:sz w:val="13"/>
              </w:rPr>
              <w:t>6.00</w:t>
            </w:r>
          </w:p>
        </w:tc>
      </w:tr>
      <w:tr w:rsidR="002774FF" w14:paraId="67C6D4BE" w14:textId="77777777">
        <w:trPr>
          <w:jc w:val="center"/>
        </w:trPr>
        <w:tc>
          <w:tcPr>
            <w:tcW w:w="1120" w:type="dxa"/>
            <w:vAlign w:val="center"/>
          </w:tcPr>
          <w:p w14:paraId="1E105694" w14:textId="77777777" w:rsidR="002774FF" w:rsidRDefault="00D86CCE">
            <w:r>
              <w:rPr>
                <w:sz w:val="13"/>
              </w:rPr>
              <w:t>pendiente_tendencia_24m</w:t>
            </w:r>
          </w:p>
        </w:tc>
        <w:tc>
          <w:tcPr>
            <w:tcW w:w="1120" w:type="dxa"/>
            <w:vAlign w:val="center"/>
          </w:tcPr>
          <w:p w14:paraId="73D63F62" w14:textId="77777777" w:rsidR="002774FF" w:rsidRDefault="00D86CCE">
            <w:r>
              <w:rPr>
                <w:sz w:val="13"/>
              </w:rPr>
              <w:t>-28.07</w:t>
            </w:r>
          </w:p>
        </w:tc>
        <w:tc>
          <w:tcPr>
            <w:tcW w:w="1120" w:type="dxa"/>
            <w:vAlign w:val="center"/>
          </w:tcPr>
          <w:p w14:paraId="7D4A87B6" w14:textId="77777777" w:rsidR="002774FF" w:rsidRDefault="00D86CCE">
            <w:r>
              <w:rPr>
                <w:sz w:val="13"/>
              </w:rPr>
              <w:t>-0.03</w:t>
            </w:r>
          </w:p>
        </w:tc>
        <w:tc>
          <w:tcPr>
            <w:tcW w:w="1120" w:type="dxa"/>
            <w:vAlign w:val="center"/>
          </w:tcPr>
          <w:p w14:paraId="2F454DB9" w14:textId="77777777" w:rsidR="002774FF" w:rsidRDefault="00D86CCE">
            <w:r>
              <w:rPr>
                <w:sz w:val="13"/>
              </w:rPr>
              <w:t>675.59</w:t>
            </w:r>
          </w:p>
        </w:tc>
        <w:tc>
          <w:tcPr>
            <w:tcW w:w="1120" w:type="dxa"/>
            <w:vAlign w:val="center"/>
          </w:tcPr>
          <w:p w14:paraId="10C38EBF" w14:textId="77777777" w:rsidR="002774FF" w:rsidRDefault="00D86CCE">
            <w:r>
              <w:rPr>
                <w:sz w:val="13"/>
              </w:rPr>
              <w:t>-6,622.84</w:t>
            </w:r>
          </w:p>
        </w:tc>
        <w:tc>
          <w:tcPr>
            <w:tcW w:w="1120" w:type="dxa"/>
            <w:vAlign w:val="center"/>
          </w:tcPr>
          <w:p w14:paraId="3947F560" w14:textId="77777777" w:rsidR="002774FF" w:rsidRDefault="00D86CCE">
            <w:r>
              <w:rPr>
                <w:sz w:val="13"/>
              </w:rPr>
              <w:t>6,461.30</w:t>
            </w:r>
          </w:p>
        </w:tc>
        <w:tc>
          <w:tcPr>
            <w:tcW w:w="1120" w:type="dxa"/>
            <w:vAlign w:val="center"/>
          </w:tcPr>
          <w:p w14:paraId="189D425D" w14:textId="77777777" w:rsidR="002774FF" w:rsidRDefault="00D86CCE">
            <w:r>
              <w:rPr>
                <w:sz w:val="13"/>
              </w:rPr>
              <w:t>-2.00</w:t>
            </w:r>
          </w:p>
        </w:tc>
        <w:tc>
          <w:tcPr>
            <w:tcW w:w="1120" w:type="dxa"/>
            <w:vAlign w:val="center"/>
          </w:tcPr>
          <w:p w14:paraId="64079F22" w14:textId="77777777" w:rsidR="002774FF" w:rsidRDefault="00D86CCE">
            <w:r>
              <w:rPr>
                <w:sz w:val="13"/>
              </w:rPr>
              <w:t>66.85</w:t>
            </w:r>
          </w:p>
        </w:tc>
        <w:tc>
          <w:tcPr>
            <w:tcW w:w="1120" w:type="dxa"/>
            <w:vAlign w:val="center"/>
          </w:tcPr>
          <w:p w14:paraId="1370C1C8" w14:textId="77777777" w:rsidR="002774FF" w:rsidRDefault="00D86CCE">
            <w:r>
              <w:rPr>
                <w:sz w:val="13"/>
              </w:rPr>
              <w:t>20.16</w:t>
            </w:r>
          </w:p>
        </w:tc>
      </w:tr>
    </w:tbl>
    <w:p w14:paraId="51DC7AFA" w14:textId="77777777" w:rsidR="002774FF" w:rsidRDefault="002774FF"/>
    <w:p w14:paraId="1266AFA0" w14:textId="77777777" w:rsidR="002774FF" w:rsidRPr="00873570" w:rsidRDefault="00D86CCE">
      <w:pPr>
        <w:spacing w:after="120"/>
        <w:jc w:val="both"/>
        <w:rPr>
          <w:lang w:val="es-SV"/>
        </w:rPr>
      </w:pPr>
      <w:r w:rsidRPr="00873570">
        <w:rPr>
          <w:lang w:val="es-SV"/>
        </w:rPr>
        <w:t xml:space="preserve">La diferencia entre media y </w:t>
      </w:r>
      <w:r w:rsidRPr="00873570">
        <w:rPr>
          <w:lang w:val="es-SV"/>
        </w:rPr>
        <w:t xml:space="preserve">mediana en volumen evidencia una concentración extrema: la media fue 84,939.83 unidades frente a una mediana de 69.00. La variable de pendiente también mostró valores extremos negativos y positivos, con mínimo de -6,622.84 y máximo de 6,461.30. Esta asimetría explicaba por qué una </w:t>
      </w:r>
      <w:proofErr w:type="spellStart"/>
      <w:r w:rsidRPr="00873570">
        <w:rPr>
          <w:lang w:val="es-SV"/>
        </w:rPr>
        <w:t>clusterización</w:t>
      </w:r>
      <w:proofErr w:type="spellEnd"/>
      <w:r w:rsidRPr="00873570">
        <w:rPr>
          <w:lang w:val="es-SV"/>
        </w:rPr>
        <w:t xml:space="preserve"> inicial podía separar </w:t>
      </w:r>
      <w:proofErr w:type="spellStart"/>
      <w:r w:rsidRPr="00873570">
        <w:rPr>
          <w:lang w:val="es-SV"/>
        </w:rPr>
        <w:t>outliers</w:t>
      </w:r>
      <w:proofErr w:type="spellEnd"/>
      <w:r w:rsidRPr="00873570">
        <w:rPr>
          <w:lang w:val="es-SV"/>
        </w:rPr>
        <w:t xml:space="preserve"> en lugar de patrones normales de demanda.</w:t>
      </w:r>
    </w:p>
    <w:p w14:paraId="086C48B2" w14:textId="77777777" w:rsidR="002774FF" w:rsidRDefault="00D86CCE">
      <w:pPr>
        <w:pStyle w:val="Ttulo2"/>
      </w:pPr>
      <w:r>
        <w:rPr>
          <w:color w:val="1F4E79"/>
        </w:rPr>
        <w:lastRenderedPageBreak/>
        <w:t xml:space="preserve">5.1 </w:t>
      </w:r>
      <w:proofErr w:type="spellStart"/>
      <w:r>
        <w:rPr>
          <w:color w:val="1F4E79"/>
        </w:rPr>
        <w:t>Histogramas</w:t>
      </w:r>
      <w:proofErr w:type="spellEnd"/>
      <w:r>
        <w:rPr>
          <w:color w:val="1F4E79"/>
        </w:rPr>
        <w:t xml:space="preserve"> de variables originales</w:t>
      </w:r>
    </w:p>
    <w:p w14:paraId="3D2D97A7" w14:textId="77777777" w:rsidR="002774FF" w:rsidRDefault="00D86CCE">
      <w:r>
        <w:rPr>
          <w:noProof/>
        </w:rPr>
        <w:drawing>
          <wp:inline distT="0" distB="0" distL="0" distR="0" wp14:anchorId="3B8FE812" wp14:editId="1AC6BD4E">
            <wp:extent cx="6126480" cy="62011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as_variables_cluster.png"/>
                    <pic:cNvPicPr/>
                  </pic:nvPicPr>
                  <pic:blipFill>
                    <a:blip r:embed="rId8"/>
                    <a:stretch>
                      <a:fillRect/>
                    </a:stretch>
                  </pic:blipFill>
                  <pic:spPr>
                    <a:xfrm>
                      <a:off x="0" y="0"/>
                      <a:ext cx="6126480" cy="6201193"/>
                    </a:xfrm>
                    <a:prstGeom prst="rect">
                      <a:avLst/>
                    </a:prstGeom>
                  </pic:spPr>
                </pic:pic>
              </a:graphicData>
            </a:graphic>
          </wp:inline>
        </w:drawing>
      </w:r>
    </w:p>
    <w:p w14:paraId="191FA3FB" w14:textId="77777777" w:rsidR="002774FF" w:rsidRPr="00873570" w:rsidRDefault="00D86CCE">
      <w:pPr>
        <w:jc w:val="center"/>
        <w:rPr>
          <w:lang w:val="es-SV"/>
        </w:rPr>
      </w:pPr>
      <w:r w:rsidRPr="00873570">
        <w:rPr>
          <w:i/>
          <w:color w:val="595959"/>
          <w:sz w:val="16"/>
          <w:lang w:val="es-SV"/>
        </w:rPr>
        <w:t xml:space="preserve">Figura 1. Histogramas individuales de las variables de </w:t>
      </w:r>
      <w:proofErr w:type="spellStart"/>
      <w:r w:rsidRPr="00873570">
        <w:rPr>
          <w:i/>
          <w:color w:val="595959"/>
          <w:sz w:val="16"/>
          <w:lang w:val="es-SV"/>
        </w:rPr>
        <w:t>clusterización</w:t>
      </w:r>
      <w:proofErr w:type="spellEnd"/>
      <w:r w:rsidRPr="00873570">
        <w:rPr>
          <w:i/>
          <w:color w:val="595959"/>
          <w:sz w:val="16"/>
          <w:lang w:val="es-SV"/>
        </w:rPr>
        <w:t xml:space="preserve"> antes del </w:t>
      </w:r>
      <w:r w:rsidRPr="00873570">
        <w:rPr>
          <w:i/>
          <w:color w:val="595959"/>
          <w:sz w:val="16"/>
          <w:lang w:val="es-SV"/>
        </w:rPr>
        <w:t>preprocesamiento.</w:t>
      </w:r>
    </w:p>
    <w:p w14:paraId="6DE2A481" w14:textId="77777777" w:rsidR="002774FF" w:rsidRPr="00873570" w:rsidRDefault="00D86CCE">
      <w:pPr>
        <w:spacing w:after="120"/>
        <w:jc w:val="both"/>
        <w:rPr>
          <w:lang w:val="es-SV"/>
        </w:rPr>
      </w:pPr>
      <w:r w:rsidRPr="00873570">
        <w:rPr>
          <w:lang w:val="es-SV"/>
        </w:rPr>
        <w:t>Los histogramas permiten observar la concentración de artículos en rangos bajos y la presencia de colas largas en variables de volumen y actividad. Esta forma de distribución no es ideal para K-</w:t>
      </w:r>
      <w:proofErr w:type="spellStart"/>
      <w:r w:rsidRPr="00873570">
        <w:rPr>
          <w:lang w:val="es-SV"/>
        </w:rPr>
        <w:t>Means</w:t>
      </w:r>
      <w:proofErr w:type="spellEnd"/>
      <w:r w:rsidRPr="00873570">
        <w:rPr>
          <w:lang w:val="es-SV"/>
        </w:rPr>
        <w:t xml:space="preserve"> sin transformación previa, ya que el algoritmo puede asignar gran parte de la distancia a pocos valores extremos.</w:t>
      </w:r>
    </w:p>
    <w:p w14:paraId="2ACDDE47" w14:textId="77777777" w:rsidR="002774FF" w:rsidRDefault="00D86CCE">
      <w:pPr>
        <w:pStyle w:val="Ttulo2"/>
      </w:pPr>
      <w:r>
        <w:rPr>
          <w:color w:val="1F4E79"/>
        </w:rPr>
        <w:lastRenderedPageBreak/>
        <w:t>5.2 Boxplots de variables originales</w:t>
      </w:r>
    </w:p>
    <w:p w14:paraId="36D5158C" w14:textId="77777777" w:rsidR="002774FF" w:rsidRDefault="00D86CCE">
      <w:r>
        <w:rPr>
          <w:noProof/>
        </w:rPr>
        <w:drawing>
          <wp:inline distT="0" distB="0" distL="0" distR="0" wp14:anchorId="555906BE" wp14:editId="536483B5">
            <wp:extent cx="6126480" cy="4706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s_variables_cluster.png"/>
                    <pic:cNvPicPr/>
                  </pic:nvPicPr>
                  <pic:blipFill>
                    <a:blip r:embed="rId9"/>
                    <a:stretch>
                      <a:fillRect/>
                    </a:stretch>
                  </pic:blipFill>
                  <pic:spPr>
                    <a:xfrm>
                      <a:off x="0" y="0"/>
                      <a:ext cx="6126480" cy="4706930"/>
                    </a:xfrm>
                    <a:prstGeom prst="rect">
                      <a:avLst/>
                    </a:prstGeom>
                  </pic:spPr>
                </pic:pic>
              </a:graphicData>
            </a:graphic>
          </wp:inline>
        </w:drawing>
      </w:r>
    </w:p>
    <w:p w14:paraId="27A867D7" w14:textId="77777777" w:rsidR="002774FF" w:rsidRPr="00873570" w:rsidRDefault="00D86CCE">
      <w:pPr>
        <w:jc w:val="center"/>
        <w:rPr>
          <w:lang w:val="es-SV"/>
        </w:rPr>
      </w:pPr>
      <w:r w:rsidRPr="00873570">
        <w:rPr>
          <w:i/>
          <w:color w:val="595959"/>
          <w:sz w:val="16"/>
          <w:lang w:val="es-SV"/>
        </w:rPr>
        <w:t xml:space="preserve">Figura 2. </w:t>
      </w:r>
      <w:proofErr w:type="spellStart"/>
      <w:r w:rsidRPr="00873570">
        <w:rPr>
          <w:i/>
          <w:color w:val="595959"/>
          <w:sz w:val="16"/>
          <w:lang w:val="es-SV"/>
        </w:rPr>
        <w:t>Boxplots</w:t>
      </w:r>
      <w:proofErr w:type="spellEnd"/>
      <w:r w:rsidRPr="00873570">
        <w:rPr>
          <w:i/>
          <w:color w:val="595959"/>
          <w:sz w:val="16"/>
          <w:lang w:val="es-SV"/>
        </w:rPr>
        <w:t xml:space="preserve"> individuales de las variables de </w:t>
      </w:r>
      <w:proofErr w:type="spellStart"/>
      <w:r w:rsidRPr="00873570">
        <w:rPr>
          <w:i/>
          <w:color w:val="595959"/>
          <w:sz w:val="16"/>
          <w:lang w:val="es-SV"/>
        </w:rPr>
        <w:t>clusterización</w:t>
      </w:r>
      <w:proofErr w:type="spellEnd"/>
      <w:r w:rsidRPr="00873570">
        <w:rPr>
          <w:i/>
          <w:color w:val="595959"/>
          <w:sz w:val="16"/>
          <w:lang w:val="es-SV"/>
        </w:rPr>
        <w:t xml:space="preserve"> antes del preprocesamiento.</w:t>
      </w:r>
    </w:p>
    <w:p w14:paraId="02A45DA1" w14:textId="77777777" w:rsidR="002774FF" w:rsidRPr="00873570" w:rsidRDefault="00D86CCE">
      <w:pPr>
        <w:spacing w:after="120"/>
        <w:jc w:val="both"/>
        <w:rPr>
          <w:lang w:val="es-SV"/>
        </w:rPr>
      </w:pPr>
      <w:r w:rsidRPr="00873570">
        <w:rPr>
          <w:lang w:val="es-SV"/>
        </w:rPr>
        <w:t xml:space="preserve">Los </w:t>
      </w:r>
      <w:proofErr w:type="spellStart"/>
      <w:r w:rsidRPr="00873570">
        <w:rPr>
          <w:lang w:val="es-SV"/>
        </w:rPr>
        <w:t>boxplots</w:t>
      </w:r>
      <w:proofErr w:type="spellEnd"/>
      <w:r w:rsidRPr="00873570">
        <w:rPr>
          <w:lang w:val="es-SV"/>
        </w:rPr>
        <w:t xml:space="preserve"> refuerzan la presencia de valores atípicos. La interpretación metodológica no fue eliminar observaciones, sino acotar su efecto para que la segmentación se concentrara en diferencias entre artículos con comportamiento normal.</w:t>
      </w:r>
    </w:p>
    <w:p w14:paraId="76A897A4" w14:textId="77777777" w:rsidR="002774FF" w:rsidRPr="00873570" w:rsidRDefault="00D86CCE">
      <w:pPr>
        <w:rPr>
          <w:lang w:val="es-SV"/>
        </w:rPr>
      </w:pPr>
      <w:r w:rsidRPr="00873570">
        <w:rPr>
          <w:lang w:val="es-SV"/>
        </w:rPr>
        <w:br w:type="page"/>
      </w:r>
    </w:p>
    <w:p w14:paraId="3CCE6A96" w14:textId="77777777" w:rsidR="002774FF" w:rsidRPr="00873570" w:rsidRDefault="00D86CCE">
      <w:pPr>
        <w:pStyle w:val="Ttulo1"/>
        <w:rPr>
          <w:lang w:val="es-SV"/>
        </w:rPr>
      </w:pPr>
      <w:r w:rsidRPr="00873570">
        <w:rPr>
          <w:color w:val="1F4E79"/>
          <w:lang w:val="es-SV"/>
        </w:rPr>
        <w:lastRenderedPageBreak/>
        <w:t xml:space="preserve">6. Problema identificado en la </w:t>
      </w:r>
      <w:proofErr w:type="spellStart"/>
      <w:r w:rsidRPr="00873570">
        <w:rPr>
          <w:color w:val="1F4E79"/>
          <w:lang w:val="es-SV"/>
        </w:rPr>
        <w:t>clusterización</w:t>
      </w:r>
      <w:proofErr w:type="spellEnd"/>
      <w:r w:rsidRPr="00873570">
        <w:rPr>
          <w:color w:val="1F4E79"/>
          <w:lang w:val="es-SV"/>
        </w:rPr>
        <w:t xml:space="preserve"> inicial</w:t>
      </w:r>
    </w:p>
    <w:p w14:paraId="55DBDE93" w14:textId="77777777" w:rsidR="002774FF" w:rsidRPr="00873570" w:rsidRDefault="00D86CCE">
      <w:pPr>
        <w:spacing w:after="120"/>
        <w:jc w:val="both"/>
        <w:rPr>
          <w:lang w:val="es-SV"/>
        </w:rPr>
      </w:pPr>
      <w:r w:rsidRPr="00873570">
        <w:rPr>
          <w:lang w:val="es-SV"/>
        </w:rPr>
        <w:t xml:space="preserve">En las primeras pruebas, cuando los </w:t>
      </w:r>
      <w:proofErr w:type="spellStart"/>
      <w:r w:rsidRPr="00873570">
        <w:rPr>
          <w:lang w:val="es-SV"/>
        </w:rPr>
        <w:t>outliers</w:t>
      </w:r>
      <w:proofErr w:type="spellEnd"/>
      <w:r w:rsidRPr="00873570">
        <w:rPr>
          <w:lang w:val="es-SV"/>
        </w:rPr>
        <w:t xml:space="preserve"> conservaban demasiado peso en la matriz escalada, el algoritmo tendía a generar soluciones con un </w:t>
      </w:r>
      <w:proofErr w:type="spellStart"/>
      <w:proofErr w:type="gramStart"/>
      <w:r w:rsidRPr="00873570">
        <w:rPr>
          <w:lang w:val="es-SV"/>
        </w:rPr>
        <w:t>cluster</w:t>
      </w:r>
      <w:proofErr w:type="spellEnd"/>
      <w:proofErr w:type="gramEnd"/>
      <w:r w:rsidRPr="00873570">
        <w:rPr>
          <w:lang w:val="es-SV"/>
        </w:rPr>
        <w:t xml:space="preserve"> dominante y </w:t>
      </w:r>
      <w:proofErr w:type="spellStart"/>
      <w:r w:rsidRPr="00873570">
        <w:rPr>
          <w:lang w:val="es-SV"/>
        </w:rPr>
        <w:t>microclusters</w:t>
      </w:r>
      <w:proofErr w:type="spellEnd"/>
      <w:r w:rsidRPr="00873570">
        <w:rPr>
          <w:lang w:val="es-SV"/>
        </w:rPr>
        <w:t xml:space="preserve"> de pocos artículos. Este comportamiento era matemáticamente comprensible, pero poco útil para el objetivo de tesis, ya que separaba artículos extremos frente al resto en lugar de encontrar subgrupos dentro del comportamiento normal.</w:t>
      </w:r>
    </w:p>
    <w:p w14:paraId="6EF67E53" w14:textId="77777777" w:rsidR="002774FF" w:rsidRPr="00873570" w:rsidRDefault="00D86CCE">
      <w:pPr>
        <w:spacing w:after="120"/>
        <w:jc w:val="both"/>
        <w:rPr>
          <w:lang w:val="es-SV"/>
        </w:rPr>
      </w:pPr>
      <w:r w:rsidRPr="00873570">
        <w:rPr>
          <w:lang w:val="es-SV"/>
        </w:rPr>
        <w:t xml:space="preserve">La decisión metodológica fue reformular el preprocesamiento para reducir la influencia de valores atípicos. El criterio adoptado no buscó negar la existencia comercial de artículos extremos, sino evitar que dichos artículos determinaran toda la geometría del </w:t>
      </w:r>
      <w:proofErr w:type="spellStart"/>
      <w:r w:rsidRPr="00873570">
        <w:rPr>
          <w:lang w:val="es-SV"/>
        </w:rPr>
        <w:t>clustering</w:t>
      </w:r>
      <w:proofErr w:type="spellEnd"/>
      <w:r w:rsidRPr="00873570">
        <w:rPr>
          <w:lang w:val="es-SV"/>
        </w:rPr>
        <w:t xml:space="preserve">. Para </w:t>
      </w:r>
      <w:proofErr w:type="spellStart"/>
      <w:r w:rsidRPr="00873570">
        <w:rPr>
          <w:lang w:val="es-SV"/>
        </w:rPr>
        <w:t>forecast</w:t>
      </w:r>
      <w:proofErr w:type="spellEnd"/>
      <w:r w:rsidRPr="00873570">
        <w:rPr>
          <w:lang w:val="es-SV"/>
        </w:rPr>
        <w:t xml:space="preserve">, el objetivo es identificar grupos comparables de comportamiento, no únicamente detectar </w:t>
      </w:r>
      <w:proofErr w:type="spellStart"/>
      <w:r w:rsidRPr="00873570">
        <w:rPr>
          <w:lang w:val="es-SV"/>
        </w:rPr>
        <w:t>outliers</w:t>
      </w:r>
      <w:proofErr w:type="spellEnd"/>
      <w:r w:rsidRPr="00873570">
        <w:rPr>
          <w:lang w:val="es-SV"/>
        </w:rPr>
        <w:t>.</w:t>
      </w:r>
    </w:p>
    <w:p w14:paraId="01591697" w14:textId="77777777" w:rsidR="002774FF" w:rsidRPr="00873570" w:rsidRDefault="00D86CCE">
      <w:pPr>
        <w:pStyle w:val="Ttulo1"/>
        <w:rPr>
          <w:lang w:val="es-SV"/>
        </w:rPr>
      </w:pPr>
      <w:r w:rsidRPr="00873570">
        <w:rPr>
          <w:color w:val="1F4E79"/>
          <w:lang w:val="es-SV"/>
        </w:rPr>
        <w:t>7. Preprocesamiento robusto aplicado</w:t>
      </w:r>
    </w:p>
    <w:p w14:paraId="51C449A4" w14:textId="77777777" w:rsidR="002774FF" w:rsidRPr="00873570" w:rsidRDefault="00D86CCE">
      <w:pPr>
        <w:spacing w:after="120"/>
        <w:jc w:val="both"/>
        <w:rPr>
          <w:lang w:val="es-SV"/>
        </w:rPr>
      </w:pPr>
      <w:r w:rsidRPr="00873570">
        <w:rPr>
          <w:lang w:val="es-SV"/>
        </w:rPr>
        <w:t xml:space="preserve">El pipeline final utilizó </w:t>
      </w:r>
      <w:proofErr w:type="spellStart"/>
      <w:r w:rsidRPr="00873570">
        <w:rPr>
          <w:lang w:val="es-SV"/>
        </w:rPr>
        <w:t>winsorización</w:t>
      </w:r>
      <w:proofErr w:type="spellEnd"/>
      <w:r w:rsidRPr="00873570">
        <w:rPr>
          <w:lang w:val="es-SV"/>
        </w:rPr>
        <w:t xml:space="preserve"> robusta basada en IQR con factor 2.0 en variables con evidencia de sesgo o curtosis elevada. Posteriormente, se aplicó transformación log1p en variables no negativas todavía sesgadas, se conservaron sin transformación variables con rango natural o distribución razonable, y finalmente se escaló la matriz con </w:t>
      </w:r>
      <w:proofErr w:type="spellStart"/>
      <w:r w:rsidRPr="00873570">
        <w:rPr>
          <w:lang w:val="es-SV"/>
        </w:rPr>
        <w:t>RobustScaler</w:t>
      </w:r>
      <w:proofErr w:type="spellEnd"/>
      <w:r w:rsidRPr="00873570">
        <w:rPr>
          <w:lang w:val="es-SV"/>
        </w:rPr>
        <w:t>.</w:t>
      </w:r>
    </w:p>
    <w:p w14:paraId="7249E78D" w14:textId="77777777" w:rsidR="002774FF" w:rsidRPr="00873570" w:rsidRDefault="00D86CCE">
      <w:pPr>
        <w:rPr>
          <w:lang w:val="es-SV"/>
        </w:rPr>
      </w:pPr>
      <w:r w:rsidRPr="00873570">
        <w:rPr>
          <w:b/>
          <w:color w:val="1F4E79"/>
          <w:sz w:val="18"/>
          <w:lang w:val="es-SV"/>
        </w:rPr>
        <w:t>Tabla 5. Registro del preprocesamiento robusto por variable</w:t>
      </w:r>
    </w:p>
    <w:tbl>
      <w:tblPr>
        <w:tblStyle w:val="Tablaconcuadrcula"/>
        <w:tblW w:w="0" w:type="auto"/>
        <w:jc w:val="center"/>
        <w:tblLook w:val="04A0" w:firstRow="1" w:lastRow="0" w:firstColumn="1" w:lastColumn="0" w:noHBand="0" w:noVBand="1"/>
      </w:tblPr>
      <w:tblGrid>
        <w:gridCol w:w="1671"/>
        <w:gridCol w:w="847"/>
        <w:gridCol w:w="816"/>
        <w:gridCol w:w="884"/>
        <w:gridCol w:w="801"/>
        <w:gridCol w:w="820"/>
        <w:gridCol w:w="1141"/>
        <w:gridCol w:w="847"/>
        <w:gridCol w:w="823"/>
        <w:gridCol w:w="823"/>
        <w:gridCol w:w="823"/>
      </w:tblGrid>
      <w:tr w:rsidR="002774FF" w14:paraId="3B81115A" w14:textId="77777777">
        <w:trPr>
          <w:jc w:val="center"/>
        </w:trPr>
        <w:tc>
          <w:tcPr>
            <w:tcW w:w="916" w:type="dxa"/>
            <w:shd w:val="clear" w:color="auto" w:fill="1F4E79"/>
            <w:vAlign w:val="center"/>
          </w:tcPr>
          <w:p w14:paraId="184502C3" w14:textId="77777777" w:rsidR="002774FF" w:rsidRDefault="00D86CCE">
            <w:r>
              <w:rPr>
                <w:b/>
                <w:color w:val="FFFFFF"/>
                <w:sz w:val="11"/>
              </w:rPr>
              <w:t>variable</w:t>
            </w:r>
          </w:p>
        </w:tc>
        <w:tc>
          <w:tcPr>
            <w:tcW w:w="916" w:type="dxa"/>
            <w:shd w:val="clear" w:color="auto" w:fill="1F4E79"/>
            <w:vAlign w:val="center"/>
          </w:tcPr>
          <w:p w14:paraId="2A87B41B" w14:textId="77777777" w:rsidR="002774FF" w:rsidRDefault="00D86CCE">
            <w:r>
              <w:rPr>
                <w:b/>
                <w:color w:val="FFFFFF"/>
                <w:sz w:val="11"/>
              </w:rPr>
              <w:t>skewness antes</w:t>
            </w:r>
          </w:p>
        </w:tc>
        <w:tc>
          <w:tcPr>
            <w:tcW w:w="916" w:type="dxa"/>
            <w:shd w:val="clear" w:color="auto" w:fill="1F4E79"/>
            <w:vAlign w:val="center"/>
          </w:tcPr>
          <w:p w14:paraId="33152B4E" w14:textId="77777777" w:rsidR="002774FF" w:rsidRDefault="00D86CCE">
            <w:r>
              <w:rPr>
                <w:b/>
                <w:color w:val="FFFFFF"/>
                <w:sz w:val="11"/>
              </w:rPr>
              <w:t>kurtosis antes</w:t>
            </w:r>
          </w:p>
        </w:tc>
        <w:tc>
          <w:tcPr>
            <w:tcW w:w="916" w:type="dxa"/>
            <w:shd w:val="clear" w:color="auto" w:fill="1F4E79"/>
            <w:vAlign w:val="center"/>
          </w:tcPr>
          <w:p w14:paraId="4E2B0B5A" w14:textId="77777777" w:rsidR="002774FF" w:rsidRDefault="00D86CCE">
            <w:r>
              <w:rPr>
                <w:b/>
                <w:color w:val="FFFFFF"/>
                <w:sz w:val="11"/>
              </w:rPr>
              <w:t>winsorizado</w:t>
            </w:r>
          </w:p>
        </w:tc>
        <w:tc>
          <w:tcPr>
            <w:tcW w:w="916" w:type="dxa"/>
            <w:shd w:val="clear" w:color="auto" w:fill="1F4E79"/>
            <w:vAlign w:val="center"/>
          </w:tcPr>
          <w:p w14:paraId="645F687D" w14:textId="77777777" w:rsidR="002774FF" w:rsidRDefault="00D86CCE">
            <w:r>
              <w:rPr>
                <w:b/>
                <w:color w:val="FFFFFF"/>
                <w:sz w:val="11"/>
              </w:rPr>
              <w:t>limite inferior winsor</w:t>
            </w:r>
          </w:p>
        </w:tc>
        <w:tc>
          <w:tcPr>
            <w:tcW w:w="916" w:type="dxa"/>
            <w:shd w:val="clear" w:color="auto" w:fill="1F4E79"/>
            <w:vAlign w:val="center"/>
          </w:tcPr>
          <w:p w14:paraId="3B3879B9" w14:textId="77777777" w:rsidR="002774FF" w:rsidRDefault="00D86CCE">
            <w:r>
              <w:rPr>
                <w:b/>
                <w:color w:val="FFFFFF"/>
                <w:sz w:val="11"/>
              </w:rPr>
              <w:t>limite superior winsor</w:t>
            </w:r>
          </w:p>
        </w:tc>
        <w:tc>
          <w:tcPr>
            <w:tcW w:w="916" w:type="dxa"/>
            <w:shd w:val="clear" w:color="auto" w:fill="1F4E79"/>
            <w:vAlign w:val="center"/>
          </w:tcPr>
          <w:p w14:paraId="00A280C8" w14:textId="77777777" w:rsidR="002774FF" w:rsidRDefault="00D86CCE">
            <w:r>
              <w:rPr>
                <w:b/>
                <w:color w:val="FFFFFF"/>
                <w:sz w:val="11"/>
              </w:rPr>
              <w:t>transformacion aplicada</w:t>
            </w:r>
          </w:p>
        </w:tc>
        <w:tc>
          <w:tcPr>
            <w:tcW w:w="916" w:type="dxa"/>
            <w:shd w:val="clear" w:color="auto" w:fill="1F4E79"/>
            <w:vAlign w:val="center"/>
          </w:tcPr>
          <w:p w14:paraId="75333293" w14:textId="77777777" w:rsidR="002774FF" w:rsidRDefault="00D86CCE">
            <w:r>
              <w:rPr>
                <w:b/>
                <w:color w:val="FFFFFF"/>
                <w:sz w:val="11"/>
              </w:rPr>
              <w:t>skewness despues</w:t>
            </w:r>
          </w:p>
        </w:tc>
        <w:tc>
          <w:tcPr>
            <w:tcW w:w="916" w:type="dxa"/>
            <w:shd w:val="clear" w:color="auto" w:fill="1F4E79"/>
            <w:vAlign w:val="center"/>
          </w:tcPr>
          <w:p w14:paraId="48281AE7" w14:textId="77777777" w:rsidR="002774FF" w:rsidRDefault="00D86CCE">
            <w:r>
              <w:rPr>
                <w:b/>
                <w:color w:val="FFFFFF"/>
                <w:sz w:val="11"/>
              </w:rPr>
              <w:t>kurtosis despues</w:t>
            </w:r>
          </w:p>
        </w:tc>
        <w:tc>
          <w:tcPr>
            <w:tcW w:w="916" w:type="dxa"/>
            <w:shd w:val="clear" w:color="auto" w:fill="1F4E79"/>
            <w:vAlign w:val="center"/>
          </w:tcPr>
          <w:p w14:paraId="459CEBB5" w14:textId="77777777" w:rsidR="002774FF" w:rsidRDefault="00D86CCE">
            <w:r>
              <w:rPr>
                <w:b/>
                <w:color w:val="FFFFFF"/>
                <w:sz w:val="11"/>
              </w:rPr>
              <w:t>min despues</w:t>
            </w:r>
          </w:p>
        </w:tc>
        <w:tc>
          <w:tcPr>
            <w:tcW w:w="916" w:type="dxa"/>
            <w:shd w:val="clear" w:color="auto" w:fill="1F4E79"/>
            <w:vAlign w:val="center"/>
          </w:tcPr>
          <w:p w14:paraId="300B45CA" w14:textId="77777777" w:rsidR="002774FF" w:rsidRDefault="00D86CCE">
            <w:r>
              <w:rPr>
                <w:b/>
                <w:color w:val="FFFFFF"/>
                <w:sz w:val="11"/>
              </w:rPr>
              <w:t>max despues</w:t>
            </w:r>
          </w:p>
        </w:tc>
      </w:tr>
      <w:tr w:rsidR="002774FF" w14:paraId="11CFC088" w14:textId="77777777">
        <w:trPr>
          <w:jc w:val="center"/>
        </w:trPr>
        <w:tc>
          <w:tcPr>
            <w:tcW w:w="916" w:type="dxa"/>
            <w:vAlign w:val="center"/>
          </w:tcPr>
          <w:p w14:paraId="618381A9" w14:textId="77777777" w:rsidR="002774FF" w:rsidRDefault="00D86CCE">
            <w:r>
              <w:rPr>
                <w:sz w:val="11"/>
              </w:rPr>
              <w:t>total_unidades_vendidas_24m</w:t>
            </w:r>
          </w:p>
        </w:tc>
        <w:tc>
          <w:tcPr>
            <w:tcW w:w="916" w:type="dxa"/>
            <w:vAlign w:val="center"/>
          </w:tcPr>
          <w:p w14:paraId="0D1213AE" w14:textId="77777777" w:rsidR="002774FF" w:rsidRDefault="00D86CCE">
            <w:r>
              <w:rPr>
                <w:sz w:val="11"/>
              </w:rPr>
              <w:t>8.48</w:t>
            </w:r>
          </w:p>
        </w:tc>
        <w:tc>
          <w:tcPr>
            <w:tcW w:w="916" w:type="dxa"/>
            <w:vAlign w:val="center"/>
          </w:tcPr>
          <w:p w14:paraId="0989A12D" w14:textId="77777777" w:rsidR="002774FF" w:rsidRDefault="00D86CCE">
            <w:r>
              <w:rPr>
                <w:sz w:val="11"/>
              </w:rPr>
              <w:t>75.82</w:t>
            </w:r>
          </w:p>
        </w:tc>
        <w:tc>
          <w:tcPr>
            <w:tcW w:w="916" w:type="dxa"/>
            <w:vAlign w:val="center"/>
          </w:tcPr>
          <w:p w14:paraId="7FF90034" w14:textId="77777777" w:rsidR="002774FF" w:rsidRDefault="00D86CCE">
            <w:r>
              <w:rPr>
                <w:sz w:val="11"/>
              </w:rPr>
              <w:t>True</w:t>
            </w:r>
          </w:p>
        </w:tc>
        <w:tc>
          <w:tcPr>
            <w:tcW w:w="916" w:type="dxa"/>
            <w:vAlign w:val="center"/>
          </w:tcPr>
          <w:p w14:paraId="0E89C853" w14:textId="77777777" w:rsidR="002774FF" w:rsidRDefault="00D86CCE">
            <w:r>
              <w:rPr>
                <w:sz w:val="11"/>
              </w:rPr>
              <w:t>-645.00</w:t>
            </w:r>
          </w:p>
        </w:tc>
        <w:tc>
          <w:tcPr>
            <w:tcW w:w="916" w:type="dxa"/>
            <w:vAlign w:val="center"/>
          </w:tcPr>
          <w:p w14:paraId="56D6CE53" w14:textId="77777777" w:rsidR="002774FF" w:rsidRDefault="00D86CCE">
            <w:r>
              <w:rPr>
                <w:sz w:val="11"/>
              </w:rPr>
              <w:t>1,042.50</w:t>
            </w:r>
          </w:p>
        </w:tc>
        <w:tc>
          <w:tcPr>
            <w:tcW w:w="916" w:type="dxa"/>
            <w:vAlign w:val="center"/>
          </w:tcPr>
          <w:p w14:paraId="09B62C82" w14:textId="77777777" w:rsidR="002774FF" w:rsidRDefault="00D86CCE">
            <w:r>
              <w:rPr>
                <w:sz w:val="11"/>
              </w:rPr>
              <w:t>log1p</w:t>
            </w:r>
          </w:p>
        </w:tc>
        <w:tc>
          <w:tcPr>
            <w:tcW w:w="916" w:type="dxa"/>
            <w:vAlign w:val="center"/>
          </w:tcPr>
          <w:p w14:paraId="2CD62F59" w14:textId="77777777" w:rsidR="002774FF" w:rsidRDefault="00D86CCE">
            <w:r>
              <w:rPr>
                <w:sz w:val="11"/>
              </w:rPr>
              <w:t>0.41</w:t>
            </w:r>
          </w:p>
        </w:tc>
        <w:tc>
          <w:tcPr>
            <w:tcW w:w="916" w:type="dxa"/>
            <w:vAlign w:val="center"/>
          </w:tcPr>
          <w:p w14:paraId="2FE3450C" w14:textId="77777777" w:rsidR="002774FF" w:rsidRDefault="00D86CCE">
            <w:r>
              <w:rPr>
                <w:sz w:val="11"/>
              </w:rPr>
              <w:t>-1.21</w:t>
            </w:r>
          </w:p>
        </w:tc>
        <w:tc>
          <w:tcPr>
            <w:tcW w:w="916" w:type="dxa"/>
            <w:vAlign w:val="center"/>
          </w:tcPr>
          <w:p w14:paraId="3CDC9D6C" w14:textId="77777777" w:rsidR="002774FF" w:rsidRDefault="00D86CCE">
            <w:r>
              <w:rPr>
                <w:sz w:val="11"/>
              </w:rPr>
              <w:t>2.56</w:t>
            </w:r>
          </w:p>
        </w:tc>
        <w:tc>
          <w:tcPr>
            <w:tcW w:w="916" w:type="dxa"/>
            <w:vAlign w:val="center"/>
          </w:tcPr>
          <w:p w14:paraId="76901DAF" w14:textId="77777777" w:rsidR="002774FF" w:rsidRDefault="00D86CCE">
            <w:r>
              <w:rPr>
                <w:sz w:val="11"/>
              </w:rPr>
              <w:t>6.95</w:t>
            </w:r>
          </w:p>
        </w:tc>
      </w:tr>
      <w:tr w:rsidR="002774FF" w14:paraId="6ACEE904" w14:textId="77777777">
        <w:trPr>
          <w:jc w:val="center"/>
        </w:trPr>
        <w:tc>
          <w:tcPr>
            <w:tcW w:w="916" w:type="dxa"/>
            <w:vAlign w:val="center"/>
          </w:tcPr>
          <w:p w14:paraId="6A19E1EB" w14:textId="77777777" w:rsidR="002774FF" w:rsidRDefault="00D86CCE">
            <w:r>
              <w:rPr>
                <w:sz w:val="11"/>
              </w:rPr>
              <w:t>conteo_facturas_24m</w:t>
            </w:r>
          </w:p>
        </w:tc>
        <w:tc>
          <w:tcPr>
            <w:tcW w:w="916" w:type="dxa"/>
            <w:vAlign w:val="center"/>
          </w:tcPr>
          <w:p w14:paraId="7DFCDD44" w14:textId="77777777" w:rsidR="002774FF" w:rsidRDefault="00D86CCE">
            <w:r>
              <w:rPr>
                <w:sz w:val="11"/>
              </w:rPr>
              <w:t>3.92</w:t>
            </w:r>
          </w:p>
        </w:tc>
        <w:tc>
          <w:tcPr>
            <w:tcW w:w="916" w:type="dxa"/>
            <w:vAlign w:val="center"/>
          </w:tcPr>
          <w:p w14:paraId="68C1854B" w14:textId="77777777" w:rsidR="002774FF" w:rsidRDefault="00D86CCE">
            <w:r>
              <w:rPr>
                <w:sz w:val="11"/>
              </w:rPr>
              <w:t>21.14</w:t>
            </w:r>
          </w:p>
        </w:tc>
        <w:tc>
          <w:tcPr>
            <w:tcW w:w="916" w:type="dxa"/>
            <w:vAlign w:val="center"/>
          </w:tcPr>
          <w:p w14:paraId="6323775E" w14:textId="77777777" w:rsidR="002774FF" w:rsidRDefault="00D86CCE">
            <w:r>
              <w:rPr>
                <w:sz w:val="11"/>
              </w:rPr>
              <w:t>True</w:t>
            </w:r>
          </w:p>
        </w:tc>
        <w:tc>
          <w:tcPr>
            <w:tcW w:w="916" w:type="dxa"/>
            <w:vAlign w:val="center"/>
          </w:tcPr>
          <w:p w14:paraId="62A74B48" w14:textId="77777777" w:rsidR="002774FF" w:rsidRDefault="00D86CCE">
            <w:r>
              <w:rPr>
                <w:sz w:val="11"/>
              </w:rPr>
              <w:t>-20.25</w:t>
            </w:r>
          </w:p>
        </w:tc>
        <w:tc>
          <w:tcPr>
            <w:tcW w:w="916" w:type="dxa"/>
            <w:vAlign w:val="center"/>
          </w:tcPr>
          <w:p w14:paraId="46FFE5D8" w14:textId="77777777" w:rsidR="002774FF" w:rsidRDefault="00D86CCE">
            <w:r>
              <w:rPr>
                <w:sz w:val="11"/>
              </w:rPr>
              <w:t>53.50</w:t>
            </w:r>
          </w:p>
        </w:tc>
        <w:tc>
          <w:tcPr>
            <w:tcW w:w="916" w:type="dxa"/>
            <w:vAlign w:val="center"/>
          </w:tcPr>
          <w:p w14:paraId="62215D64" w14:textId="77777777" w:rsidR="002774FF" w:rsidRDefault="00D86CCE">
            <w:r>
              <w:rPr>
                <w:sz w:val="11"/>
              </w:rPr>
              <w:t>log1p</w:t>
            </w:r>
          </w:p>
        </w:tc>
        <w:tc>
          <w:tcPr>
            <w:tcW w:w="916" w:type="dxa"/>
            <w:vAlign w:val="center"/>
          </w:tcPr>
          <w:p w14:paraId="3508C1EF" w14:textId="77777777" w:rsidR="002774FF" w:rsidRDefault="00D86CCE">
            <w:r>
              <w:rPr>
                <w:sz w:val="11"/>
              </w:rPr>
              <w:t>0.55</w:t>
            </w:r>
          </w:p>
        </w:tc>
        <w:tc>
          <w:tcPr>
            <w:tcW w:w="916" w:type="dxa"/>
            <w:vAlign w:val="center"/>
          </w:tcPr>
          <w:p w14:paraId="2C04CA4A" w14:textId="77777777" w:rsidR="002774FF" w:rsidRDefault="00D86CCE">
            <w:r>
              <w:rPr>
                <w:sz w:val="11"/>
              </w:rPr>
              <w:t>-0.74</w:t>
            </w:r>
          </w:p>
        </w:tc>
        <w:tc>
          <w:tcPr>
            <w:tcW w:w="916" w:type="dxa"/>
            <w:vAlign w:val="center"/>
          </w:tcPr>
          <w:p w14:paraId="4ED131E7" w14:textId="77777777" w:rsidR="002774FF" w:rsidRDefault="00D86CCE">
            <w:r>
              <w:rPr>
                <w:sz w:val="11"/>
              </w:rPr>
              <w:t>1.95</w:t>
            </w:r>
          </w:p>
        </w:tc>
        <w:tc>
          <w:tcPr>
            <w:tcW w:w="916" w:type="dxa"/>
            <w:vAlign w:val="center"/>
          </w:tcPr>
          <w:p w14:paraId="4A744D86" w14:textId="77777777" w:rsidR="002774FF" w:rsidRDefault="00D86CCE">
            <w:r>
              <w:rPr>
                <w:sz w:val="11"/>
              </w:rPr>
              <w:t>4.00</w:t>
            </w:r>
          </w:p>
        </w:tc>
      </w:tr>
      <w:tr w:rsidR="002774FF" w14:paraId="2E928FF0" w14:textId="77777777">
        <w:trPr>
          <w:jc w:val="center"/>
        </w:trPr>
        <w:tc>
          <w:tcPr>
            <w:tcW w:w="916" w:type="dxa"/>
            <w:vAlign w:val="center"/>
          </w:tcPr>
          <w:p w14:paraId="1ECE2867" w14:textId="77777777" w:rsidR="002774FF" w:rsidRDefault="00D86CCE">
            <w:r>
              <w:rPr>
                <w:sz w:val="11"/>
              </w:rPr>
              <w:t>meses_desde_ultima_venta</w:t>
            </w:r>
          </w:p>
        </w:tc>
        <w:tc>
          <w:tcPr>
            <w:tcW w:w="916" w:type="dxa"/>
            <w:vAlign w:val="center"/>
          </w:tcPr>
          <w:p w14:paraId="65F0CB43" w14:textId="77777777" w:rsidR="002774FF" w:rsidRDefault="00D86CCE">
            <w:r>
              <w:rPr>
                <w:sz w:val="11"/>
              </w:rPr>
              <w:t>2.00</w:t>
            </w:r>
          </w:p>
        </w:tc>
        <w:tc>
          <w:tcPr>
            <w:tcW w:w="916" w:type="dxa"/>
            <w:vAlign w:val="center"/>
          </w:tcPr>
          <w:p w14:paraId="61B2ACFE" w14:textId="77777777" w:rsidR="002774FF" w:rsidRDefault="00D86CCE">
            <w:r>
              <w:rPr>
                <w:sz w:val="11"/>
              </w:rPr>
              <w:t>5.19</w:t>
            </w:r>
          </w:p>
        </w:tc>
        <w:tc>
          <w:tcPr>
            <w:tcW w:w="916" w:type="dxa"/>
            <w:vAlign w:val="center"/>
          </w:tcPr>
          <w:p w14:paraId="1EA37C72" w14:textId="77777777" w:rsidR="002774FF" w:rsidRDefault="00D86CCE">
            <w:r>
              <w:rPr>
                <w:sz w:val="11"/>
              </w:rPr>
              <w:t>True</w:t>
            </w:r>
          </w:p>
        </w:tc>
        <w:tc>
          <w:tcPr>
            <w:tcW w:w="916" w:type="dxa"/>
            <w:vAlign w:val="center"/>
          </w:tcPr>
          <w:p w14:paraId="00E9D1AC" w14:textId="77777777" w:rsidR="002774FF" w:rsidRDefault="00D86CCE">
            <w:r>
              <w:rPr>
                <w:sz w:val="11"/>
              </w:rPr>
              <w:t>-6.00</w:t>
            </w:r>
          </w:p>
        </w:tc>
        <w:tc>
          <w:tcPr>
            <w:tcW w:w="916" w:type="dxa"/>
            <w:vAlign w:val="center"/>
          </w:tcPr>
          <w:p w14:paraId="251D6610" w14:textId="77777777" w:rsidR="002774FF" w:rsidRDefault="00D86CCE">
            <w:r>
              <w:rPr>
                <w:sz w:val="11"/>
              </w:rPr>
              <w:t>9.00</w:t>
            </w:r>
          </w:p>
        </w:tc>
        <w:tc>
          <w:tcPr>
            <w:tcW w:w="916" w:type="dxa"/>
            <w:vAlign w:val="center"/>
          </w:tcPr>
          <w:p w14:paraId="73E13E97" w14:textId="77777777" w:rsidR="002774FF" w:rsidRDefault="00D86CCE">
            <w:r>
              <w:rPr>
                <w:sz w:val="11"/>
              </w:rPr>
              <w:t>log1p</w:t>
            </w:r>
          </w:p>
        </w:tc>
        <w:tc>
          <w:tcPr>
            <w:tcW w:w="916" w:type="dxa"/>
            <w:vAlign w:val="center"/>
          </w:tcPr>
          <w:p w14:paraId="232B16D7" w14:textId="77777777" w:rsidR="002774FF" w:rsidRDefault="00D86CCE">
            <w:r>
              <w:rPr>
                <w:sz w:val="11"/>
              </w:rPr>
              <w:t>0.32</w:t>
            </w:r>
          </w:p>
        </w:tc>
        <w:tc>
          <w:tcPr>
            <w:tcW w:w="916" w:type="dxa"/>
            <w:vAlign w:val="center"/>
          </w:tcPr>
          <w:p w14:paraId="4717E83B" w14:textId="77777777" w:rsidR="002774FF" w:rsidRDefault="00D86CCE">
            <w:r>
              <w:rPr>
                <w:sz w:val="11"/>
              </w:rPr>
              <w:t>-0.94</w:t>
            </w:r>
          </w:p>
        </w:tc>
        <w:tc>
          <w:tcPr>
            <w:tcW w:w="916" w:type="dxa"/>
            <w:vAlign w:val="center"/>
          </w:tcPr>
          <w:p w14:paraId="7B350D20" w14:textId="77777777" w:rsidR="002774FF" w:rsidRDefault="00D86CCE">
            <w:r>
              <w:rPr>
                <w:sz w:val="11"/>
              </w:rPr>
              <w:t>0.00</w:t>
            </w:r>
          </w:p>
        </w:tc>
        <w:tc>
          <w:tcPr>
            <w:tcW w:w="916" w:type="dxa"/>
            <w:vAlign w:val="center"/>
          </w:tcPr>
          <w:p w14:paraId="3D4581D5" w14:textId="77777777" w:rsidR="002774FF" w:rsidRDefault="00D86CCE">
            <w:r>
              <w:rPr>
                <w:sz w:val="11"/>
              </w:rPr>
              <w:t>2.30</w:t>
            </w:r>
          </w:p>
        </w:tc>
      </w:tr>
      <w:tr w:rsidR="002774FF" w14:paraId="372A416F" w14:textId="77777777">
        <w:trPr>
          <w:jc w:val="center"/>
        </w:trPr>
        <w:tc>
          <w:tcPr>
            <w:tcW w:w="916" w:type="dxa"/>
            <w:vAlign w:val="center"/>
          </w:tcPr>
          <w:p w14:paraId="47A8AF92" w14:textId="77777777" w:rsidR="002774FF" w:rsidRPr="00873570" w:rsidRDefault="00D86CCE">
            <w:pPr>
              <w:rPr>
                <w:lang w:val="es-SV"/>
              </w:rPr>
            </w:pPr>
            <w:r w:rsidRPr="00873570">
              <w:rPr>
                <w:sz w:val="11"/>
                <w:lang w:val="es-SV"/>
              </w:rPr>
              <w:t>cv_meses_con_venta_24m</w:t>
            </w:r>
          </w:p>
        </w:tc>
        <w:tc>
          <w:tcPr>
            <w:tcW w:w="916" w:type="dxa"/>
            <w:vAlign w:val="center"/>
          </w:tcPr>
          <w:p w14:paraId="2D645586" w14:textId="77777777" w:rsidR="002774FF" w:rsidRDefault="00D86CCE">
            <w:r>
              <w:rPr>
                <w:sz w:val="11"/>
              </w:rPr>
              <w:t>1.71</w:t>
            </w:r>
          </w:p>
        </w:tc>
        <w:tc>
          <w:tcPr>
            <w:tcW w:w="916" w:type="dxa"/>
            <w:vAlign w:val="center"/>
          </w:tcPr>
          <w:p w14:paraId="7D31B537" w14:textId="77777777" w:rsidR="002774FF" w:rsidRDefault="00D86CCE">
            <w:r>
              <w:rPr>
                <w:sz w:val="11"/>
              </w:rPr>
              <w:t>6.05</w:t>
            </w:r>
          </w:p>
        </w:tc>
        <w:tc>
          <w:tcPr>
            <w:tcW w:w="916" w:type="dxa"/>
            <w:vAlign w:val="center"/>
          </w:tcPr>
          <w:p w14:paraId="77020061" w14:textId="77777777" w:rsidR="002774FF" w:rsidRDefault="00D86CCE">
            <w:r>
              <w:rPr>
                <w:sz w:val="11"/>
              </w:rPr>
              <w:t>True</w:t>
            </w:r>
          </w:p>
        </w:tc>
        <w:tc>
          <w:tcPr>
            <w:tcW w:w="916" w:type="dxa"/>
            <w:vAlign w:val="center"/>
          </w:tcPr>
          <w:p w14:paraId="22D57DC1" w14:textId="77777777" w:rsidR="002774FF" w:rsidRDefault="00D86CCE">
            <w:r>
              <w:rPr>
                <w:sz w:val="11"/>
              </w:rPr>
              <w:t>-0.03</w:t>
            </w:r>
          </w:p>
        </w:tc>
        <w:tc>
          <w:tcPr>
            <w:tcW w:w="916" w:type="dxa"/>
            <w:vAlign w:val="center"/>
          </w:tcPr>
          <w:p w14:paraId="734619F8" w14:textId="77777777" w:rsidR="002774FF" w:rsidRDefault="00D86CCE">
            <w:r>
              <w:rPr>
                <w:sz w:val="11"/>
              </w:rPr>
              <w:t>1.48</w:t>
            </w:r>
          </w:p>
        </w:tc>
        <w:tc>
          <w:tcPr>
            <w:tcW w:w="916" w:type="dxa"/>
            <w:vAlign w:val="center"/>
          </w:tcPr>
          <w:p w14:paraId="635F3C86" w14:textId="77777777" w:rsidR="002774FF" w:rsidRDefault="00D86CCE">
            <w:r>
              <w:rPr>
                <w:sz w:val="11"/>
              </w:rPr>
              <w:t>sin_transformacion</w:t>
            </w:r>
          </w:p>
        </w:tc>
        <w:tc>
          <w:tcPr>
            <w:tcW w:w="916" w:type="dxa"/>
            <w:vAlign w:val="center"/>
          </w:tcPr>
          <w:p w14:paraId="57A1BD37" w14:textId="77777777" w:rsidR="002774FF" w:rsidRDefault="00D86CCE">
            <w:r>
              <w:rPr>
                <w:sz w:val="11"/>
              </w:rPr>
              <w:t>0.84</w:t>
            </w:r>
          </w:p>
        </w:tc>
        <w:tc>
          <w:tcPr>
            <w:tcW w:w="916" w:type="dxa"/>
            <w:vAlign w:val="center"/>
          </w:tcPr>
          <w:p w14:paraId="72E4CD54" w14:textId="77777777" w:rsidR="002774FF" w:rsidRDefault="00D86CCE">
            <w:r>
              <w:rPr>
                <w:sz w:val="11"/>
              </w:rPr>
              <w:t>0.69</w:t>
            </w:r>
          </w:p>
        </w:tc>
        <w:tc>
          <w:tcPr>
            <w:tcW w:w="916" w:type="dxa"/>
            <w:vAlign w:val="center"/>
          </w:tcPr>
          <w:p w14:paraId="4EA6145D" w14:textId="77777777" w:rsidR="002774FF" w:rsidRDefault="00D86CCE">
            <w:r>
              <w:rPr>
                <w:sz w:val="11"/>
              </w:rPr>
              <w:t>0.20</w:t>
            </w:r>
          </w:p>
        </w:tc>
        <w:tc>
          <w:tcPr>
            <w:tcW w:w="916" w:type="dxa"/>
            <w:vAlign w:val="center"/>
          </w:tcPr>
          <w:p w14:paraId="54680F92" w14:textId="77777777" w:rsidR="002774FF" w:rsidRDefault="00D86CCE">
            <w:r>
              <w:rPr>
                <w:sz w:val="11"/>
              </w:rPr>
              <w:t>1.48</w:t>
            </w:r>
          </w:p>
        </w:tc>
      </w:tr>
      <w:tr w:rsidR="002774FF" w14:paraId="256078AC" w14:textId="77777777">
        <w:trPr>
          <w:jc w:val="center"/>
        </w:trPr>
        <w:tc>
          <w:tcPr>
            <w:tcW w:w="916" w:type="dxa"/>
            <w:vAlign w:val="center"/>
          </w:tcPr>
          <w:p w14:paraId="6B1D20A7" w14:textId="77777777" w:rsidR="002774FF" w:rsidRDefault="00D86CCE">
            <w:r>
              <w:rPr>
                <w:sz w:val="11"/>
              </w:rPr>
              <w:t>ratio_venta_reciente_6m</w:t>
            </w:r>
          </w:p>
        </w:tc>
        <w:tc>
          <w:tcPr>
            <w:tcW w:w="916" w:type="dxa"/>
            <w:vAlign w:val="center"/>
          </w:tcPr>
          <w:p w14:paraId="577AA4FF" w14:textId="77777777" w:rsidR="002774FF" w:rsidRDefault="00D86CCE">
            <w:r>
              <w:rPr>
                <w:sz w:val="11"/>
              </w:rPr>
              <w:t>0.88</w:t>
            </w:r>
          </w:p>
        </w:tc>
        <w:tc>
          <w:tcPr>
            <w:tcW w:w="916" w:type="dxa"/>
            <w:vAlign w:val="center"/>
          </w:tcPr>
          <w:p w14:paraId="1718AE12" w14:textId="77777777" w:rsidR="002774FF" w:rsidRDefault="00D86CCE">
            <w:r>
              <w:rPr>
                <w:sz w:val="11"/>
              </w:rPr>
              <w:t>0.95</w:t>
            </w:r>
          </w:p>
        </w:tc>
        <w:tc>
          <w:tcPr>
            <w:tcW w:w="916" w:type="dxa"/>
            <w:vAlign w:val="center"/>
          </w:tcPr>
          <w:p w14:paraId="28DA9D71" w14:textId="77777777" w:rsidR="002774FF" w:rsidRDefault="00D86CCE">
            <w:r>
              <w:rPr>
                <w:sz w:val="11"/>
              </w:rPr>
              <w:t>False</w:t>
            </w:r>
          </w:p>
        </w:tc>
        <w:tc>
          <w:tcPr>
            <w:tcW w:w="916" w:type="dxa"/>
            <w:vAlign w:val="center"/>
          </w:tcPr>
          <w:p w14:paraId="65D6B4AA" w14:textId="77777777" w:rsidR="002774FF" w:rsidRDefault="002774FF"/>
        </w:tc>
        <w:tc>
          <w:tcPr>
            <w:tcW w:w="916" w:type="dxa"/>
            <w:vAlign w:val="center"/>
          </w:tcPr>
          <w:p w14:paraId="78DDDBEF" w14:textId="77777777" w:rsidR="002774FF" w:rsidRDefault="002774FF"/>
        </w:tc>
        <w:tc>
          <w:tcPr>
            <w:tcW w:w="916" w:type="dxa"/>
            <w:vAlign w:val="center"/>
          </w:tcPr>
          <w:p w14:paraId="724B5B87" w14:textId="77777777" w:rsidR="002774FF" w:rsidRDefault="00D86CCE">
            <w:r>
              <w:rPr>
                <w:sz w:val="11"/>
              </w:rPr>
              <w:t>sin_transformacion</w:t>
            </w:r>
          </w:p>
        </w:tc>
        <w:tc>
          <w:tcPr>
            <w:tcW w:w="916" w:type="dxa"/>
            <w:vAlign w:val="center"/>
          </w:tcPr>
          <w:p w14:paraId="5003460C" w14:textId="77777777" w:rsidR="002774FF" w:rsidRDefault="00D86CCE">
            <w:r>
              <w:rPr>
                <w:sz w:val="11"/>
              </w:rPr>
              <w:t>0.88</w:t>
            </w:r>
          </w:p>
        </w:tc>
        <w:tc>
          <w:tcPr>
            <w:tcW w:w="916" w:type="dxa"/>
            <w:vAlign w:val="center"/>
          </w:tcPr>
          <w:p w14:paraId="28A32BE1" w14:textId="77777777" w:rsidR="002774FF" w:rsidRDefault="00D86CCE">
            <w:r>
              <w:rPr>
                <w:sz w:val="11"/>
              </w:rPr>
              <w:t>0.95</w:t>
            </w:r>
          </w:p>
        </w:tc>
        <w:tc>
          <w:tcPr>
            <w:tcW w:w="916" w:type="dxa"/>
            <w:vAlign w:val="center"/>
          </w:tcPr>
          <w:p w14:paraId="16D71156" w14:textId="77777777" w:rsidR="002774FF" w:rsidRDefault="00D86CCE">
            <w:r>
              <w:rPr>
                <w:sz w:val="11"/>
              </w:rPr>
              <w:t>0.00</w:t>
            </w:r>
          </w:p>
        </w:tc>
        <w:tc>
          <w:tcPr>
            <w:tcW w:w="916" w:type="dxa"/>
            <w:vAlign w:val="center"/>
          </w:tcPr>
          <w:p w14:paraId="53C0C55E" w14:textId="77777777" w:rsidR="002774FF" w:rsidRDefault="00D86CCE">
            <w:r>
              <w:rPr>
                <w:sz w:val="11"/>
              </w:rPr>
              <w:t>3.10</w:t>
            </w:r>
          </w:p>
        </w:tc>
      </w:tr>
      <w:tr w:rsidR="002774FF" w14:paraId="50844A80" w14:textId="77777777">
        <w:trPr>
          <w:jc w:val="center"/>
        </w:trPr>
        <w:tc>
          <w:tcPr>
            <w:tcW w:w="916" w:type="dxa"/>
            <w:vAlign w:val="center"/>
          </w:tcPr>
          <w:p w14:paraId="010229F1" w14:textId="77777777" w:rsidR="002774FF" w:rsidRDefault="00D86CCE">
            <w:r>
              <w:rPr>
                <w:sz w:val="11"/>
              </w:rPr>
              <w:t>correlacion_estacional_12m</w:t>
            </w:r>
          </w:p>
        </w:tc>
        <w:tc>
          <w:tcPr>
            <w:tcW w:w="916" w:type="dxa"/>
            <w:vAlign w:val="center"/>
          </w:tcPr>
          <w:p w14:paraId="4B0FB2A8" w14:textId="77777777" w:rsidR="002774FF" w:rsidRDefault="00D86CCE">
            <w:r>
              <w:rPr>
                <w:sz w:val="11"/>
              </w:rPr>
              <w:t>0.87</w:t>
            </w:r>
          </w:p>
        </w:tc>
        <w:tc>
          <w:tcPr>
            <w:tcW w:w="916" w:type="dxa"/>
            <w:vAlign w:val="center"/>
          </w:tcPr>
          <w:p w14:paraId="3445A209" w14:textId="77777777" w:rsidR="002774FF" w:rsidRDefault="00D86CCE">
            <w:r>
              <w:rPr>
                <w:sz w:val="11"/>
              </w:rPr>
              <w:t>0.32</w:t>
            </w:r>
          </w:p>
        </w:tc>
        <w:tc>
          <w:tcPr>
            <w:tcW w:w="916" w:type="dxa"/>
            <w:vAlign w:val="center"/>
          </w:tcPr>
          <w:p w14:paraId="6E6611C0" w14:textId="77777777" w:rsidR="002774FF" w:rsidRDefault="00D86CCE">
            <w:r>
              <w:rPr>
                <w:sz w:val="11"/>
              </w:rPr>
              <w:t>False</w:t>
            </w:r>
          </w:p>
        </w:tc>
        <w:tc>
          <w:tcPr>
            <w:tcW w:w="916" w:type="dxa"/>
            <w:vAlign w:val="center"/>
          </w:tcPr>
          <w:p w14:paraId="5CC3F4D3" w14:textId="77777777" w:rsidR="002774FF" w:rsidRDefault="002774FF"/>
        </w:tc>
        <w:tc>
          <w:tcPr>
            <w:tcW w:w="916" w:type="dxa"/>
            <w:vAlign w:val="center"/>
          </w:tcPr>
          <w:p w14:paraId="64942914" w14:textId="77777777" w:rsidR="002774FF" w:rsidRDefault="002774FF"/>
        </w:tc>
        <w:tc>
          <w:tcPr>
            <w:tcW w:w="916" w:type="dxa"/>
            <w:vAlign w:val="center"/>
          </w:tcPr>
          <w:p w14:paraId="22F8C9B8" w14:textId="77777777" w:rsidR="002774FF" w:rsidRDefault="00D86CCE">
            <w:r>
              <w:rPr>
                <w:sz w:val="11"/>
              </w:rPr>
              <w:t>sin_transformacion</w:t>
            </w:r>
          </w:p>
        </w:tc>
        <w:tc>
          <w:tcPr>
            <w:tcW w:w="916" w:type="dxa"/>
            <w:vAlign w:val="center"/>
          </w:tcPr>
          <w:p w14:paraId="3D5F6F6F" w14:textId="77777777" w:rsidR="002774FF" w:rsidRDefault="00D86CCE">
            <w:r>
              <w:rPr>
                <w:sz w:val="11"/>
              </w:rPr>
              <w:t>0.87</w:t>
            </w:r>
          </w:p>
        </w:tc>
        <w:tc>
          <w:tcPr>
            <w:tcW w:w="916" w:type="dxa"/>
            <w:vAlign w:val="center"/>
          </w:tcPr>
          <w:p w14:paraId="1142DC21" w14:textId="77777777" w:rsidR="002774FF" w:rsidRDefault="00D86CCE">
            <w:r>
              <w:rPr>
                <w:sz w:val="11"/>
              </w:rPr>
              <w:t>0.32</w:t>
            </w:r>
          </w:p>
        </w:tc>
        <w:tc>
          <w:tcPr>
            <w:tcW w:w="916" w:type="dxa"/>
            <w:vAlign w:val="center"/>
          </w:tcPr>
          <w:p w14:paraId="4D03998E" w14:textId="77777777" w:rsidR="002774FF" w:rsidRDefault="00D86CCE">
            <w:r>
              <w:rPr>
                <w:sz w:val="11"/>
              </w:rPr>
              <w:t>-0.67</w:t>
            </w:r>
          </w:p>
        </w:tc>
        <w:tc>
          <w:tcPr>
            <w:tcW w:w="916" w:type="dxa"/>
            <w:vAlign w:val="center"/>
          </w:tcPr>
          <w:p w14:paraId="1E26C5F0" w14:textId="77777777" w:rsidR="002774FF" w:rsidRDefault="00D86CCE">
            <w:r>
              <w:rPr>
                <w:sz w:val="11"/>
              </w:rPr>
              <w:t>0.96</w:t>
            </w:r>
          </w:p>
        </w:tc>
      </w:tr>
      <w:tr w:rsidR="002774FF" w14:paraId="63F12C43" w14:textId="77777777">
        <w:trPr>
          <w:jc w:val="center"/>
        </w:trPr>
        <w:tc>
          <w:tcPr>
            <w:tcW w:w="916" w:type="dxa"/>
            <w:vAlign w:val="center"/>
          </w:tcPr>
          <w:p w14:paraId="7E2AE0D2" w14:textId="77777777" w:rsidR="002774FF" w:rsidRDefault="00D86CCE">
            <w:r>
              <w:rPr>
                <w:sz w:val="11"/>
              </w:rPr>
              <w:t>cantidad_meses_pico_24m</w:t>
            </w:r>
          </w:p>
        </w:tc>
        <w:tc>
          <w:tcPr>
            <w:tcW w:w="916" w:type="dxa"/>
            <w:vAlign w:val="center"/>
          </w:tcPr>
          <w:p w14:paraId="4DFFCDB4" w14:textId="77777777" w:rsidR="002774FF" w:rsidRDefault="00D86CCE">
            <w:r>
              <w:rPr>
                <w:sz w:val="11"/>
              </w:rPr>
              <w:t>0.50</w:t>
            </w:r>
          </w:p>
        </w:tc>
        <w:tc>
          <w:tcPr>
            <w:tcW w:w="916" w:type="dxa"/>
            <w:vAlign w:val="center"/>
          </w:tcPr>
          <w:p w14:paraId="69833E24" w14:textId="77777777" w:rsidR="002774FF" w:rsidRDefault="00D86CCE">
            <w:r>
              <w:rPr>
                <w:sz w:val="11"/>
              </w:rPr>
              <w:t>1.07</w:t>
            </w:r>
          </w:p>
        </w:tc>
        <w:tc>
          <w:tcPr>
            <w:tcW w:w="916" w:type="dxa"/>
            <w:vAlign w:val="center"/>
          </w:tcPr>
          <w:p w14:paraId="6AF3DD6B" w14:textId="77777777" w:rsidR="002774FF" w:rsidRDefault="00D86CCE">
            <w:r>
              <w:rPr>
                <w:sz w:val="11"/>
              </w:rPr>
              <w:t>False</w:t>
            </w:r>
          </w:p>
        </w:tc>
        <w:tc>
          <w:tcPr>
            <w:tcW w:w="916" w:type="dxa"/>
            <w:vAlign w:val="center"/>
          </w:tcPr>
          <w:p w14:paraId="288232C1" w14:textId="77777777" w:rsidR="002774FF" w:rsidRDefault="002774FF"/>
        </w:tc>
        <w:tc>
          <w:tcPr>
            <w:tcW w:w="916" w:type="dxa"/>
            <w:vAlign w:val="center"/>
          </w:tcPr>
          <w:p w14:paraId="25E1EAB6" w14:textId="77777777" w:rsidR="002774FF" w:rsidRDefault="002774FF"/>
        </w:tc>
        <w:tc>
          <w:tcPr>
            <w:tcW w:w="916" w:type="dxa"/>
            <w:vAlign w:val="center"/>
          </w:tcPr>
          <w:p w14:paraId="66F5FE5D" w14:textId="77777777" w:rsidR="002774FF" w:rsidRDefault="00D86CCE">
            <w:r>
              <w:rPr>
                <w:sz w:val="11"/>
              </w:rPr>
              <w:t>sin_transformacion</w:t>
            </w:r>
          </w:p>
        </w:tc>
        <w:tc>
          <w:tcPr>
            <w:tcW w:w="916" w:type="dxa"/>
            <w:vAlign w:val="center"/>
          </w:tcPr>
          <w:p w14:paraId="062C231C" w14:textId="77777777" w:rsidR="002774FF" w:rsidRDefault="00D86CCE">
            <w:r>
              <w:rPr>
                <w:sz w:val="11"/>
              </w:rPr>
              <w:t>0.50</w:t>
            </w:r>
          </w:p>
        </w:tc>
        <w:tc>
          <w:tcPr>
            <w:tcW w:w="916" w:type="dxa"/>
            <w:vAlign w:val="center"/>
          </w:tcPr>
          <w:p w14:paraId="664B9D2C" w14:textId="77777777" w:rsidR="002774FF" w:rsidRDefault="00D86CCE">
            <w:r>
              <w:rPr>
                <w:sz w:val="11"/>
              </w:rPr>
              <w:t>1.07</w:t>
            </w:r>
          </w:p>
        </w:tc>
        <w:tc>
          <w:tcPr>
            <w:tcW w:w="916" w:type="dxa"/>
            <w:vAlign w:val="center"/>
          </w:tcPr>
          <w:p w14:paraId="7DD97D11" w14:textId="77777777" w:rsidR="002774FF" w:rsidRDefault="00D86CCE">
            <w:r>
              <w:rPr>
                <w:sz w:val="11"/>
              </w:rPr>
              <w:t>1.00</w:t>
            </w:r>
          </w:p>
        </w:tc>
        <w:tc>
          <w:tcPr>
            <w:tcW w:w="916" w:type="dxa"/>
            <w:vAlign w:val="center"/>
          </w:tcPr>
          <w:p w14:paraId="1B9FFE72" w14:textId="77777777" w:rsidR="002774FF" w:rsidRDefault="00D86CCE">
            <w:r>
              <w:rPr>
                <w:sz w:val="11"/>
              </w:rPr>
              <w:t>10.00</w:t>
            </w:r>
          </w:p>
        </w:tc>
      </w:tr>
      <w:tr w:rsidR="002774FF" w14:paraId="6D6AED69" w14:textId="77777777">
        <w:trPr>
          <w:jc w:val="center"/>
        </w:trPr>
        <w:tc>
          <w:tcPr>
            <w:tcW w:w="916" w:type="dxa"/>
            <w:vAlign w:val="center"/>
          </w:tcPr>
          <w:p w14:paraId="363BDFCE" w14:textId="77777777" w:rsidR="002774FF" w:rsidRDefault="00D86CCE">
            <w:r>
              <w:rPr>
                <w:sz w:val="11"/>
              </w:rPr>
              <w:t>pendiente_tendencia_24m</w:t>
            </w:r>
          </w:p>
        </w:tc>
        <w:tc>
          <w:tcPr>
            <w:tcW w:w="916" w:type="dxa"/>
            <w:vAlign w:val="center"/>
          </w:tcPr>
          <w:p w14:paraId="3205B708" w14:textId="77777777" w:rsidR="002774FF" w:rsidRDefault="00D86CCE">
            <w:r>
              <w:rPr>
                <w:sz w:val="11"/>
              </w:rPr>
              <w:t>-2.00</w:t>
            </w:r>
          </w:p>
        </w:tc>
        <w:tc>
          <w:tcPr>
            <w:tcW w:w="916" w:type="dxa"/>
            <w:vAlign w:val="center"/>
          </w:tcPr>
          <w:p w14:paraId="204B758A" w14:textId="77777777" w:rsidR="002774FF" w:rsidRDefault="00D86CCE">
            <w:r>
              <w:rPr>
                <w:sz w:val="11"/>
              </w:rPr>
              <w:t>66.85</w:t>
            </w:r>
          </w:p>
        </w:tc>
        <w:tc>
          <w:tcPr>
            <w:tcW w:w="916" w:type="dxa"/>
            <w:vAlign w:val="center"/>
          </w:tcPr>
          <w:p w14:paraId="09E8FB7D" w14:textId="77777777" w:rsidR="002774FF" w:rsidRDefault="00D86CCE">
            <w:r>
              <w:rPr>
                <w:sz w:val="11"/>
              </w:rPr>
              <w:t>True</w:t>
            </w:r>
          </w:p>
        </w:tc>
        <w:tc>
          <w:tcPr>
            <w:tcW w:w="916" w:type="dxa"/>
            <w:vAlign w:val="center"/>
          </w:tcPr>
          <w:p w14:paraId="4A04A168" w14:textId="77777777" w:rsidR="002774FF" w:rsidRDefault="00D86CCE">
            <w:r>
              <w:rPr>
                <w:sz w:val="11"/>
              </w:rPr>
              <w:t>-0.50</w:t>
            </w:r>
          </w:p>
        </w:tc>
        <w:tc>
          <w:tcPr>
            <w:tcW w:w="916" w:type="dxa"/>
            <w:vAlign w:val="center"/>
          </w:tcPr>
          <w:p w14:paraId="2EB0F90F" w14:textId="77777777" w:rsidR="002774FF" w:rsidRDefault="00D86CCE">
            <w:r>
              <w:rPr>
                <w:sz w:val="11"/>
              </w:rPr>
              <w:t>0.45</w:t>
            </w:r>
          </w:p>
        </w:tc>
        <w:tc>
          <w:tcPr>
            <w:tcW w:w="916" w:type="dxa"/>
            <w:vAlign w:val="center"/>
          </w:tcPr>
          <w:p w14:paraId="564F8BF7" w14:textId="77777777" w:rsidR="002774FF" w:rsidRDefault="00D86CCE">
            <w:r>
              <w:rPr>
                <w:sz w:val="11"/>
              </w:rPr>
              <w:t>sin_transformacion</w:t>
            </w:r>
          </w:p>
        </w:tc>
        <w:tc>
          <w:tcPr>
            <w:tcW w:w="916" w:type="dxa"/>
            <w:vAlign w:val="center"/>
          </w:tcPr>
          <w:p w14:paraId="44B96290" w14:textId="77777777" w:rsidR="002774FF" w:rsidRDefault="00D86CCE">
            <w:r>
              <w:rPr>
                <w:sz w:val="11"/>
              </w:rPr>
              <w:t>0.05</w:t>
            </w:r>
          </w:p>
        </w:tc>
        <w:tc>
          <w:tcPr>
            <w:tcW w:w="916" w:type="dxa"/>
            <w:vAlign w:val="center"/>
          </w:tcPr>
          <w:p w14:paraId="1707145E" w14:textId="77777777" w:rsidR="002774FF" w:rsidRDefault="00D86CCE">
            <w:r>
              <w:rPr>
                <w:sz w:val="11"/>
              </w:rPr>
              <w:t>-0.05</w:t>
            </w:r>
          </w:p>
        </w:tc>
        <w:tc>
          <w:tcPr>
            <w:tcW w:w="916" w:type="dxa"/>
            <w:vAlign w:val="center"/>
          </w:tcPr>
          <w:p w14:paraId="05A51CC3" w14:textId="77777777" w:rsidR="002774FF" w:rsidRDefault="00D86CCE">
            <w:r>
              <w:rPr>
                <w:sz w:val="11"/>
              </w:rPr>
              <w:t>-0.50</w:t>
            </w:r>
          </w:p>
        </w:tc>
        <w:tc>
          <w:tcPr>
            <w:tcW w:w="916" w:type="dxa"/>
            <w:vAlign w:val="center"/>
          </w:tcPr>
          <w:p w14:paraId="2A4D2AAD" w14:textId="77777777" w:rsidR="002774FF" w:rsidRDefault="00D86CCE">
            <w:r>
              <w:rPr>
                <w:sz w:val="11"/>
              </w:rPr>
              <w:t>0.45</w:t>
            </w:r>
          </w:p>
        </w:tc>
      </w:tr>
    </w:tbl>
    <w:p w14:paraId="3A22C8AF" w14:textId="77777777" w:rsidR="002774FF" w:rsidRDefault="002774FF"/>
    <w:p w14:paraId="6379BF02" w14:textId="64021BFB" w:rsidR="002774FF" w:rsidRPr="00873570" w:rsidRDefault="00D86CCE" w:rsidP="004C63E8">
      <w:pPr>
        <w:jc w:val="both"/>
        <w:rPr>
          <w:lang w:val="es-SV"/>
        </w:rPr>
      </w:pPr>
      <w:r w:rsidRPr="00873570">
        <w:rPr>
          <w:lang w:val="es-SV"/>
        </w:rPr>
        <w:t xml:space="preserve">El efecto más relevante del preprocesamiento fue reducir la </w:t>
      </w:r>
      <w:proofErr w:type="spellStart"/>
      <w:r w:rsidRPr="00873570">
        <w:rPr>
          <w:lang w:val="es-SV"/>
        </w:rPr>
        <w:t>kurtosis</w:t>
      </w:r>
      <w:proofErr w:type="spellEnd"/>
      <w:r w:rsidRPr="00873570">
        <w:rPr>
          <w:lang w:val="es-SV"/>
        </w:rPr>
        <w:t xml:space="preserve"> de las variables críticas. Por ejemplo, la pendiente pasó de una </w:t>
      </w:r>
      <w:proofErr w:type="spellStart"/>
      <w:r w:rsidRPr="00873570">
        <w:rPr>
          <w:lang w:val="es-SV"/>
        </w:rPr>
        <w:t>kurtosis</w:t>
      </w:r>
      <w:proofErr w:type="spellEnd"/>
      <w:r w:rsidRPr="00873570">
        <w:rPr>
          <w:lang w:val="es-SV"/>
        </w:rPr>
        <w:t xml:space="preserve"> de 66.85 a -0.05 después de </w:t>
      </w:r>
      <w:proofErr w:type="spellStart"/>
      <w:r w:rsidRPr="00873570">
        <w:rPr>
          <w:lang w:val="es-SV"/>
        </w:rPr>
        <w:t>winsorización</w:t>
      </w:r>
      <w:proofErr w:type="spellEnd"/>
      <w:r w:rsidRPr="00873570">
        <w:rPr>
          <w:lang w:val="es-SV"/>
        </w:rPr>
        <w:t xml:space="preserve"> IQR, y el volumen </w:t>
      </w:r>
      <w:r w:rsidR="004C63E8">
        <w:rPr>
          <w:lang w:val="es-SV"/>
        </w:rPr>
        <w:t>(</w:t>
      </w:r>
      <w:r w:rsidR="004C63E8" w:rsidRPr="004C63E8">
        <w:rPr>
          <w:lang w:val="es-SV"/>
        </w:rPr>
        <w:t>total_unidades_vendidas_24m</w:t>
      </w:r>
      <w:r w:rsidR="004C63E8">
        <w:rPr>
          <w:lang w:val="es-SV"/>
        </w:rPr>
        <w:t xml:space="preserve">) </w:t>
      </w:r>
      <w:r w:rsidRPr="00873570">
        <w:rPr>
          <w:lang w:val="es-SV"/>
        </w:rPr>
        <w:t xml:space="preserve">pasó de 75.82 a -1.21 después de </w:t>
      </w:r>
      <w:proofErr w:type="spellStart"/>
      <w:r w:rsidRPr="00873570">
        <w:rPr>
          <w:lang w:val="es-SV"/>
        </w:rPr>
        <w:t>winsorización</w:t>
      </w:r>
      <w:proofErr w:type="spellEnd"/>
      <w:r w:rsidRPr="00873570">
        <w:rPr>
          <w:lang w:val="es-SV"/>
        </w:rPr>
        <w:t xml:space="preserve"> y log1p. Esto confirma que la matriz dejó de estar dominada por colas extremas.</w:t>
      </w:r>
    </w:p>
    <w:p w14:paraId="50A19CF9" w14:textId="77777777" w:rsidR="002774FF" w:rsidRPr="00873570" w:rsidRDefault="00D86CCE">
      <w:pPr>
        <w:pStyle w:val="Ttulo2"/>
        <w:rPr>
          <w:lang w:val="es-SV"/>
        </w:rPr>
      </w:pPr>
      <w:r w:rsidRPr="00873570">
        <w:rPr>
          <w:color w:val="1F4E79"/>
          <w:lang w:val="es-SV"/>
        </w:rPr>
        <w:t>7.1 Matriz transformada previa al escalamiento</w:t>
      </w:r>
    </w:p>
    <w:p w14:paraId="630FCFDA" w14:textId="77777777" w:rsidR="002774FF" w:rsidRPr="00873570" w:rsidRDefault="00D86CCE">
      <w:pPr>
        <w:rPr>
          <w:lang w:val="es-SV"/>
        </w:rPr>
      </w:pPr>
      <w:r w:rsidRPr="00873570">
        <w:rPr>
          <w:b/>
          <w:color w:val="1F4E79"/>
          <w:sz w:val="18"/>
          <w:lang w:val="es-SV"/>
        </w:rPr>
        <w:t>Tabla 6. Estadística descriptiva de la matriz transformada</w:t>
      </w:r>
    </w:p>
    <w:tbl>
      <w:tblPr>
        <w:tblStyle w:val="Tablaconcuadrcula"/>
        <w:tblW w:w="0" w:type="auto"/>
        <w:jc w:val="center"/>
        <w:tblLook w:val="04A0" w:firstRow="1" w:lastRow="0" w:firstColumn="1" w:lastColumn="0" w:noHBand="0" w:noVBand="1"/>
      </w:tblPr>
      <w:tblGrid>
        <w:gridCol w:w="1802"/>
        <w:gridCol w:w="1069"/>
        <w:gridCol w:w="1066"/>
        <w:gridCol w:w="1059"/>
        <w:gridCol w:w="1059"/>
        <w:gridCol w:w="1059"/>
        <w:gridCol w:w="1059"/>
        <w:gridCol w:w="1059"/>
        <w:gridCol w:w="1064"/>
      </w:tblGrid>
      <w:tr w:rsidR="002774FF" w14:paraId="3781DA25" w14:textId="77777777">
        <w:trPr>
          <w:jc w:val="center"/>
        </w:trPr>
        <w:tc>
          <w:tcPr>
            <w:tcW w:w="1120" w:type="dxa"/>
            <w:shd w:val="clear" w:color="auto" w:fill="1F4E79"/>
            <w:vAlign w:val="center"/>
          </w:tcPr>
          <w:p w14:paraId="70A5BE67" w14:textId="77777777" w:rsidR="002774FF" w:rsidRDefault="00D86CCE">
            <w:r>
              <w:rPr>
                <w:b/>
                <w:color w:val="FFFFFF"/>
                <w:sz w:val="12"/>
              </w:rPr>
              <w:t>variable</w:t>
            </w:r>
          </w:p>
        </w:tc>
        <w:tc>
          <w:tcPr>
            <w:tcW w:w="1120" w:type="dxa"/>
            <w:shd w:val="clear" w:color="auto" w:fill="1F4E79"/>
            <w:vAlign w:val="center"/>
          </w:tcPr>
          <w:p w14:paraId="218657F3" w14:textId="77777777" w:rsidR="002774FF" w:rsidRDefault="00D86CCE">
            <w:r>
              <w:rPr>
                <w:b/>
                <w:color w:val="FFFFFF"/>
                <w:sz w:val="12"/>
              </w:rPr>
              <w:t>count</w:t>
            </w:r>
          </w:p>
        </w:tc>
        <w:tc>
          <w:tcPr>
            <w:tcW w:w="1120" w:type="dxa"/>
            <w:shd w:val="clear" w:color="auto" w:fill="1F4E79"/>
            <w:vAlign w:val="center"/>
          </w:tcPr>
          <w:p w14:paraId="39E8D9B9" w14:textId="77777777" w:rsidR="002774FF" w:rsidRDefault="00D86CCE">
            <w:r>
              <w:rPr>
                <w:b/>
                <w:color w:val="FFFFFF"/>
                <w:sz w:val="12"/>
              </w:rPr>
              <w:t>mean</w:t>
            </w:r>
          </w:p>
        </w:tc>
        <w:tc>
          <w:tcPr>
            <w:tcW w:w="1120" w:type="dxa"/>
            <w:shd w:val="clear" w:color="auto" w:fill="1F4E79"/>
            <w:vAlign w:val="center"/>
          </w:tcPr>
          <w:p w14:paraId="34F55CE2" w14:textId="77777777" w:rsidR="002774FF" w:rsidRDefault="00D86CCE">
            <w:r>
              <w:rPr>
                <w:b/>
                <w:color w:val="FFFFFF"/>
                <w:sz w:val="12"/>
              </w:rPr>
              <w:t>std</w:t>
            </w:r>
          </w:p>
        </w:tc>
        <w:tc>
          <w:tcPr>
            <w:tcW w:w="1120" w:type="dxa"/>
            <w:shd w:val="clear" w:color="auto" w:fill="1F4E79"/>
            <w:vAlign w:val="center"/>
          </w:tcPr>
          <w:p w14:paraId="43F9194D" w14:textId="77777777" w:rsidR="002774FF" w:rsidRDefault="00D86CCE">
            <w:r>
              <w:rPr>
                <w:b/>
                <w:color w:val="FFFFFF"/>
                <w:sz w:val="12"/>
              </w:rPr>
              <w:t>min</w:t>
            </w:r>
          </w:p>
        </w:tc>
        <w:tc>
          <w:tcPr>
            <w:tcW w:w="1120" w:type="dxa"/>
            <w:shd w:val="clear" w:color="auto" w:fill="1F4E79"/>
            <w:vAlign w:val="center"/>
          </w:tcPr>
          <w:p w14:paraId="464C7896" w14:textId="77777777" w:rsidR="002774FF" w:rsidRDefault="00D86CCE">
            <w:r>
              <w:rPr>
                <w:b/>
                <w:color w:val="FFFFFF"/>
                <w:sz w:val="12"/>
              </w:rPr>
              <w:t>25%</w:t>
            </w:r>
          </w:p>
        </w:tc>
        <w:tc>
          <w:tcPr>
            <w:tcW w:w="1120" w:type="dxa"/>
            <w:shd w:val="clear" w:color="auto" w:fill="1F4E79"/>
            <w:vAlign w:val="center"/>
          </w:tcPr>
          <w:p w14:paraId="7EBAF59E" w14:textId="77777777" w:rsidR="002774FF" w:rsidRDefault="00D86CCE">
            <w:r>
              <w:rPr>
                <w:b/>
                <w:color w:val="FFFFFF"/>
                <w:sz w:val="12"/>
              </w:rPr>
              <w:t>50%</w:t>
            </w:r>
          </w:p>
        </w:tc>
        <w:tc>
          <w:tcPr>
            <w:tcW w:w="1120" w:type="dxa"/>
            <w:shd w:val="clear" w:color="auto" w:fill="1F4E79"/>
            <w:vAlign w:val="center"/>
          </w:tcPr>
          <w:p w14:paraId="656DBA83" w14:textId="77777777" w:rsidR="002774FF" w:rsidRDefault="00D86CCE">
            <w:r>
              <w:rPr>
                <w:b/>
                <w:color w:val="FFFFFF"/>
                <w:sz w:val="12"/>
              </w:rPr>
              <w:t>75%</w:t>
            </w:r>
          </w:p>
        </w:tc>
        <w:tc>
          <w:tcPr>
            <w:tcW w:w="1120" w:type="dxa"/>
            <w:shd w:val="clear" w:color="auto" w:fill="1F4E79"/>
            <w:vAlign w:val="center"/>
          </w:tcPr>
          <w:p w14:paraId="3D992734" w14:textId="77777777" w:rsidR="002774FF" w:rsidRDefault="00D86CCE">
            <w:r>
              <w:rPr>
                <w:b/>
                <w:color w:val="FFFFFF"/>
                <w:sz w:val="12"/>
              </w:rPr>
              <w:t>max</w:t>
            </w:r>
          </w:p>
        </w:tc>
      </w:tr>
      <w:tr w:rsidR="002774FF" w14:paraId="25F95377" w14:textId="77777777">
        <w:trPr>
          <w:jc w:val="center"/>
        </w:trPr>
        <w:tc>
          <w:tcPr>
            <w:tcW w:w="1120" w:type="dxa"/>
            <w:vAlign w:val="center"/>
          </w:tcPr>
          <w:p w14:paraId="0B9A98A2" w14:textId="77777777" w:rsidR="002774FF" w:rsidRDefault="00D86CCE">
            <w:r>
              <w:rPr>
                <w:sz w:val="12"/>
              </w:rPr>
              <w:t>total_unidades_vendidas_24m</w:t>
            </w:r>
          </w:p>
        </w:tc>
        <w:tc>
          <w:tcPr>
            <w:tcW w:w="1120" w:type="dxa"/>
            <w:vAlign w:val="center"/>
          </w:tcPr>
          <w:p w14:paraId="44DE3480" w14:textId="77777777" w:rsidR="002774FF" w:rsidRDefault="00D86CCE">
            <w:r>
              <w:rPr>
                <w:sz w:val="12"/>
              </w:rPr>
              <w:t>450.00</w:t>
            </w:r>
          </w:p>
        </w:tc>
        <w:tc>
          <w:tcPr>
            <w:tcW w:w="1120" w:type="dxa"/>
            <w:vAlign w:val="center"/>
          </w:tcPr>
          <w:p w14:paraId="1B90EE71" w14:textId="77777777" w:rsidR="002774FF" w:rsidRDefault="00D86CCE">
            <w:r>
              <w:rPr>
                <w:sz w:val="12"/>
              </w:rPr>
              <w:t>4.64</w:t>
            </w:r>
          </w:p>
        </w:tc>
        <w:tc>
          <w:tcPr>
            <w:tcW w:w="1120" w:type="dxa"/>
            <w:vAlign w:val="center"/>
          </w:tcPr>
          <w:p w14:paraId="221813A9" w14:textId="77777777" w:rsidR="002774FF" w:rsidRDefault="00D86CCE">
            <w:r>
              <w:rPr>
                <w:sz w:val="12"/>
              </w:rPr>
              <w:t>1.44</w:t>
            </w:r>
          </w:p>
        </w:tc>
        <w:tc>
          <w:tcPr>
            <w:tcW w:w="1120" w:type="dxa"/>
            <w:vAlign w:val="center"/>
          </w:tcPr>
          <w:p w14:paraId="10B6ED20" w14:textId="77777777" w:rsidR="002774FF" w:rsidRDefault="00D86CCE">
            <w:r>
              <w:rPr>
                <w:sz w:val="12"/>
              </w:rPr>
              <w:t>2.56</w:t>
            </w:r>
          </w:p>
        </w:tc>
        <w:tc>
          <w:tcPr>
            <w:tcW w:w="1120" w:type="dxa"/>
            <w:vAlign w:val="center"/>
          </w:tcPr>
          <w:p w14:paraId="54B396FA" w14:textId="77777777" w:rsidR="002774FF" w:rsidRDefault="00D86CCE">
            <w:r>
              <w:rPr>
                <w:sz w:val="12"/>
              </w:rPr>
              <w:t>3.43</w:t>
            </w:r>
          </w:p>
        </w:tc>
        <w:tc>
          <w:tcPr>
            <w:tcW w:w="1120" w:type="dxa"/>
            <w:vAlign w:val="center"/>
          </w:tcPr>
          <w:p w14:paraId="08B3D110" w14:textId="77777777" w:rsidR="002774FF" w:rsidRDefault="00D86CCE">
            <w:r>
              <w:rPr>
                <w:sz w:val="12"/>
              </w:rPr>
              <w:t>4.25</w:t>
            </w:r>
          </w:p>
        </w:tc>
        <w:tc>
          <w:tcPr>
            <w:tcW w:w="1120" w:type="dxa"/>
            <w:vAlign w:val="center"/>
          </w:tcPr>
          <w:p w14:paraId="7567F6ED" w14:textId="77777777" w:rsidR="002774FF" w:rsidRDefault="00D86CCE">
            <w:r>
              <w:rPr>
                <w:sz w:val="12"/>
              </w:rPr>
              <w:t>5.91</w:t>
            </w:r>
          </w:p>
        </w:tc>
        <w:tc>
          <w:tcPr>
            <w:tcW w:w="1120" w:type="dxa"/>
            <w:vAlign w:val="center"/>
          </w:tcPr>
          <w:p w14:paraId="3078D111" w14:textId="77777777" w:rsidR="002774FF" w:rsidRDefault="00D86CCE">
            <w:r>
              <w:rPr>
                <w:sz w:val="12"/>
              </w:rPr>
              <w:t>6.95</w:t>
            </w:r>
          </w:p>
        </w:tc>
      </w:tr>
      <w:tr w:rsidR="002774FF" w14:paraId="2B473984" w14:textId="77777777">
        <w:trPr>
          <w:jc w:val="center"/>
        </w:trPr>
        <w:tc>
          <w:tcPr>
            <w:tcW w:w="1120" w:type="dxa"/>
            <w:vAlign w:val="center"/>
          </w:tcPr>
          <w:p w14:paraId="6903D159" w14:textId="77777777" w:rsidR="002774FF" w:rsidRDefault="00D86CCE">
            <w:r>
              <w:rPr>
                <w:sz w:val="12"/>
              </w:rPr>
              <w:t>conteo_facturas_24m</w:t>
            </w:r>
          </w:p>
        </w:tc>
        <w:tc>
          <w:tcPr>
            <w:tcW w:w="1120" w:type="dxa"/>
            <w:vAlign w:val="center"/>
          </w:tcPr>
          <w:p w14:paraId="52832A5C" w14:textId="77777777" w:rsidR="002774FF" w:rsidRDefault="00D86CCE">
            <w:r>
              <w:rPr>
                <w:sz w:val="12"/>
              </w:rPr>
              <w:t>450.00</w:t>
            </w:r>
          </w:p>
        </w:tc>
        <w:tc>
          <w:tcPr>
            <w:tcW w:w="1120" w:type="dxa"/>
            <w:vAlign w:val="center"/>
          </w:tcPr>
          <w:p w14:paraId="0CFCDBE6" w14:textId="77777777" w:rsidR="002774FF" w:rsidRDefault="00D86CCE">
            <w:r>
              <w:rPr>
                <w:sz w:val="12"/>
              </w:rPr>
              <w:t>2.82</w:t>
            </w:r>
          </w:p>
        </w:tc>
        <w:tc>
          <w:tcPr>
            <w:tcW w:w="1120" w:type="dxa"/>
            <w:vAlign w:val="center"/>
          </w:tcPr>
          <w:p w14:paraId="5B8CBD2D" w14:textId="77777777" w:rsidR="002774FF" w:rsidRDefault="00D86CCE">
            <w:r>
              <w:rPr>
                <w:sz w:val="12"/>
              </w:rPr>
              <w:t>0.59</w:t>
            </w:r>
          </w:p>
        </w:tc>
        <w:tc>
          <w:tcPr>
            <w:tcW w:w="1120" w:type="dxa"/>
            <w:vAlign w:val="center"/>
          </w:tcPr>
          <w:p w14:paraId="41425126" w14:textId="77777777" w:rsidR="002774FF" w:rsidRDefault="00D86CCE">
            <w:r>
              <w:rPr>
                <w:sz w:val="12"/>
              </w:rPr>
              <w:t>1.95</w:t>
            </w:r>
          </w:p>
        </w:tc>
        <w:tc>
          <w:tcPr>
            <w:tcW w:w="1120" w:type="dxa"/>
            <w:vAlign w:val="center"/>
          </w:tcPr>
          <w:p w14:paraId="282FE491" w14:textId="77777777" w:rsidR="002774FF" w:rsidRDefault="00D86CCE">
            <w:r>
              <w:rPr>
                <w:sz w:val="12"/>
              </w:rPr>
              <w:t>2.33</w:t>
            </w:r>
          </w:p>
        </w:tc>
        <w:tc>
          <w:tcPr>
            <w:tcW w:w="1120" w:type="dxa"/>
            <w:vAlign w:val="center"/>
          </w:tcPr>
          <w:p w14:paraId="50604646" w14:textId="77777777" w:rsidR="002774FF" w:rsidRDefault="00D86CCE">
            <w:r>
              <w:rPr>
                <w:sz w:val="12"/>
              </w:rPr>
              <w:t>2.71</w:t>
            </w:r>
          </w:p>
        </w:tc>
        <w:tc>
          <w:tcPr>
            <w:tcW w:w="1120" w:type="dxa"/>
            <w:vAlign w:val="center"/>
          </w:tcPr>
          <w:p w14:paraId="1874BCBB" w14:textId="77777777" w:rsidR="002774FF" w:rsidRDefault="00D86CCE">
            <w:r>
              <w:rPr>
                <w:sz w:val="12"/>
              </w:rPr>
              <w:t>3.22</w:t>
            </w:r>
          </w:p>
        </w:tc>
        <w:tc>
          <w:tcPr>
            <w:tcW w:w="1120" w:type="dxa"/>
            <w:vAlign w:val="center"/>
          </w:tcPr>
          <w:p w14:paraId="5179087B" w14:textId="77777777" w:rsidR="002774FF" w:rsidRDefault="00D86CCE">
            <w:r>
              <w:rPr>
                <w:sz w:val="12"/>
              </w:rPr>
              <w:t>4.00</w:t>
            </w:r>
          </w:p>
        </w:tc>
      </w:tr>
      <w:tr w:rsidR="002774FF" w14:paraId="29871C89" w14:textId="77777777">
        <w:trPr>
          <w:jc w:val="center"/>
        </w:trPr>
        <w:tc>
          <w:tcPr>
            <w:tcW w:w="1120" w:type="dxa"/>
            <w:vAlign w:val="center"/>
          </w:tcPr>
          <w:p w14:paraId="667646D5" w14:textId="77777777" w:rsidR="002774FF" w:rsidRDefault="00D86CCE">
            <w:r>
              <w:rPr>
                <w:sz w:val="12"/>
              </w:rPr>
              <w:t>ratio_venta_reciente_6m</w:t>
            </w:r>
          </w:p>
        </w:tc>
        <w:tc>
          <w:tcPr>
            <w:tcW w:w="1120" w:type="dxa"/>
            <w:vAlign w:val="center"/>
          </w:tcPr>
          <w:p w14:paraId="628836F6" w14:textId="77777777" w:rsidR="002774FF" w:rsidRDefault="00D86CCE">
            <w:r>
              <w:rPr>
                <w:sz w:val="12"/>
              </w:rPr>
              <w:t>450.00</w:t>
            </w:r>
          </w:p>
        </w:tc>
        <w:tc>
          <w:tcPr>
            <w:tcW w:w="1120" w:type="dxa"/>
            <w:vAlign w:val="center"/>
          </w:tcPr>
          <w:p w14:paraId="1EB1768D" w14:textId="77777777" w:rsidR="002774FF" w:rsidRDefault="00D86CCE">
            <w:r>
              <w:rPr>
                <w:sz w:val="12"/>
              </w:rPr>
              <w:t>0.84</w:t>
            </w:r>
          </w:p>
        </w:tc>
        <w:tc>
          <w:tcPr>
            <w:tcW w:w="1120" w:type="dxa"/>
            <w:vAlign w:val="center"/>
          </w:tcPr>
          <w:p w14:paraId="191DCA61" w14:textId="77777777" w:rsidR="002774FF" w:rsidRDefault="00D86CCE">
            <w:r>
              <w:rPr>
                <w:sz w:val="12"/>
              </w:rPr>
              <w:t>0.56</w:t>
            </w:r>
          </w:p>
        </w:tc>
        <w:tc>
          <w:tcPr>
            <w:tcW w:w="1120" w:type="dxa"/>
            <w:vAlign w:val="center"/>
          </w:tcPr>
          <w:p w14:paraId="26E9A5D6" w14:textId="77777777" w:rsidR="002774FF" w:rsidRDefault="00D86CCE">
            <w:r>
              <w:rPr>
                <w:sz w:val="12"/>
              </w:rPr>
              <w:t>0.00</w:t>
            </w:r>
          </w:p>
        </w:tc>
        <w:tc>
          <w:tcPr>
            <w:tcW w:w="1120" w:type="dxa"/>
            <w:vAlign w:val="center"/>
          </w:tcPr>
          <w:p w14:paraId="6C8BB7DD" w14:textId="77777777" w:rsidR="002774FF" w:rsidRDefault="00D86CCE">
            <w:r>
              <w:rPr>
                <w:sz w:val="12"/>
              </w:rPr>
              <w:t>0.43</w:t>
            </w:r>
          </w:p>
        </w:tc>
        <w:tc>
          <w:tcPr>
            <w:tcW w:w="1120" w:type="dxa"/>
            <w:vAlign w:val="center"/>
          </w:tcPr>
          <w:p w14:paraId="4719912C" w14:textId="77777777" w:rsidR="002774FF" w:rsidRDefault="00D86CCE">
            <w:r>
              <w:rPr>
                <w:sz w:val="12"/>
              </w:rPr>
              <w:t>0.76</w:t>
            </w:r>
          </w:p>
        </w:tc>
        <w:tc>
          <w:tcPr>
            <w:tcW w:w="1120" w:type="dxa"/>
            <w:vAlign w:val="center"/>
          </w:tcPr>
          <w:p w14:paraId="3AE31070" w14:textId="77777777" w:rsidR="002774FF" w:rsidRDefault="00D86CCE">
            <w:r>
              <w:rPr>
                <w:sz w:val="12"/>
              </w:rPr>
              <w:t>1.14</w:t>
            </w:r>
          </w:p>
        </w:tc>
        <w:tc>
          <w:tcPr>
            <w:tcW w:w="1120" w:type="dxa"/>
            <w:vAlign w:val="center"/>
          </w:tcPr>
          <w:p w14:paraId="33FA6F28" w14:textId="77777777" w:rsidR="002774FF" w:rsidRDefault="00D86CCE">
            <w:r>
              <w:rPr>
                <w:sz w:val="12"/>
              </w:rPr>
              <w:t>3.10</w:t>
            </w:r>
          </w:p>
        </w:tc>
      </w:tr>
      <w:tr w:rsidR="002774FF" w14:paraId="0AF06A97" w14:textId="77777777">
        <w:trPr>
          <w:jc w:val="center"/>
        </w:trPr>
        <w:tc>
          <w:tcPr>
            <w:tcW w:w="1120" w:type="dxa"/>
            <w:vAlign w:val="center"/>
          </w:tcPr>
          <w:p w14:paraId="3F5E86CA" w14:textId="77777777" w:rsidR="002774FF" w:rsidRDefault="00D86CCE">
            <w:r>
              <w:rPr>
                <w:sz w:val="12"/>
              </w:rPr>
              <w:t>cantidad_meses_pico_24m</w:t>
            </w:r>
          </w:p>
        </w:tc>
        <w:tc>
          <w:tcPr>
            <w:tcW w:w="1120" w:type="dxa"/>
            <w:vAlign w:val="center"/>
          </w:tcPr>
          <w:p w14:paraId="2865D71D" w14:textId="77777777" w:rsidR="002774FF" w:rsidRDefault="00D86CCE">
            <w:r>
              <w:rPr>
                <w:sz w:val="12"/>
              </w:rPr>
              <w:t>450.00</w:t>
            </w:r>
          </w:p>
        </w:tc>
        <w:tc>
          <w:tcPr>
            <w:tcW w:w="1120" w:type="dxa"/>
            <w:vAlign w:val="center"/>
          </w:tcPr>
          <w:p w14:paraId="65FA444E" w14:textId="77777777" w:rsidR="002774FF" w:rsidRDefault="00D86CCE">
            <w:r>
              <w:rPr>
                <w:sz w:val="12"/>
              </w:rPr>
              <w:t>3.49</w:t>
            </w:r>
          </w:p>
        </w:tc>
        <w:tc>
          <w:tcPr>
            <w:tcW w:w="1120" w:type="dxa"/>
            <w:vAlign w:val="center"/>
          </w:tcPr>
          <w:p w14:paraId="4D1B5D32" w14:textId="77777777" w:rsidR="002774FF" w:rsidRDefault="00D86CCE">
            <w:r>
              <w:rPr>
                <w:sz w:val="12"/>
              </w:rPr>
              <w:t>1.37</w:t>
            </w:r>
          </w:p>
        </w:tc>
        <w:tc>
          <w:tcPr>
            <w:tcW w:w="1120" w:type="dxa"/>
            <w:vAlign w:val="center"/>
          </w:tcPr>
          <w:p w14:paraId="2DD3207B" w14:textId="77777777" w:rsidR="002774FF" w:rsidRDefault="00D86CCE">
            <w:r>
              <w:rPr>
                <w:sz w:val="12"/>
              </w:rPr>
              <w:t>1.00</w:t>
            </w:r>
          </w:p>
        </w:tc>
        <w:tc>
          <w:tcPr>
            <w:tcW w:w="1120" w:type="dxa"/>
            <w:vAlign w:val="center"/>
          </w:tcPr>
          <w:p w14:paraId="1791D5F1" w14:textId="77777777" w:rsidR="002774FF" w:rsidRDefault="00D86CCE">
            <w:r>
              <w:rPr>
                <w:sz w:val="12"/>
              </w:rPr>
              <w:t>3.00</w:t>
            </w:r>
          </w:p>
        </w:tc>
        <w:tc>
          <w:tcPr>
            <w:tcW w:w="1120" w:type="dxa"/>
            <w:vAlign w:val="center"/>
          </w:tcPr>
          <w:p w14:paraId="50C94E6C" w14:textId="77777777" w:rsidR="002774FF" w:rsidRDefault="00D86CCE">
            <w:r>
              <w:rPr>
                <w:sz w:val="12"/>
              </w:rPr>
              <w:t>3.50</w:t>
            </w:r>
          </w:p>
        </w:tc>
        <w:tc>
          <w:tcPr>
            <w:tcW w:w="1120" w:type="dxa"/>
            <w:vAlign w:val="center"/>
          </w:tcPr>
          <w:p w14:paraId="55D27733" w14:textId="77777777" w:rsidR="002774FF" w:rsidRDefault="00D86CCE">
            <w:r>
              <w:rPr>
                <w:sz w:val="12"/>
              </w:rPr>
              <w:t>4.00</w:t>
            </w:r>
          </w:p>
        </w:tc>
        <w:tc>
          <w:tcPr>
            <w:tcW w:w="1120" w:type="dxa"/>
            <w:vAlign w:val="center"/>
          </w:tcPr>
          <w:p w14:paraId="0633C3EF" w14:textId="77777777" w:rsidR="002774FF" w:rsidRDefault="00D86CCE">
            <w:r>
              <w:rPr>
                <w:sz w:val="12"/>
              </w:rPr>
              <w:t>10.00</w:t>
            </w:r>
          </w:p>
        </w:tc>
      </w:tr>
      <w:tr w:rsidR="002774FF" w14:paraId="7D85C1AB" w14:textId="77777777">
        <w:trPr>
          <w:jc w:val="center"/>
        </w:trPr>
        <w:tc>
          <w:tcPr>
            <w:tcW w:w="1120" w:type="dxa"/>
            <w:vAlign w:val="center"/>
          </w:tcPr>
          <w:p w14:paraId="4435D043" w14:textId="77777777" w:rsidR="002774FF" w:rsidRDefault="00D86CCE">
            <w:r>
              <w:rPr>
                <w:sz w:val="12"/>
              </w:rPr>
              <w:t>meses_desde_ultima_venta</w:t>
            </w:r>
          </w:p>
        </w:tc>
        <w:tc>
          <w:tcPr>
            <w:tcW w:w="1120" w:type="dxa"/>
            <w:vAlign w:val="center"/>
          </w:tcPr>
          <w:p w14:paraId="5F837706" w14:textId="77777777" w:rsidR="002774FF" w:rsidRDefault="00D86CCE">
            <w:r>
              <w:rPr>
                <w:sz w:val="12"/>
              </w:rPr>
              <w:t>450.00</w:t>
            </w:r>
          </w:p>
        </w:tc>
        <w:tc>
          <w:tcPr>
            <w:tcW w:w="1120" w:type="dxa"/>
            <w:vAlign w:val="center"/>
          </w:tcPr>
          <w:p w14:paraId="517A1578" w14:textId="77777777" w:rsidR="002774FF" w:rsidRDefault="00D86CCE">
            <w:r>
              <w:rPr>
                <w:sz w:val="12"/>
              </w:rPr>
              <w:t>0.78</w:t>
            </w:r>
          </w:p>
        </w:tc>
        <w:tc>
          <w:tcPr>
            <w:tcW w:w="1120" w:type="dxa"/>
            <w:vAlign w:val="center"/>
          </w:tcPr>
          <w:p w14:paraId="539672D6" w14:textId="77777777" w:rsidR="002774FF" w:rsidRDefault="00D86CCE">
            <w:r>
              <w:rPr>
                <w:sz w:val="12"/>
              </w:rPr>
              <w:t>0.68</w:t>
            </w:r>
          </w:p>
        </w:tc>
        <w:tc>
          <w:tcPr>
            <w:tcW w:w="1120" w:type="dxa"/>
            <w:vAlign w:val="center"/>
          </w:tcPr>
          <w:p w14:paraId="4DC05834" w14:textId="77777777" w:rsidR="002774FF" w:rsidRDefault="00D86CCE">
            <w:r>
              <w:rPr>
                <w:sz w:val="12"/>
              </w:rPr>
              <w:t>0.00</w:t>
            </w:r>
          </w:p>
        </w:tc>
        <w:tc>
          <w:tcPr>
            <w:tcW w:w="1120" w:type="dxa"/>
            <w:vAlign w:val="center"/>
          </w:tcPr>
          <w:p w14:paraId="6704A246" w14:textId="77777777" w:rsidR="002774FF" w:rsidRDefault="00D86CCE">
            <w:r>
              <w:rPr>
                <w:sz w:val="12"/>
              </w:rPr>
              <w:t>0.00</w:t>
            </w:r>
          </w:p>
        </w:tc>
        <w:tc>
          <w:tcPr>
            <w:tcW w:w="1120" w:type="dxa"/>
            <w:vAlign w:val="center"/>
          </w:tcPr>
          <w:p w14:paraId="37D23A09" w14:textId="77777777" w:rsidR="002774FF" w:rsidRDefault="00D86CCE">
            <w:r>
              <w:rPr>
                <w:sz w:val="12"/>
              </w:rPr>
              <w:t>0.69</w:t>
            </w:r>
          </w:p>
        </w:tc>
        <w:tc>
          <w:tcPr>
            <w:tcW w:w="1120" w:type="dxa"/>
            <w:vAlign w:val="center"/>
          </w:tcPr>
          <w:p w14:paraId="1709469C" w14:textId="77777777" w:rsidR="002774FF" w:rsidRDefault="00D86CCE">
            <w:r>
              <w:rPr>
                <w:sz w:val="12"/>
              </w:rPr>
              <w:t>1.39</w:t>
            </w:r>
          </w:p>
        </w:tc>
        <w:tc>
          <w:tcPr>
            <w:tcW w:w="1120" w:type="dxa"/>
            <w:vAlign w:val="center"/>
          </w:tcPr>
          <w:p w14:paraId="59E69242" w14:textId="77777777" w:rsidR="002774FF" w:rsidRDefault="00D86CCE">
            <w:r>
              <w:rPr>
                <w:sz w:val="12"/>
              </w:rPr>
              <w:t>2.30</w:t>
            </w:r>
          </w:p>
        </w:tc>
      </w:tr>
      <w:tr w:rsidR="002774FF" w14:paraId="1E585387" w14:textId="77777777">
        <w:trPr>
          <w:jc w:val="center"/>
        </w:trPr>
        <w:tc>
          <w:tcPr>
            <w:tcW w:w="1120" w:type="dxa"/>
            <w:vAlign w:val="center"/>
          </w:tcPr>
          <w:p w14:paraId="0F63B935" w14:textId="77777777" w:rsidR="002774FF" w:rsidRDefault="00D86CCE">
            <w:r>
              <w:rPr>
                <w:sz w:val="12"/>
              </w:rPr>
              <w:t>pendiente_tendencia_24m</w:t>
            </w:r>
          </w:p>
        </w:tc>
        <w:tc>
          <w:tcPr>
            <w:tcW w:w="1120" w:type="dxa"/>
            <w:vAlign w:val="center"/>
          </w:tcPr>
          <w:p w14:paraId="7FC4D1EF" w14:textId="77777777" w:rsidR="002774FF" w:rsidRDefault="00D86CCE">
            <w:r>
              <w:rPr>
                <w:sz w:val="12"/>
              </w:rPr>
              <w:t>450.00</w:t>
            </w:r>
          </w:p>
        </w:tc>
        <w:tc>
          <w:tcPr>
            <w:tcW w:w="1120" w:type="dxa"/>
            <w:vAlign w:val="center"/>
          </w:tcPr>
          <w:p w14:paraId="3CB6BA0E" w14:textId="77777777" w:rsidR="002774FF" w:rsidRDefault="00D86CCE">
            <w:r>
              <w:rPr>
                <w:sz w:val="12"/>
              </w:rPr>
              <w:t>-0.02</w:t>
            </w:r>
          </w:p>
        </w:tc>
        <w:tc>
          <w:tcPr>
            <w:tcW w:w="1120" w:type="dxa"/>
            <w:vAlign w:val="center"/>
          </w:tcPr>
          <w:p w14:paraId="490C8B38" w14:textId="77777777" w:rsidR="002774FF" w:rsidRDefault="00D86CCE">
            <w:r>
              <w:rPr>
                <w:sz w:val="12"/>
              </w:rPr>
              <w:t>0.26</w:t>
            </w:r>
          </w:p>
        </w:tc>
        <w:tc>
          <w:tcPr>
            <w:tcW w:w="1120" w:type="dxa"/>
            <w:vAlign w:val="center"/>
          </w:tcPr>
          <w:p w14:paraId="0145BEE9" w14:textId="77777777" w:rsidR="002774FF" w:rsidRDefault="00D86CCE">
            <w:r>
              <w:rPr>
                <w:sz w:val="12"/>
              </w:rPr>
              <w:t>-0.50</w:t>
            </w:r>
          </w:p>
        </w:tc>
        <w:tc>
          <w:tcPr>
            <w:tcW w:w="1120" w:type="dxa"/>
            <w:vAlign w:val="center"/>
          </w:tcPr>
          <w:p w14:paraId="6BB9A2C5" w14:textId="77777777" w:rsidR="002774FF" w:rsidRDefault="00D86CCE">
            <w:r>
              <w:rPr>
                <w:sz w:val="12"/>
              </w:rPr>
              <w:t>-0.12</w:t>
            </w:r>
          </w:p>
        </w:tc>
        <w:tc>
          <w:tcPr>
            <w:tcW w:w="1120" w:type="dxa"/>
            <w:vAlign w:val="center"/>
          </w:tcPr>
          <w:p w14:paraId="4BA64D43" w14:textId="77777777" w:rsidR="002774FF" w:rsidRDefault="00D86CCE">
            <w:r>
              <w:rPr>
                <w:sz w:val="12"/>
              </w:rPr>
              <w:t>-0.03</w:t>
            </w:r>
          </w:p>
        </w:tc>
        <w:tc>
          <w:tcPr>
            <w:tcW w:w="1120" w:type="dxa"/>
            <w:vAlign w:val="center"/>
          </w:tcPr>
          <w:p w14:paraId="45EEE5B8" w14:textId="77777777" w:rsidR="002774FF" w:rsidRDefault="00D86CCE">
            <w:r>
              <w:rPr>
                <w:sz w:val="12"/>
              </w:rPr>
              <w:t>0.07</w:t>
            </w:r>
          </w:p>
        </w:tc>
        <w:tc>
          <w:tcPr>
            <w:tcW w:w="1120" w:type="dxa"/>
            <w:vAlign w:val="center"/>
          </w:tcPr>
          <w:p w14:paraId="78EFB0A3" w14:textId="77777777" w:rsidR="002774FF" w:rsidRDefault="00D86CCE">
            <w:r>
              <w:rPr>
                <w:sz w:val="12"/>
              </w:rPr>
              <w:t>0.45</w:t>
            </w:r>
          </w:p>
        </w:tc>
      </w:tr>
      <w:tr w:rsidR="002774FF" w14:paraId="1818EBC2" w14:textId="77777777">
        <w:trPr>
          <w:jc w:val="center"/>
        </w:trPr>
        <w:tc>
          <w:tcPr>
            <w:tcW w:w="1120" w:type="dxa"/>
            <w:vAlign w:val="center"/>
          </w:tcPr>
          <w:p w14:paraId="3D8934B0" w14:textId="77777777" w:rsidR="002774FF" w:rsidRDefault="00D86CCE">
            <w:r>
              <w:rPr>
                <w:sz w:val="12"/>
              </w:rPr>
              <w:t>correlacion_estacional_12m</w:t>
            </w:r>
          </w:p>
        </w:tc>
        <w:tc>
          <w:tcPr>
            <w:tcW w:w="1120" w:type="dxa"/>
            <w:vAlign w:val="center"/>
          </w:tcPr>
          <w:p w14:paraId="53B72B30" w14:textId="77777777" w:rsidR="002774FF" w:rsidRDefault="00D86CCE">
            <w:r>
              <w:rPr>
                <w:sz w:val="12"/>
              </w:rPr>
              <w:t>450.00</w:t>
            </w:r>
          </w:p>
        </w:tc>
        <w:tc>
          <w:tcPr>
            <w:tcW w:w="1120" w:type="dxa"/>
            <w:vAlign w:val="center"/>
          </w:tcPr>
          <w:p w14:paraId="3500B5D1" w14:textId="77777777" w:rsidR="002774FF" w:rsidRDefault="00D86CCE">
            <w:r>
              <w:rPr>
                <w:sz w:val="12"/>
              </w:rPr>
              <w:t>-0.01</w:t>
            </w:r>
          </w:p>
        </w:tc>
        <w:tc>
          <w:tcPr>
            <w:tcW w:w="1120" w:type="dxa"/>
            <w:vAlign w:val="center"/>
          </w:tcPr>
          <w:p w14:paraId="774BE38C" w14:textId="77777777" w:rsidR="002774FF" w:rsidRDefault="00D86CCE">
            <w:r>
              <w:rPr>
                <w:sz w:val="12"/>
              </w:rPr>
              <w:t>0.30</w:t>
            </w:r>
          </w:p>
        </w:tc>
        <w:tc>
          <w:tcPr>
            <w:tcW w:w="1120" w:type="dxa"/>
            <w:vAlign w:val="center"/>
          </w:tcPr>
          <w:p w14:paraId="35655CC8" w14:textId="77777777" w:rsidR="002774FF" w:rsidRDefault="00D86CCE">
            <w:r>
              <w:rPr>
                <w:sz w:val="12"/>
              </w:rPr>
              <w:t>-0.67</w:t>
            </w:r>
          </w:p>
        </w:tc>
        <w:tc>
          <w:tcPr>
            <w:tcW w:w="1120" w:type="dxa"/>
            <w:vAlign w:val="center"/>
          </w:tcPr>
          <w:p w14:paraId="0CA5464B" w14:textId="77777777" w:rsidR="002774FF" w:rsidRDefault="00D86CCE">
            <w:r>
              <w:rPr>
                <w:sz w:val="12"/>
              </w:rPr>
              <w:t>-0.24</w:t>
            </w:r>
          </w:p>
        </w:tc>
        <w:tc>
          <w:tcPr>
            <w:tcW w:w="1120" w:type="dxa"/>
            <w:vAlign w:val="center"/>
          </w:tcPr>
          <w:p w14:paraId="3B86525C" w14:textId="77777777" w:rsidR="002774FF" w:rsidRDefault="00D86CCE">
            <w:r>
              <w:rPr>
                <w:sz w:val="12"/>
              </w:rPr>
              <w:t>-0.08</w:t>
            </w:r>
          </w:p>
        </w:tc>
        <w:tc>
          <w:tcPr>
            <w:tcW w:w="1120" w:type="dxa"/>
            <w:vAlign w:val="center"/>
          </w:tcPr>
          <w:p w14:paraId="2B126638" w14:textId="77777777" w:rsidR="002774FF" w:rsidRDefault="00D86CCE">
            <w:r>
              <w:rPr>
                <w:sz w:val="12"/>
              </w:rPr>
              <w:t>0.18</w:t>
            </w:r>
          </w:p>
        </w:tc>
        <w:tc>
          <w:tcPr>
            <w:tcW w:w="1120" w:type="dxa"/>
            <w:vAlign w:val="center"/>
          </w:tcPr>
          <w:p w14:paraId="7BE8412A" w14:textId="77777777" w:rsidR="002774FF" w:rsidRDefault="00D86CCE">
            <w:r>
              <w:rPr>
                <w:sz w:val="12"/>
              </w:rPr>
              <w:t>0.96</w:t>
            </w:r>
          </w:p>
        </w:tc>
      </w:tr>
      <w:tr w:rsidR="002774FF" w14:paraId="26691B2C" w14:textId="77777777">
        <w:trPr>
          <w:jc w:val="center"/>
        </w:trPr>
        <w:tc>
          <w:tcPr>
            <w:tcW w:w="1120" w:type="dxa"/>
            <w:vAlign w:val="center"/>
          </w:tcPr>
          <w:p w14:paraId="0F1942ED" w14:textId="77777777" w:rsidR="002774FF" w:rsidRPr="00873570" w:rsidRDefault="00D86CCE">
            <w:pPr>
              <w:rPr>
                <w:lang w:val="es-SV"/>
              </w:rPr>
            </w:pPr>
            <w:r w:rsidRPr="00873570">
              <w:rPr>
                <w:sz w:val="12"/>
                <w:lang w:val="es-SV"/>
              </w:rPr>
              <w:t>cv_meses_con_venta_24m</w:t>
            </w:r>
          </w:p>
        </w:tc>
        <w:tc>
          <w:tcPr>
            <w:tcW w:w="1120" w:type="dxa"/>
            <w:vAlign w:val="center"/>
          </w:tcPr>
          <w:p w14:paraId="57294295" w14:textId="77777777" w:rsidR="002774FF" w:rsidRDefault="00D86CCE">
            <w:r>
              <w:rPr>
                <w:sz w:val="12"/>
              </w:rPr>
              <w:t>450.00</w:t>
            </w:r>
          </w:p>
        </w:tc>
        <w:tc>
          <w:tcPr>
            <w:tcW w:w="1120" w:type="dxa"/>
            <w:vAlign w:val="center"/>
          </w:tcPr>
          <w:p w14:paraId="64EC28B7" w14:textId="77777777" w:rsidR="002774FF" w:rsidRDefault="00D86CCE">
            <w:r>
              <w:rPr>
                <w:sz w:val="12"/>
              </w:rPr>
              <w:t>0.74</w:t>
            </w:r>
          </w:p>
        </w:tc>
        <w:tc>
          <w:tcPr>
            <w:tcW w:w="1120" w:type="dxa"/>
            <w:vAlign w:val="center"/>
          </w:tcPr>
          <w:p w14:paraId="52E2E579" w14:textId="77777777" w:rsidR="002774FF" w:rsidRDefault="00D86CCE">
            <w:r>
              <w:rPr>
                <w:sz w:val="12"/>
              </w:rPr>
              <w:t>0.26</w:t>
            </w:r>
          </w:p>
        </w:tc>
        <w:tc>
          <w:tcPr>
            <w:tcW w:w="1120" w:type="dxa"/>
            <w:vAlign w:val="center"/>
          </w:tcPr>
          <w:p w14:paraId="658A297F" w14:textId="77777777" w:rsidR="002774FF" w:rsidRDefault="00D86CCE">
            <w:r>
              <w:rPr>
                <w:sz w:val="12"/>
              </w:rPr>
              <w:t>0.20</w:t>
            </w:r>
          </w:p>
        </w:tc>
        <w:tc>
          <w:tcPr>
            <w:tcW w:w="1120" w:type="dxa"/>
            <w:vAlign w:val="center"/>
          </w:tcPr>
          <w:p w14:paraId="0066E57A" w14:textId="77777777" w:rsidR="002774FF" w:rsidRDefault="00D86CCE">
            <w:r>
              <w:rPr>
                <w:sz w:val="12"/>
              </w:rPr>
              <w:t>0.57</w:t>
            </w:r>
          </w:p>
        </w:tc>
        <w:tc>
          <w:tcPr>
            <w:tcW w:w="1120" w:type="dxa"/>
            <w:vAlign w:val="center"/>
          </w:tcPr>
          <w:p w14:paraId="067E21DC" w14:textId="77777777" w:rsidR="002774FF" w:rsidRDefault="00D86CCE">
            <w:r>
              <w:rPr>
                <w:sz w:val="12"/>
              </w:rPr>
              <w:t>0.69</w:t>
            </w:r>
          </w:p>
        </w:tc>
        <w:tc>
          <w:tcPr>
            <w:tcW w:w="1120" w:type="dxa"/>
            <w:vAlign w:val="center"/>
          </w:tcPr>
          <w:p w14:paraId="2FE5B2AA" w14:textId="77777777" w:rsidR="002774FF" w:rsidRDefault="00D86CCE">
            <w:r>
              <w:rPr>
                <w:sz w:val="12"/>
              </w:rPr>
              <w:t>0.87</w:t>
            </w:r>
          </w:p>
        </w:tc>
        <w:tc>
          <w:tcPr>
            <w:tcW w:w="1120" w:type="dxa"/>
            <w:vAlign w:val="center"/>
          </w:tcPr>
          <w:p w14:paraId="1A03FF62" w14:textId="77777777" w:rsidR="002774FF" w:rsidRDefault="00D86CCE">
            <w:r>
              <w:rPr>
                <w:sz w:val="12"/>
              </w:rPr>
              <w:t>1.48</w:t>
            </w:r>
          </w:p>
        </w:tc>
      </w:tr>
    </w:tbl>
    <w:p w14:paraId="5A6556E3" w14:textId="77777777" w:rsidR="004C63E8" w:rsidRDefault="004C63E8">
      <w:pPr>
        <w:spacing w:after="120"/>
        <w:jc w:val="both"/>
        <w:rPr>
          <w:lang w:val="es-SV"/>
        </w:rPr>
      </w:pPr>
    </w:p>
    <w:p w14:paraId="372086CD" w14:textId="66AEC917" w:rsidR="002774FF" w:rsidRPr="00873570" w:rsidRDefault="00D86CCE">
      <w:pPr>
        <w:spacing w:after="120"/>
        <w:jc w:val="both"/>
        <w:rPr>
          <w:lang w:val="es-SV"/>
        </w:rPr>
      </w:pPr>
      <w:r w:rsidRPr="00873570">
        <w:rPr>
          <w:lang w:val="es-SV"/>
        </w:rPr>
        <w:t>La matriz transformada conserva diferencias entre artículos, pero en rangos mucho más controlados. El volumen total queda entre 2.56 y 6.95 después de log1p, mientras que la pendiente queda entre -0.50 y 0.45 después del acotamiento. Esto favorece que el escalamiento final opere sobre distribuciones más comparables.</w:t>
      </w:r>
    </w:p>
    <w:p w14:paraId="75E02B11" w14:textId="77777777" w:rsidR="002774FF" w:rsidRDefault="00D86CCE">
      <w:pPr>
        <w:pStyle w:val="Ttulo2"/>
        <w:rPr>
          <w:color w:val="1F4E79"/>
          <w:lang w:val="es-SV"/>
        </w:rPr>
      </w:pPr>
      <w:r w:rsidRPr="00873570">
        <w:rPr>
          <w:color w:val="1F4E79"/>
          <w:lang w:val="es-SV"/>
        </w:rPr>
        <w:t>7.2 Matriz escalada y prueba de dominancia</w:t>
      </w:r>
    </w:p>
    <w:p w14:paraId="2233B807" w14:textId="77777777" w:rsidR="004C63E8" w:rsidRPr="004C63E8" w:rsidRDefault="004C63E8" w:rsidP="004C63E8">
      <w:pPr>
        <w:rPr>
          <w:lang w:val="es-SV"/>
        </w:rPr>
      </w:pPr>
    </w:p>
    <w:p w14:paraId="33E1235D" w14:textId="77777777" w:rsidR="002774FF" w:rsidRPr="00873570" w:rsidRDefault="00D86CCE">
      <w:pPr>
        <w:rPr>
          <w:lang w:val="es-SV"/>
        </w:rPr>
      </w:pPr>
      <w:r w:rsidRPr="00873570">
        <w:rPr>
          <w:b/>
          <w:color w:val="1F4E79"/>
          <w:sz w:val="18"/>
          <w:lang w:val="es-SV"/>
        </w:rPr>
        <w:t xml:space="preserve">Tabla 7. </w:t>
      </w:r>
      <w:r w:rsidRPr="00873570">
        <w:rPr>
          <w:b/>
          <w:color w:val="1F4E79"/>
          <w:sz w:val="18"/>
          <w:lang w:val="es-SV"/>
        </w:rPr>
        <w:t xml:space="preserve">Diagnóstico de dominancia posterior a </w:t>
      </w:r>
      <w:proofErr w:type="spellStart"/>
      <w:r w:rsidRPr="00873570">
        <w:rPr>
          <w:b/>
          <w:color w:val="1F4E79"/>
          <w:sz w:val="18"/>
          <w:lang w:val="es-SV"/>
        </w:rPr>
        <w:t>RobustScaler</w:t>
      </w:r>
      <w:proofErr w:type="spellEnd"/>
    </w:p>
    <w:tbl>
      <w:tblPr>
        <w:tblStyle w:val="Tablaconcuadrcula"/>
        <w:tblW w:w="0" w:type="auto"/>
        <w:jc w:val="center"/>
        <w:tblLook w:val="04A0" w:firstRow="1" w:lastRow="0" w:firstColumn="1" w:lastColumn="0" w:noHBand="0" w:noVBand="1"/>
      </w:tblPr>
      <w:tblGrid>
        <w:gridCol w:w="1802"/>
        <w:gridCol w:w="945"/>
        <w:gridCol w:w="934"/>
        <w:gridCol w:w="934"/>
        <w:gridCol w:w="935"/>
        <w:gridCol w:w="935"/>
        <w:gridCol w:w="935"/>
        <w:gridCol w:w="935"/>
        <w:gridCol w:w="952"/>
        <w:gridCol w:w="989"/>
      </w:tblGrid>
      <w:tr w:rsidR="002774FF" w14:paraId="0C07D7F4" w14:textId="77777777">
        <w:trPr>
          <w:jc w:val="center"/>
        </w:trPr>
        <w:tc>
          <w:tcPr>
            <w:tcW w:w="1008" w:type="dxa"/>
            <w:shd w:val="clear" w:color="auto" w:fill="1F4E79"/>
            <w:vAlign w:val="center"/>
          </w:tcPr>
          <w:p w14:paraId="5F1667BF" w14:textId="77777777" w:rsidR="002774FF" w:rsidRDefault="00D86CCE">
            <w:r>
              <w:rPr>
                <w:b/>
                <w:color w:val="FFFFFF"/>
                <w:sz w:val="12"/>
              </w:rPr>
              <w:lastRenderedPageBreak/>
              <w:t>variable</w:t>
            </w:r>
          </w:p>
        </w:tc>
        <w:tc>
          <w:tcPr>
            <w:tcW w:w="1008" w:type="dxa"/>
            <w:shd w:val="clear" w:color="auto" w:fill="1F4E79"/>
            <w:vAlign w:val="center"/>
          </w:tcPr>
          <w:p w14:paraId="7996F6BB" w14:textId="77777777" w:rsidR="002774FF" w:rsidRDefault="00D86CCE">
            <w:r>
              <w:rPr>
                <w:b/>
                <w:color w:val="FFFFFF"/>
                <w:sz w:val="12"/>
              </w:rPr>
              <w:t>mean</w:t>
            </w:r>
          </w:p>
        </w:tc>
        <w:tc>
          <w:tcPr>
            <w:tcW w:w="1008" w:type="dxa"/>
            <w:shd w:val="clear" w:color="auto" w:fill="1F4E79"/>
            <w:vAlign w:val="center"/>
          </w:tcPr>
          <w:p w14:paraId="2F8456CD" w14:textId="77777777" w:rsidR="002774FF" w:rsidRDefault="00D86CCE">
            <w:r>
              <w:rPr>
                <w:b/>
                <w:color w:val="FFFFFF"/>
                <w:sz w:val="12"/>
              </w:rPr>
              <w:t>std</w:t>
            </w:r>
          </w:p>
        </w:tc>
        <w:tc>
          <w:tcPr>
            <w:tcW w:w="1008" w:type="dxa"/>
            <w:shd w:val="clear" w:color="auto" w:fill="1F4E79"/>
            <w:vAlign w:val="center"/>
          </w:tcPr>
          <w:p w14:paraId="0302BB7C" w14:textId="77777777" w:rsidR="002774FF" w:rsidRDefault="00D86CCE">
            <w:r>
              <w:rPr>
                <w:b/>
                <w:color w:val="FFFFFF"/>
                <w:sz w:val="12"/>
              </w:rPr>
              <w:t>min</w:t>
            </w:r>
          </w:p>
        </w:tc>
        <w:tc>
          <w:tcPr>
            <w:tcW w:w="1008" w:type="dxa"/>
            <w:shd w:val="clear" w:color="auto" w:fill="1F4E79"/>
            <w:vAlign w:val="center"/>
          </w:tcPr>
          <w:p w14:paraId="1ADF42B1" w14:textId="77777777" w:rsidR="002774FF" w:rsidRDefault="00D86CCE">
            <w:r>
              <w:rPr>
                <w:b/>
                <w:color w:val="FFFFFF"/>
                <w:sz w:val="12"/>
              </w:rPr>
              <w:t>25%</w:t>
            </w:r>
          </w:p>
        </w:tc>
        <w:tc>
          <w:tcPr>
            <w:tcW w:w="1008" w:type="dxa"/>
            <w:shd w:val="clear" w:color="auto" w:fill="1F4E79"/>
            <w:vAlign w:val="center"/>
          </w:tcPr>
          <w:p w14:paraId="020E2E17" w14:textId="77777777" w:rsidR="002774FF" w:rsidRDefault="00D86CCE">
            <w:r>
              <w:rPr>
                <w:b/>
                <w:color w:val="FFFFFF"/>
                <w:sz w:val="12"/>
              </w:rPr>
              <w:t>50%</w:t>
            </w:r>
          </w:p>
        </w:tc>
        <w:tc>
          <w:tcPr>
            <w:tcW w:w="1008" w:type="dxa"/>
            <w:shd w:val="clear" w:color="auto" w:fill="1F4E79"/>
            <w:vAlign w:val="center"/>
          </w:tcPr>
          <w:p w14:paraId="750ACBCB" w14:textId="77777777" w:rsidR="002774FF" w:rsidRDefault="00D86CCE">
            <w:r>
              <w:rPr>
                <w:b/>
                <w:color w:val="FFFFFF"/>
                <w:sz w:val="12"/>
              </w:rPr>
              <w:t>75%</w:t>
            </w:r>
          </w:p>
        </w:tc>
        <w:tc>
          <w:tcPr>
            <w:tcW w:w="1008" w:type="dxa"/>
            <w:shd w:val="clear" w:color="auto" w:fill="1F4E79"/>
            <w:vAlign w:val="center"/>
          </w:tcPr>
          <w:p w14:paraId="3A3927BB" w14:textId="77777777" w:rsidR="002774FF" w:rsidRDefault="00D86CCE">
            <w:r>
              <w:rPr>
                <w:b/>
                <w:color w:val="FFFFFF"/>
                <w:sz w:val="12"/>
              </w:rPr>
              <w:t>max</w:t>
            </w:r>
          </w:p>
        </w:tc>
        <w:tc>
          <w:tcPr>
            <w:tcW w:w="1008" w:type="dxa"/>
            <w:shd w:val="clear" w:color="auto" w:fill="1F4E79"/>
            <w:vAlign w:val="center"/>
          </w:tcPr>
          <w:p w14:paraId="3DB5FA97" w14:textId="77777777" w:rsidR="002774FF" w:rsidRDefault="00D86CCE">
            <w:r>
              <w:rPr>
                <w:b/>
                <w:color w:val="FFFFFF"/>
                <w:sz w:val="12"/>
              </w:rPr>
              <w:t>rango scaled</w:t>
            </w:r>
          </w:p>
        </w:tc>
        <w:tc>
          <w:tcPr>
            <w:tcW w:w="1008" w:type="dxa"/>
            <w:shd w:val="clear" w:color="auto" w:fill="1F4E79"/>
            <w:vAlign w:val="center"/>
          </w:tcPr>
          <w:p w14:paraId="095B3B8A" w14:textId="77777777" w:rsidR="002774FF" w:rsidRDefault="00D86CCE">
            <w:r>
              <w:rPr>
                <w:b/>
                <w:color w:val="FFFFFF"/>
                <w:sz w:val="12"/>
              </w:rPr>
              <w:t>posible dominancia</w:t>
            </w:r>
          </w:p>
        </w:tc>
      </w:tr>
      <w:tr w:rsidR="002774FF" w14:paraId="2B76C8D6" w14:textId="77777777">
        <w:trPr>
          <w:jc w:val="center"/>
        </w:trPr>
        <w:tc>
          <w:tcPr>
            <w:tcW w:w="1008" w:type="dxa"/>
            <w:vAlign w:val="center"/>
          </w:tcPr>
          <w:p w14:paraId="23F475AC" w14:textId="77777777" w:rsidR="002774FF" w:rsidRDefault="00D86CCE">
            <w:r>
              <w:rPr>
                <w:sz w:val="12"/>
              </w:rPr>
              <w:t>cantidad_meses_pico_24m</w:t>
            </w:r>
          </w:p>
        </w:tc>
        <w:tc>
          <w:tcPr>
            <w:tcW w:w="1008" w:type="dxa"/>
            <w:vAlign w:val="center"/>
          </w:tcPr>
          <w:p w14:paraId="74530CA4" w14:textId="77777777" w:rsidR="002774FF" w:rsidRDefault="00D86CCE">
            <w:r>
              <w:rPr>
                <w:sz w:val="12"/>
              </w:rPr>
              <w:t>-0.01</w:t>
            </w:r>
          </w:p>
        </w:tc>
        <w:tc>
          <w:tcPr>
            <w:tcW w:w="1008" w:type="dxa"/>
            <w:vAlign w:val="center"/>
          </w:tcPr>
          <w:p w14:paraId="3118E285" w14:textId="77777777" w:rsidR="002774FF" w:rsidRDefault="00D86CCE">
            <w:r>
              <w:rPr>
                <w:sz w:val="12"/>
              </w:rPr>
              <w:t>1.37</w:t>
            </w:r>
          </w:p>
        </w:tc>
        <w:tc>
          <w:tcPr>
            <w:tcW w:w="1008" w:type="dxa"/>
            <w:vAlign w:val="center"/>
          </w:tcPr>
          <w:p w14:paraId="22B6D45F" w14:textId="77777777" w:rsidR="002774FF" w:rsidRDefault="00D86CCE">
            <w:r>
              <w:rPr>
                <w:sz w:val="12"/>
              </w:rPr>
              <w:t>-2.50</w:t>
            </w:r>
          </w:p>
        </w:tc>
        <w:tc>
          <w:tcPr>
            <w:tcW w:w="1008" w:type="dxa"/>
            <w:vAlign w:val="center"/>
          </w:tcPr>
          <w:p w14:paraId="5AFE01FF" w14:textId="77777777" w:rsidR="002774FF" w:rsidRDefault="00D86CCE">
            <w:r>
              <w:rPr>
                <w:sz w:val="12"/>
              </w:rPr>
              <w:t>-0.50</w:t>
            </w:r>
          </w:p>
        </w:tc>
        <w:tc>
          <w:tcPr>
            <w:tcW w:w="1008" w:type="dxa"/>
            <w:vAlign w:val="center"/>
          </w:tcPr>
          <w:p w14:paraId="5D9F8A66" w14:textId="77777777" w:rsidR="002774FF" w:rsidRDefault="00D86CCE">
            <w:r>
              <w:rPr>
                <w:sz w:val="12"/>
              </w:rPr>
              <w:t>0.00</w:t>
            </w:r>
          </w:p>
        </w:tc>
        <w:tc>
          <w:tcPr>
            <w:tcW w:w="1008" w:type="dxa"/>
            <w:vAlign w:val="center"/>
          </w:tcPr>
          <w:p w14:paraId="4C8D4112" w14:textId="77777777" w:rsidR="002774FF" w:rsidRDefault="00D86CCE">
            <w:r>
              <w:rPr>
                <w:sz w:val="12"/>
              </w:rPr>
              <w:t>0.50</w:t>
            </w:r>
          </w:p>
        </w:tc>
        <w:tc>
          <w:tcPr>
            <w:tcW w:w="1008" w:type="dxa"/>
            <w:vAlign w:val="center"/>
          </w:tcPr>
          <w:p w14:paraId="62063D75" w14:textId="77777777" w:rsidR="002774FF" w:rsidRDefault="00D86CCE">
            <w:r>
              <w:rPr>
                <w:sz w:val="12"/>
              </w:rPr>
              <w:t>6.50</w:t>
            </w:r>
          </w:p>
        </w:tc>
        <w:tc>
          <w:tcPr>
            <w:tcW w:w="1008" w:type="dxa"/>
            <w:vAlign w:val="center"/>
          </w:tcPr>
          <w:p w14:paraId="24709D41" w14:textId="77777777" w:rsidR="002774FF" w:rsidRDefault="00D86CCE">
            <w:r>
              <w:rPr>
                <w:sz w:val="12"/>
              </w:rPr>
              <w:t>9.00</w:t>
            </w:r>
          </w:p>
        </w:tc>
        <w:tc>
          <w:tcPr>
            <w:tcW w:w="1008" w:type="dxa"/>
            <w:vAlign w:val="center"/>
          </w:tcPr>
          <w:p w14:paraId="0F4D81BC" w14:textId="77777777" w:rsidR="002774FF" w:rsidRDefault="00D86CCE">
            <w:r>
              <w:rPr>
                <w:sz w:val="12"/>
              </w:rPr>
              <w:t>OK</w:t>
            </w:r>
          </w:p>
        </w:tc>
      </w:tr>
      <w:tr w:rsidR="002774FF" w14:paraId="38DED20D" w14:textId="77777777">
        <w:trPr>
          <w:jc w:val="center"/>
        </w:trPr>
        <w:tc>
          <w:tcPr>
            <w:tcW w:w="1008" w:type="dxa"/>
            <w:vAlign w:val="center"/>
          </w:tcPr>
          <w:p w14:paraId="070394C9" w14:textId="77777777" w:rsidR="002774FF" w:rsidRDefault="00D86CCE">
            <w:r>
              <w:rPr>
                <w:sz w:val="12"/>
              </w:rPr>
              <w:t>pendiente_tendencia_24m</w:t>
            </w:r>
          </w:p>
        </w:tc>
        <w:tc>
          <w:tcPr>
            <w:tcW w:w="1008" w:type="dxa"/>
            <w:vAlign w:val="center"/>
          </w:tcPr>
          <w:p w14:paraId="2F6F8ABC" w14:textId="77777777" w:rsidR="002774FF" w:rsidRDefault="00D86CCE">
            <w:r>
              <w:rPr>
                <w:sz w:val="12"/>
              </w:rPr>
              <w:t>0.02</w:t>
            </w:r>
          </w:p>
        </w:tc>
        <w:tc>
          <w:tcPr>
            <w:tcW w:w="1008" w:type="dxa"/>
            <w:vAlign w:val="center"/>
          </w:tcPr>
          <w:p w14:paraId="652A0C1C" w14:textId="77777777" w:rsidR="002774FF" w:rsidRDefault="00D86CCE">
            <w:r>
              <w:rPr>
                <w:sz w:val="12"/>
              </w:rPr>
              <w:t>1.35</w:t>
            </w:r>
          </w:p>
        </w:tc>
        <w:tc>
          <w:tcPr>
            <w:tcW w:w="1008" w:type="dxa"/>
            <w:vAlign w:val="center"/>
          </w:tcPr>
          <w:p w14:paraId="191F88C2" w14:textId="77777777" w:rsidR="002774FF" w:rsidRDefault="00D86CCE">
            <w:r>
              <w:rPr>
                <w:sz w:val="12"/>
              </w:rPr>
              <w:t>-2.46</w:t>
            </w:r>
          </w:p>
        </w:tc>
        <w:tc>
          <w:tcPr>
            <w:tcW w:w="1008" w:type="dxa"/>
            <w:vAlign w:val="center"/>
          </w:tcPr>
          <w:p w14:paraId="69CE343E" w14:textId="77777777" w:rsidR="002774FF" w:rsidRDefault="00D86CCE">
            <w:r>
              <w:rPr>
                <w:sz w:val="12"/>
              </w:rPr>
              <w:t>-0.46</w:t>
            </w:r>
          </w:p>
        </w:tc>
        <w:tc>
          <w:tcPr>
            <w:tcW w:w="1008" w:type="dxa"/>
            <w:vAlign w:val="center"/>
          </w:tcPr>
          <w:p w14:paraId="26B73073" w14:textId="77777777" w:rsidR="002774FF" w:rsidRDefault="00D86CCE">
            <w:r>
              <w:rPr>
                <w:sz w:val="12"/>
              </w:rPr>
              <w:t>0.00</w:t>
            </w:r>
          </w:p>
        </w:tc>
        <w:tc>
          <w:tcPr>
            <w:tcW w:w="1008" w:type="dxa"/>
            <w:vAlign w:val="center"/>
          </w:tcPr>
          <w:p w14:paraId="5CCA8444" w14:textId="77777777" w:rsidR="002774FF" w:rsidRDefault="00D86CCE">
            <w:r>
              <w:rPr>
                <w:sz w:val="12"/>
              </w:rPr>
              <w:t>0.54</w:t>
            </w:r>
          </w:p>
        </w:tc>
        <w:tc>
          <w:tcPr>
            <w:tcW w:w="1008" w:type="dxa"/>
            <w:vAlign w:val="center"/>
          </w:tcPr>
          <w:p w14:paraId="60411266" w14:textId="77777777" w:rsidR="002774FF" w:rsidRDefault="00D86CCE">
            <w:r>
              <w:rPr>
                <w:sz w:val="12"/>
              </w:rPr>
              <w:t>2.54</w:t>
            </w:r>
          </w:p>
        </w:tc>
        <w:tc>
          <w:tcPr>
            <w:tcW w:w="1008" w:type="dxa"/>
            <w:vAlign w:val="center"/>
          </w:tcPr>
          <w:p w14:paraId="3B6BA9E6" w14:textId="77777777" w:rsidR="002774FF" w:rsidRDefault="00D86CCE">
            <w:r>
              <w:rPr>
                <w:sz w:val="12"/>
              </w:rPr>
              <w:t>5.00</w:t>
            </w:r>
          </w:p>
        </w:tc>
        <w:tc>
          <w:tcPr>
            <w:tcW w:w="1008" w:type="dxa"/>
            <w:vAlign w:val="center"/>
          </w:tcPr>
          <w:p w14:paraId="2C61A40A" w14:textId="77777777" w:rsidR="002774FF" w:rsidRDefault="00D86CCE">
            <w:r>
              <w:rPr>
                <w:sz w:val="12"/>
              </w:rPr>
              <w:t>OK</w:t>
            </w:r>
          </w:p>
        </w:tc>
      </w:tr>
      <w:tr w:rsidR="002774FF" w14:paraId="79F72890" w14:textId="77777777">
        <w:trPr>
          <w:jc w:val="center"/>
        </w:trPr>
        <w:tc>
          <w:tcPr>
            <w:tcW w:w="1008" w:type="dxa"/>
            <w:vAlign w:val="center"/>
          </w:tcPr>
          <w:p w14:paraId="572CFBF6" w14:textId="77777777" w:rsidR="002774FF" w:rsidRDefault="00D86CCE">
            <w:r>
              <w:rPr>
                <w:sz w:val="12"/>
              </w:rPr>
              <w:t>ratio_venta_reciente_6m</w:t>
            </w:r>
          </w:p>
        </w:tc>
        <w:tc>
          <w:tcPr>
            <w:tcW w:w="1008" w:type="dxa"/>
            <w:vAlign w:val="center"/>
          </w:tcPr>
          <w:p w14:paraId="73CAF1E4" w14:textId="77777777" w:rsidR="002774FF" w:rsidRDefault="00D86CCE">
            <w:r>
              <w:rPr>
                <w:sz w:val="12"/>
              </w:rPr>
              <w:t>0.11</w:t>
            </w:r>
          </w:p>
        </w:tc>
        <w:tc>
          <w:tcPr>
            <w:tcW w:w="1008" w:type="dxa"/>
            <w:vAlign w:val="center"/>
          </w:tcPr>
          <w:p w14:paraId="4BAEBCC0" w14:textId="77777777" w:rsidR="002774FF" w:rsidRDefault="00D86CCE">
            <w:r>
              <w:rPr>
                <w:sz w:val="12"/>
              </w:rPr>
              <w:t>0.79</w:t>
            </w:r>
          </w:p>
        </w:tc>
        <w:tc>
          <w:tcPr>
            <w:tcW w:w="1008" w:type="dxa"/>
            <w:vAlign w:val="center"/>
          </w:tcPr>
          <w:p w14:paraId="098BF496" w14:textId="77777777" w:rsidR="002774FF" w:rsidRDefault="00D86CCE">
            <w:r>
              <w:rPr>
                <w:sz w:val="12"/>
              </w:rPr>
              <w:t>-1.06</w:t>
            </w:r>
          </w:p>
        </w:tc>
        <w:tc>
          <w:tcPr>
            <w:tcW w:w="1008" w:type="dxa"/>
            <w:vAlign w:val="center"/>
          </w:tcPr>
          <w:p w14:paraId="5932C202" w14:textId="77777777" w:rsidR="002774FF" w:rsidRDefault="00D86CCE">
            <w:r>
              <w:rPr>
                <w:sz w:val="12"/>
              </w:rPr>
              <w:t>-0.47</w:t>
            </w:r>
          </w:p>
        </w:tc>
        <w:tc>
          <w:tcPr>
            <w:tcW w:w="1008" w:type="dxa"/>
            <w:vAlign w:val="center"/>
          </w:tcPr>
          <w:p w14:paraId="0B49A451" w14:textId="77777777" w:rsidR="002774FF" w:rsidRDefault="00D86CCE">
            <w:r>
              <w:rPr>
                <w:sz w:val="12"/>
              </w:rPr>
              <w:t>0.00</w:t>
            </w:r>
          </w:p>
        </w:tc>
        <w:tc>
          <w:tcPr>
            <w:tcW w:w="1008" w:type="dxa"/>
            <w:vAlign w:val="center"/>
          </w:tcPr>
          <w:p w14:paraId="233165E2" w14:textId="77777777" w:rsidR="002774FF" w:rsidRDefault="00D86CCE">
            <w:r>
              <w:rPr>
                <w:sz w:val="12"/>
              </w:rPr>
              <w:t>0.53</w:t>
            </w:r>
          </w:p>
        </w:tc>
        <w:tc>
          <w:tcPr>
            <w:tcW w:w="1008" w:type="dxa"/>
            <w:vAlign w:val="center"/>
          </w:tcPr>
          <w:p w14:paraId="391E5A41" w14:textId="77777777" w:rsidR="002774FF" w:rsidRDefault="00D86CCE">
            <w:r>
              <w:rPr>
                <w:sz w:val="12"/>
              </w:rPr>
              <w:t>3.26</w:t>
            </w:r>
          </w:p>
        </w:tc>
        <w:tc>
          <w:tcPr>
            <w:tcW w:w="1008" w:type="dxa"/>
            <w:vAlign w:val="center"/>
          </w:tcPr>
          <w:p w14:paraId="5C795092" w14:textId="77777777" w:rsidR="002774FF" w:rsidRDefault="00D86CCE">
            <w:r>
              <w:rPr>
                <w:sz w:val="12"/>
              </w:rPr>
              <w:t>4.32</w:t>
            </w:r>
          </w:p>
        </w:tc>
        <w:tc>
          <w:tcPr>
            <w:tcW w:w="1008" w:type="dxa"/>
            <w:vAlign w:val="center"/>
          </w:tcPr>
          <w:p w14:paraId="3514CC87" w14:textId="77777777" w:rsidR="002774FF" w:rsidRDefault="00D86CCE">
            <w:r>
              <w:rPr>
                <w:sz w:val="12"/>
              </w:rPr>
              <w:t>OK</w:t>
            </w:r>
          </w:p>
        </w:tc>
      </w:tr>
      <w:tr w:rsidR="002774FF" w14:paraId="722AAC70" w14:textId="77777777">
        <w:trPr>
          <w:jc w:val="center"/>
        </w:trPr>
        <w:tc>
          <w:tcPr>
            <w:tcW w:w="1008" w:type="dxa"/>
            <w:vAlign w:val="center"/>
          </w:tcPr>
          <w:p w14:paraId="19DC0E22" w14:textId="77777777" w:rsidR="002774FF" w:rsidRPr="00873570" w:rsidRDefault="00D86CCE">
            <w:pPr>
              <w:rPr>
                <w:lang w:val="es-SV"/>
              </w:rPr>
            </w:pPr>
            <w:r w:rsidRPr="00873570">
              <w:rPr>
                <w:sz w:val="12"/>
                <w:lang w:val="es-SV"/>
              </w:rPr>
              <w:t>cv_meses_con_venta_24m</w:t>
            </w:r>
          </w:p>
        </w:tc>
        <w:tc>
          <w:tcPr>
            <w:tcW w:w="1008" w:type="dxa"/>
            <w:vAlign w:val="center"/>
          </w:tcPr>
          <w:p w14:paraId="2A16DE88" w14:textId="77777777" w:rsidR="002774FF" w:rsidRDefault="00D86CCE">
            <w:r>
              <w:rPr>
                <w:sz w:val="12"/>
              </w:rPr>
              <w:t>0.15</w:t>
            </w:r>
          </w:p>
        </w:tc>
        <w:tc>
          <w:tcPr>
            <w:tcW w:w="1008" w:type="dxa"/>
            <w:vAlign w:val="center"/>
          </w:tcPr>
          <w:p w14:paraId="4A63D961" w14:textId="77777777" w:rsidR="002774FF" w:rsidRDefault="00D86CCE">
            <w:r>
              <w:rPr>
                <w:sz w:val="12"/>
              </w:rPr>
              <w:t>0.85</w:t>
            </w:r>
          </w:p>
        </w:tc>
        <w:tc>
          <w:tcPr>
            <w:tcW w:w="1008" w:type="dxa"/>
            <w:vAlign w:val="center"/>
          </w:tcPr>
          <w:p w14:paraId="73972D23" w14:textId="77777777" w:rsidR="002774FF" w:rsidRDefault="00D86CCE">
            <w:r>
              <w:rPr>
                <w:sz w:val="12"/>
              </w:rPr>
              <w:t>-1.62</w:t>
            </w:r>
          </w:p>
        </w:tc>
        <w:tc>
          <w:tcPr>
            <w:tcW w:w="1008" w:type="dxa"/>
            <w:vAlign w:val="center"/>
          </w:tcPr>
          <w:p w14:paraId="09AB7BD3" w14:textId="77777777" w:rsidR="002774FF" w:rsidRDefault="00D86CCE">
            <w:r>
              <w:rPr>
                <w:sz w:val="12"/>
              </w:rPr>
              <w:t>-0.39</w:t>
            </w:r>
          </w:p>
        </w:tc>
        <w:tc>
          <w:tcPr>
            <w:tcW w:w="1008" w:type="dxa"/>
            <w:vAlign w:val="center"/>
          </w:tcPr>
          <w:p w14:paraId="12B9F48B" w14:textId="77777777" w:rsidR="002774FF" w:rsidRDefault="00D86CCE">
            <w:r>
              <w:rPr>
                <w:sz w:val="12"/>
              </w:rPr>
              <w:t>0.00</w:t>
            </w:r>
          </w:p>
        </w:tc>
        <w:tc>
          <w:tcPr>
            <w:tcW w:w="1008" w:type="dxa"/>
            <w:vAlign w:val="center"/>
          </w:tcPr>
          <w:p w14:paraId="02E73664" w14:textId="77777777" w:rsidR="002774FF" w:rsidRDefault="00D86CCE">
            <w:r>
              <w:rPr>
                <w:sz w:val="12"/>
              </w:rPr>
              <w:t>0.61</w:t>
            </w:r>
          </w:p>
        </w:tc>
        <w:tc>
          <w:tcPr>
            <w:tcW w:w="1008" w:type="dxa"/>
            <w:vAlign w:val="center"/>
          </w:tcPr>
          <w:p w14:paraId="7B1E4F26" w14:textId="77777777" w:rsidR="002774FF" w:rsidRDefault="00D86CCE">
            <w:r>
              <w:rPr>
                <w:sz w:val="12"/>
              </w:rPr>
              <w:t>2.61</w:t>
            </w:r>
          </w:p>
        </w:tc>
        <w:tc>
          <w:tcPr>
            <w:tcW w:w="1008" w:type="dxa"/>
            <w:vAlign w:val="center"/>
          </w:tcPr>
          <w:p w14:paraId="54CF672E" w14:textId="77777777" w:rsidR="002774FF" w:rsidRDefault="00D86CCE">
            <w:r>
              <w:rPr>
                <w:sz w:val="12"/>
              </w:rPr>
              <w:t>4.23</w:t>
            </w:r>
          </w:p>
        </w:tc>
        <w:tc>
          <w:tcPr>
            <w:tcW w:w="1008" w:type="dxa"/>
            <w:vAlign w:val="center"/>
          </w:tcPr>
          <w:p w14:paraId="33B642BA" w14:textId="77777777" w:rsidR="002774FF" w:rsidRDefault="00D86CCE">
            <w:r>
              <w:rPr>
                <w:sz w:val="12"/>
              </w:rPr>
              <w:t>OK</w:t>
            </w:r>
          </w:p>
        </w:tc>
      </w:tr>
      <w:tr w:rsidR="002774FF" w14:paraId="4B92F881" w14:textId="77777777">
        <w:trPr>
          <w:jc w:val="center"/>
        </w:trPr>
        <w:tc>
          <w:tcPr>
            <w:tcW w:w="1008" w:type="dxa"/>
            <w:vAlign w:val="center"/>
          </w:tcPr>
          <w:p w14:paraId="6A2640D7" w14:textId="77777777" w:rsidR="002774FF" w:rsidRDefault="00D86CCE">
            <w:r>
              <w:rPr>
                <w:sz w:val="12"/>
              </w:rPr>
              <w:t>correlacion_estacional_12m</w:t>
            </w:r>
          </w:p>
        </w:tc>
        <w:tc>
          <w:tcPr>
            <w:tcW w:w="1008" w:type="dxa"/>
            <w:vAlign w:val="center"/>
          </w:tcPr>
          <w:p w14:paraId="5892778F" w14:textId="77777777" w:rsidR="002774FF" w:rsidRDefault="00D86CCE">
            <w:r>
              <w:rPr>
                <w:sz w:val="12"/>
              </w:rPr>
              <w:t>0.17</w:t>
            </w:r>
          </w:p>
        </w:tc>
        <w:tc>
          <w:tcPr>
            <w:tcW w:w="1008" w:type="dxa"/>
            <w:vAlign w:val="center"/>
          </w:tcPr>
          <w:p w14:paraId="060181AB" w14:textId="77777777" w:rsidR="002774FF" w:rsidRDefault="00D86CCE">
            <w:r>
              <w:rPr>
                <w:sz w:val="12"/>
              </w:rPr>
              <w:t>0.72</w:t>
            </w:r>
          </w:p>
        </w:tc>
        <w:tc>
          <w:tcPr>
            <w:tcW w:w="1008" w:type="dxa"/>
            <w:vAlign w:val="center"/>
          </w:tcPr>
          <w:p w14:paraId="02D83300" w14:textId="77777777" w:rsidR="002774FF" w:rsidRDefault="00D86CCE">
            <w:r>
              <w:rPr>
                <w:sz w:val="12"/>
              </w:rPr>
              <w:t>-1.40</w:t>
            </w:r>
          </w:p>
        </w:tc>
        <w:tc>
          <w:tcPr>
            <w:tcW w:w="1008" w:type="dxa"/>
            <w:vAlign w:val="center"/>
          </w:tcPr>
          <w:p w14:paraId="3B292B1E" w14:textId="77777777" w:rsidR="002774FF" w:rsidRDefault="00D86CCE">
            <w:r>
              <w:rPr>
                <w:sz w:val="12"/>
              </w:rPr>
              <w:t>-0.38</w:t>
            </w:r>
          </w:p>
        </w:tc>
        <w:tc>
          <w:tcPr>
            <w:tcW w:w="1008" w:type="dxa"/>
            <w:vAlign w:val="center"/>
          </w:tcPr>
          <w:p w14:paraId="3567E682" w14:textId="77777777" w:rsidR="002774FF" w:rsidRDefault="00D86CCE">
            <w:r>
              <w:rPr>
                <w:sz w:val="12"/>
              </w:rPr>
              <w:t>0.00</w:t>
            </w:r>
          </w:p>
        </w:tc>
        <w:tc>
          <w:tcPr>
            <w:tcW w:w="1008" w:type="dxa"/>
            <w:vAlign w:val="center"/>
          </w:tcPr>
          <w:p w14:paraId="6E02D414" w14:textId="77777777" w:rsidR="002774FF" w:rsidRDefault="00D86CCE">
            <w:r>
              <w:rPr>
                <w:sz w:val="12"/>
              </w:rPr>
              <w:t>0.62</w:t>
            </w:r>
          </w:p>
        </w:tc>
        <w:tc>
          <w:tcPr>
            <w:tcW w:w="1008" w:type="dxa"/>
            <w:vAlign w:val="center"/>
          </w:tcPr>
          <w:p w14:paraId="7D8EEEB6" w14:textId="77777777" w:rsidR="002774FF" w:rsidRDefault="00D86CCE">
            <w:r>
              <w:rPr>
                <w:sz w:val="12"/>
              </w:rPr>
              <w:t>2.48</w:t>
            </w:r>
          </w:p>
        </w:tc>
        <w:tc>
          <w:tcPr>
            <w:tcW w:w="1008" w:type="dxa"/>
            <w:vAlign w:val="center"/>
          </w:tcPr>
          <w:p w14:paraId="6F68A83C" w14:textId="77777777" w:rsidR="002774FF" w:rsidRDefault="00D86CCE">
            <w:r>
              <w:rPr>
                <w:sz w:val="12"/>
              </w:rPr>
              <w:t>3.88</w:t>
            </w:r>
          </w:p>
        </w:tc>
        <w:tc>
          <w:tcPr>
            <w:tcW w:w="1008" w:type="dxa"/>
            <w:vAlign w:val="center"/>
          </w:tcPr>
          <w:p w14:paraId="1D0B0A33" w14:textId="77777777" w:rsidR="002774FF" w:rsidRDefault="00D86CCE">
            <w:r>
              <w:rPr>
                <w:sz w:val="12"/>
              </w:rPr>
              <w:t>OK</w:t>
            </w:r>
          </w:p>
        </w:tc>
      </w:tr>
      <w:tr w:rsidR="002774FF" w14:paraId="191E5E4F" w14:textId="77777777">
        <w:trPr>
          <w:jc w:val="center"/>
        </w:trPr>
        <w:tc>
          <w:tcPr>
            <w:tcW w:w="1008" w:type="dxa"/>
            <w:vAlign w:val="center"/>
          </w:tcPr>
          <w:p w14:paraId="60544C9F" w14:textId="77777777" w:rsidR="002774FF" w:rsidRDefault="00D86CCE">
            <w:r>
              <w:rPr>
                <w:sz w:val="12"/>
              </w:rPr>
              <w:t>conteo_facturas_24m</w:t>
            </w:r>
          </w:p>
        </w:tc>
        <w:tc>
          <w:tcPr>
            <w:tcW w:w="1008" w:type="dxa"/>
            <w:vAlign w:val="center"/>
          </w:tcPr>
          <w:p w14:paraId="1D0C4ED9" w14:textId="77777777" w:rsidR="002774FF" w:rsidRDefault="00D86CCE">
            <w:r>
              <w:rPr>
                <w:sz w:val="12"/>
              </w:rPr>
              <w:t>0.13</w:t>
            </w:r>
          </w:p>
        </w:tc>
        <w:tc>
          <w:tcPr>
            <w:tcW w:w="1008" w:type="dxa"/>
            <w:vAlign w:val="center"/>
          </w:tcPr>
          <w:p w14:paraId="7C39A190" w14:textId="77777777" w:rsidR="002774FF" w:rsidRDefault="00D86CCE">
            <w:r>
              <w:rPr>
                <w:sz w:val="12"/>
              </w:rPr>
              <w:t>0.66</w:t>
            </w:r>
          </w:p>
        </w:tc>
        <w:tc>
          <w:tcPr>
            <w:tcW w:w="1008" w:type="dxa"/>
            <w:vAlign w:val="center"/>
          </w:tcPr>
          <w:p w14:paraId="49F7FD22" w14:textId="77777777" w:rsidR="002774FF" w:rsidRDefault="00D86CCE">
            <w:r>
              <w:rPr>
                <w:sz w:val="12"/>
              </w:rPr>
              <w:t>-0.85</w:t>
            </w:r>
          </w:p>
        </w:tc>
        <w:tc>
          <w:tcPr>
            <w:tcW w:w="1008" w:type="dxa"/>
            <w:vAlign w:val="center"/>
          </w:tcPr>
          <w:p w14:paraId="49B6E9E0" w14:textId="77777777" w:rsidR="002774FF" w:rsidRDefault="00D86CCE">
            <w:r>
              <w:rPr>
                <w:sz w:val="12"/>
              </w:rPr>
              <w:t>-0.43</w:t>
            </w:r>
          </w:p>
        </w:tc>
        <w:tc>
          <w:tcPr>
            <w:tcW w:w="1008" w:type="dxa"/>
            <w:vAlign w:val="center"/>
          </w:tcPr>
          <w:p w14:paraId="09371F21" w14:textId="77777777" w:rsidR="002774FF" w:rsidRDefault="00D86CCE">
            <w:r>
              <w:rPr>
                <w:sz w:val="12"/>
              </w:rPr>
              <w:t>0.00</w:t>
            </w:r>
          </w:p>
        </w:tc>
        <w:tc>
          <w:tcPr>
            <w:tcW w:w="1008" w:type="dxa"/>
            <w:vAlign w:val="center"/>
          </w:tcPr>
          <w:p w14:paraId="22B1E5EB" w14:textId="77777777" w:rsidR="002774FF" w:rsidRDefault="00D86CCE">
            <w:r>
              <w:rPr>
                <w:sz w:val="12"/>
              </w:rPr>
              <w:t>0.57</w:t>
            </w:r>
          </w:p>
        </w:tc>
        <w:tc>
          <w:tcPr>
            <w:tcW w:w="1008" w:type="dxa"/>
            <w:vAlign w:val="center"/>
          </w:tcPr>
          <w:p w14:paraId="1DCE334D" w14:textId="77777777" w:rsidR="002774FF" w:rsidRDefault="00D86CCE">
            <w:r>
              <w:rPr>
                <w:sz w:val="12"/>
              </w:rPr>
              <w:t>1.45</w:t>
            </w:r>
          </w:p>
        </w:tc>
        <w:tc>
          <w:tcPr>
            <w:tcW w:w="1008" w:type="dxa"/>
            <w:vAlign w:val="center"/>
          </w:tcPr>
          <w:p w14:paraId="0A92DD07" w14:textId="77777777" w:rsidR="002774FF" w:rsidRDefault="00D86CCE">
            <w:r>
              <w:rPr>
                <w:sz w:val="12"/>
              </w:rPr>
              <w:t>2.30</w:t>
            </w:r>
          </w:p>
        </w:tc>
        <w:tc>
          <w:tcPr>
            <w:tcW w:w="1008" w:type="dxa"/>
            <w:vAlign w:val="center"/>
          </w:tcPr>
          <w:p w14:paraId="3F361708" w14:textId="77777777" w:rsidR="002774FF" w:rsidRDefault="00D86CCE">
            <w:r>
              <w:rPr>
                <w:sz w:val="12"/>
              </w:rPr>
              <w:t>OK</w:t>
            </w:r>
          </w:p>
        </w:tc>
      </w:tr>
      <w:tr w:rsidR="002774FF" w14:paraId="7EEC4922" w14:textId="77777777">
        <w:trPr>
          <w:jc w:val="center"/>
        </w:trPr>
        <w:tc>
          <w:tcPr>
            <w:tcW w:w="1008" w:type="dxa"/>
            <w:vAlign w:val="center"/>
          </w:tcPr>
          <w:p w14:paraId="3D14AC5B" w14:textId="77777777" w:rsidR="002774FF" w:rsidRDefault="00D86CCE">
            <w:r>
              <w:rPr>
                <w:sz w:val="12"/>
              </w:rPr>
              <w:t>total_unidades_vendidas_24m</w:t>
            </w:r>
          </w:p>
        </w:tc>
        <w:tc>
          <w:tcPr>
            <w:tcW w:w="1008" w:type="dxa"/>
            <w:vAlign w:val="center"/>
          </w:tcPr>
          <w:p w14:paraId="5D24E69D" w14:textId="77777777" w:rsidR="002774FF" w:rsidRDefault="00D86CCE">
            <w:r>
              <w:rPr>
                <w:sz w:val="12"/>
              </w:rPr>
              <w:t>0.16</w:t>
            </w:r>
          </w:p>
        </w:tc>
        <w:tc>
          <w:tcPr>
            <w:tcW w:w="1008" w:type="dxa"/>
            <w:vAlign w:val="center"/>
          </w:tcPr>
          <w:p w14:paraId="6BB000C8" w14:textId="77777777" w:rsidR="002774FF" w:rsidRDefault="00D86CCE">
            <w:r>
              <w:rPr>
                <w:sz w:val="12"/>
              </w:rPr>
              <w:t>0.58</w:t>
            </w:r>
          </w:p>
        </w:tc>
        <w:tc>
          <w:tcPr>
            <w:tcW w:w="1008" w:type="dxa"/>
            <w:vAlign w:val="center"/>
          </w:tcPr>
          <w:p w14:paraId="5A1ADA23" w14:textId="77777777" w:rsidR="002774FF" w:rsidRDefault="00D86CCE">
            <w:r>
              <w:rPr>
                <w:sz w:val="12"/>
              </w:rPr>
              <w:t>-0.68</w:t>
            </w:r>
          </w:p>
        </w:tc>
        <w:tc>
          <w:tcPr>
            <w:tcW w:w="1008" w:type="dxa"/>
            <w:vAlign w:val="center"/>
          </w:tcPr>
          <w:p w14:paraId="532F56B1" w14:textId="77777777" w:rsidR="002774FF" w:rsidRDefault="00D86CCE">
            <w:r>
              <w:rPr>
                <w:sz w:val="12"/>
              </w:rPr>
              <w:t>-0.33</w:t>
            </w:r>
          </w:p>
        </w:tc>
        <w:tc>
          <w:tcPr>
            <w:tcW w:w="1008" w:type="dxa"/>
            <w:vAlign w:val="center"/>
          </w:tcPr>
          <w:p w14:paraId="5A1DA64E" w14:textId="77777777" w:rsidR="002774FF" w:rsidRDefault="00D86CCE">
            <w:r>
              <w:rPr>
                <w:sz w:val="12"/>
              </w:rPr>
              <w:t>0.00</w:t>
            </w:r>
          </w:p>
        </w:tc>
        <w:tc>
          <w:tcPr>
            <w:tcW w:w="1008" w:type="dxa"/>
            <w:vAlign w:val="center"/>
          </w:tcPr>
          <w:p w14:paraId="3E81EEA7" w14:textId="77777777" w:rsidR="002774FF" w:rsidRDefault="00D86CCE">
            <w:r>
              <w:rPr>
                <w:sz w:val="12"/>
              </w:rPr>
              <w:t>0.67</w:t>
            </w:r>
          </w:p>
        </w:tc>
        <w:tc>
          <w:tcPr>
            <w:tcW w:w="1008" w:type="dxa"/>
            <w:vAlign w:val="center"/>
          </w:tcPr>
          <w:p w14:paraId="19AD6139" w14:textId="77777777" w:rsidR="002774FF" w:rsidRDefault="00D86CCE">
            <w:r>
              <w:rPr>
                <w:sz w:val="12"/>
              </w:rPr>
              <w:t>1.09</w:t>
            </w:r>
          </w:p>
        </w:tc>
        <w:tc>
          <w:tcPr>
            <w:tcW w:w="1008" w:type="dxa"/>
            <w:vAlign w:val="center"/>
          </w:tcPr>
          <w:p w14:paraId="2B779868" w14:textId="77777777" w:rsidR="002774FF" w:rsidRDefault="00D86CCE">
            <w:r>
              <w:rPr>
                <w:sz w:val="12"/>
              </w:rPr>
              <w:t>1.77</w:t>
            </w:r>
          </w:p>
        </w:tc>
        <w:tc>
          <w:tcPr>
            <w:tcW w:w="1008" w:type="dxa"/>
            <w:vAlign w:val="center"/>
          </w:tcPr>
          <w:p w14:paraId="261E9950" w14:textId="77777777" w:rsidR="002774FF" w:rsidRDefault="00D86CCE">
            <w:r>
              <w:rPr>
                <w:sz w:val="12"/>
              </w:rPr>
              <w:t>OK</w:t>
            </w:r>
          </w:p>
        </w:tc>
      </w:tr>
      <w:tr w:rsidR="002774FF" w14:paraId="23A8567A" w14:textId="77777777">
        <w:trPr>
          <w:jc w:val="center"/>
        </w:trPr>
        <w:tc>
          <w:tcPr>
            <w:tcW w:w="1008" w:type="dxa"/>
            <w:vAlign w:val="center"/>
          </w:tcPr>
          <w:p w14:paraId="49BE8A99" w14:textId="77777777" w:rsidR="002774FF" w:rsidRDefault="00D86CCE">
            <w:r>
              <w:rPr>
                <w:sz w:val="12"/>
              </w:rPr>
              <w:t>meses_desde_ultima_venta</w:t>
            </w:r>
          </w:p>
        </w:tc>
        <w:tc>
          <w:tcPr>
            <w:tcW w:w="1008" w:type="dxa"/>
            <w:vAlign w:val="center"/>
          </w:tcPr>
          <w:p w14:paraId="2DD7E321" w14:textId="77777777" w:rsidR="002774FF" w:rsidRDefault="00D86CCE">
            <w:r>
              <w:rPr>
                <w:sz w:val="12"/>
              </w:rPr>
              <w:t>0.06</w:t>
            </w:r>
          </w:p>
        </w:tc>
        <w:tc>
          <w:tcPr>
            <w:tcW w:w="1008" w:type="dxa"/>
            <w:vAlign w:val="center"/>
          </w:tcPr>
          <w:p w14:paraId="4E3130C5" w14:textId="77777777" w:rsidR="002774FF" w:rsidRDefault="00D86CCE">
            <w:r>
              <w:rPr>
                <w:sz w:val="12"/>
              </w:rPr>
              <w:t>0.49</w:t>
            </w:r>
          </w:p>
        </w:tc>
        <w:tc>
          <w:tcPr>
            <w:tcW w:w="1008" w:type="dxa"/>
            <w:vAlign w:val="center"/>
          </w:tcPr>
          <w:p w14:paraId="5028CFDB" w14:textId="77777777" w:rsidR="002774FF" w:rsidRDefault="00D86CCE">
            <w:r>
              <w:rPr>
                <w:sz w:val="12"/>
              </w:rPr>
              <w:t>-0.50</w:t>
            </w:r>
          </w:p>
        </w:tc>
        <w:tc>
          <w:tcPr>
            <w:tcW w:w="1008" w:type="dxa"/>
            <w:vAlign w:val="center"/>
          </w:tcPr>
          <w:p w14:paraId="48BAD9AD" w14:textId="77777777" w:rsidR="002774FF" w:rsidRDefault="00D86CCE">
            <w:r>
              <w:rPr>
                <w:sz w:val="12"/>
              </w:rPr>
              <w:t>-0.50</w:t>
            </w:r>
          </w:p>
        </w:tc>
        <w:tc>
          <w:tcPr>
            <w:tcW w:w="1008" w:type="dxa"/>
            <w:vAlign w:val="center"/>
          </w:tcPr>
          <w:p w14:paraId="433DA8E0" w14:textId="77777777" w:rsidR="002774FF" w:rsidRDefault="00D86CCE">
            <w:r>
              <w:rPr>
                <w:sz w:val="12"/>
              </w:rPr>
              <w:t>0.00</w:t>
            </w:r>
          </w:p>
        </w:tc>
        <w:tc>
          <w:tcPr>
            <w:tcW w:w="1008" w:type="dxa"/>
            <w:vAlign w:val="center"/>
          </w:tcPr>
          <w:p w14:paraId="2F8469D9" w14:textId="77777777" w:rsidR="002774FF" w:rsidRDefault="00D86CCE">
            <w:r>
              <w:rPr>
                <w:sz w:val="12"/>
              </w:rPr>
              <w:t>0.50</w:t>
            </w:r>
          </w:p>
        </w:tc>
        <w:tc>
          <w:tcPr>
            <w:tcW w:w="1008" w:type="dxa"/>
            <w:vAlign w:val="center"/>
          </w:tcPr>
          <w:p w14:paraId="05DD86D2" w14:textId="77777777" w:rsidR="002774FF" w:rsidRDefault="00D86CCE">
            <w:r>
              <w:rPr>
                <w:sz w:val="12"/>
              </w:rPr>
              <w:t>1.16</w:t>
            </w:r>
          </w:p>
        </w:tc>
        <w:tc>
          <w:tcPr>
            <w:tcW w:w="1008" w:type="dxa"/>
            <w:vAlign w:val="center"/>
          </w:tcPr>
          <w:p w14:paraId="1E89E9BA" w14:textId="77777777" w:rsidR="002774FF" w:rsidRDefault="00D86CCE">
            <w:r>
              <w:rPr>
                <w:sz w:val="12"/>
              </w:rPr>
              <w:t>1.66</w:t>
            </w:r>
          </w:p>
        </w:tc>
        <w:tc>
          <w:tcPr>
            <w:tcW w:w="1008" w:type="dxa"/>
            <w:vAlign w:val="center"/>
          </w:tcPr>
          <w:p w14:paraId="2BD84A55" w14:textId="77777777" w:rsidR="002774FF" w:rsidRDefault="00D86CCE">
            <w:r>
              <w:rPr>
                <w:sz w:val="12"/>
              </w:rPr>
              <w:t>OK</w:t>
            </w:r>
          </w:p>
        </w:tc>
      </w:tr>
    </w:tbl>
    <w:p w14:paraId="0C0A579F" w14:textId="77777777" w:rsidR="002774FF" w:rsidRDefault="002774FF"/>
    <w:p w14:paraId="03D02550" w14:textId="77777777" w:rsidR="002774FF" w:rsidRPr="00873570" w:rsidRDefault="00D86CCE">
      <w:pPr>
        <w:spacing w:after="120"/>
        <w:jc w:val="both"/>
        <w:rPr>
          <w:lang w:val="es-SV"/>
        </w:rPr>
      </w:pPr>
      <w:r w:rsidRPr="00873570">
        <w:rPr>
          <w:lang w:val="es-SV"/>
        </w:rPr>
        <w:t xml:space="preserve">La prueba de dominancia marcó todas las </w:t>
      </w:r>
      <w:r w:rsidRPr="00873570">
        <w:rPr>
          <w:lang w:val="es-SV"/>
        </w:rPr>
        <w:t>variables como OK. Ninguna variable conservó rangos desproporcionados como los observados en pruebas anteriores. Este punto es crítico porque confirma que K-</w:t>
      </w:r>
      <w:proofErr w:type="spellStart"/>
      <w:r w:rsidRPr="00873570">
        <w:rPr>
          <w:lang w:val="es-SV"/>
        </w:rPr>
        <w:t>Means</w:t>
      </w:r>
      <w:proofErr w:type="spellEnd"/>
      <w:r w:rsidRPr="00873570">
        <w:rPr>
          <w:lang w:val="es-SV"/>
        </w:rPr>
        <w:t xml:space="preserve"> no estaría obligado a separar </w:t>
      </w:r>
      <w:proofErr w:type="spellStart"/>
      <w:proofErr w:type="gramStart"/>
      <w:r w:rsidRPr="00873570">
        <w:rPr>
          <w:lang w:val="es-SV"/>
        </w:rPr>
        <w:t>clusters</w:t>
      </w:r>
      <w:proofErr w:type="spellEnd"/>
      <w:proofErr w:type="gramEnd"/>
      <w:r w:rsidRPr="00873570">
        <w:rPr>
          <w:lang w:val="es-SV"/>
        </w:rPr>
        <w:t xml:space="preserve"> por una sola variable extrema.</w:t>
      </w:r>
    </w:p>
    <w:p w14:paraId="63342A87" w14:textId="77777777" w:rsidR="002774FF" w:rsidRPr="00873570" w:rsidRDefault="00D86CCE">
      <w:pPr>
        <w:pStyle w:val="Ttulo1"/>
        <w:rPr>
          <w:lang w:val="es-SV"/>
        </w:rPr>
      </w:pPr>
      <w:r w:rsidRPr="00873570">
        <w:rPr>
          <w:color w:val="1F4E79"/>
          <w:lang w:val="es-SV"/>
        </w:rPr>
        <w:t xml:space="preserve">8. Evaluación del número óptimo de </w:t>
      </w:r>
      <w:proofErr w:type="spellStart"/>
      <w:proofErr w:type="gramStart"/>
      <w:r w:rsidRPr="00873570">
        <w:rPr>
          <w:color w:val="1F4E79"/>
          <w:lang w:val="es-SV"/>
        </w:rPr>
        <w:t>clusters</w:t>
      </w:r>
      <w:proofErr w:type="spellEnd"/>
      <w:proofErr w:type="gramEnd"/>
    </w:p>
    <w:p w14:paraId="63506D49" w14:textId="77777777" w:rsidR="002774FF" w:rsidRPr="00873570" w:rsidRDefault="00D86CCE">
      <w:pPr>
        <w:spacing w:after="120"/>
        <w:jc w:val="both"/>
        <w:rPr>
          <w:lang w:val="es-SV"/>
        </w:rPr>
      </w:pPr>
      <w:r w:rsidRPr="00873570">
        <w:rPr>
          <w:lang w:val="es-SV"/>
        </w:rPr>
        <w:t xml:space="preserve">Se evaluaron valores de k entre 2 y 9 usando </w:t>
      </w:r>
      <w:proofErr w:type="spellStart"/>
      <w:r w:rsidRPr="00873570">
        <w:rPr>
          <w:lang w:val="es-SV"/>
        </w:rPr>
        <w:t>inertia</w:t>
      </w:r>
      <w:proofErr w:type="spellEnd"/>
      <w:r w:rsidRPr="00873570">
        <w:rPr>
          <w:lang w:val="es-SV"/>
        </w:rPr>
        <w:t xml:space="preserve">, </w:t>
      </w:r>
      <w:proofErr w:type="spellStart"/>
      <w:r w:rsidRPr="00873570">
        <w:rPr>
          <w:lang w:val="es-SV"/>
        </w:rPr>
        <w:t>Silhouette</w:t>
      </w:r>
      <w:proofErr w:type="spellEnd"/>
      <w:r w:rsidRPr="00873570">
        <w:rPr>
          <w:lang w:val="es-SV"/>
        </w:rPr>
        <w:t xml:space="preserve"> Score, Davies-</w:t>
      </w:r>
      <w:proofErr w:type="spellStart"/>
      <w:r w:rsidRPr="00873570">
        <w:rPr>
          <w:lang w:val="es-SV"/>
        </w:rPr>
        <w:t>Bouldin</w:t>
      </w:r>
      <w:proofErr w:type="spellEnd"/>
      <w:r w:rsidRPr="00873570">
        <w:rPr>
          <w:lang w:val="es-SV"/>
        </w:rPr>
        <w:t xml:space="preserve"> y </w:t>
      </w:r>
      <w:proofErr w:type="spellStart"/>
      <w:r w:rsidRPr="00873570">
        <w:rPr>
          <w:lang w:val="es-SV"/>
        </w:rPr>
        <w:t>Calinski-Harabasz</w:t>
      </w:r>
      <w:proofErr w:type="spellEnd"/>
      <w:r w:rsidRPr="00873570">
        <w:rPr>
          <w:lang w:val="es-SV"/>
        </w:rPr>
        <w:t xml:space="preserve">. La </w:t>
      </w:r>
      <w:proofErr w:type="spellStart"/>
      <w:r w:rsidRPr="00873570">
        <w:rPr>
          <w:lang w:val="es-SV"/>
        </w:rPr>
        <w:t>inertia</w:t>
      </w:r>
      <w:proofErr w:type="spellEnd"/>
      <w:r w:rsidRPr="00873570">
        <w:rPr>
          <w:lang w:val="es-SV"/>
        </w:rPr>
        <w:t xml:space="preserve"> disminuye conforme aumenta k, por lo que se interpretó mediante el método del codo. </w:t>
      </w:r>
      <w:proofErr w:type="spellStart"/>
      <w:r w:rsidRPr="00873570">
        <w:rPr>
          <w:lang w:val="es-SV"/>
        </w:rPr>
        <w:t>Silhouette</w:t>
      </w:r>
      <w:proofErr w:type="spellEnd"/>
      <w:r w:rsidRPr="00873570">
        <w:rPr>
          <w:lang w:val="es-SV"/>
        </w:rPr>
        <w:t xml:space="preserve"> y Davies-</w:t>
      </w:r>
      <w:proofErr w:type="spellStart"/>
      <w:r w:rsidRPr="00873570">
        <w:rPr>
          <w:lang w:val="es-SV"/>
        </w:rPr>
        <w:t>Bouldin</w:t>
      </w:r>
      <w:proofErr w:type="spellEnd"/>
      <w:r w:rsidRPr="00873570">
        <w:rPr>
          <w:lang w:val="es-SV"/>
        </w:rPr>
        <w:t xml:space="preserve"> favorecieron k = 4 como una alternativa sólida; </w:t>
      </w:r>
      <w:proofErr w:type="spellStart"/>
      <w:r w:rsidRPr="00873570">
        <w:rPr>
          <w:lang w:val="es-SV"/>
        </w:rPr>
        <w:t>Calinski-Harabasz</w:t>
      </w:r>
      <w:proofErr w:type="spellEnd"/>
      <w:r w:rsidRPr="00873570">
        <w:rPr>
          <w:lang w:val="es-SV"/>
        </w:rPr>
        <w:t xml:space="preserve"> fue ligeramente mayor para k = 3, por lo que la decisión final integró métricas, codo, distribución e interpretabilidad.</w:t>
      </w:r>
    </w:p>
    <w:p w14:paraId="1F7D671B" w14:textId="77777777" w:rsidR="002774FF" w:rsidRPr="00873570" w:rsidRDefault="00D86CCE">
      <w:pPr>
        <w:rPr>
          <w:lang w:val="es-SV"/>
        </w:rPr>
      </w:pPr>
      <w:r w:rsidRPr="00873570">
        <w:rPr>
          <w:b/>
          <w:color w:val="1F4E79"/>
          <w:sz w:val="18"/>
          <w:lang w:val="es-SV"/>
        </w:rPr>
        <w:t xml:space="preserve">Tabla 8. Métricas internas de validación por número de </w:t>
      </w:r>
      <w:proofErr w:type="spellStart"/>
      <w:proofErr w:type="gramStart"/>
      <w:r w:rsidRPr="00873570">
        <w:rPr>
          <w:b/>
          <w:color w:val="1F4E79"/>
          <w:sz w:val="18"/>
          <w:lang w:val="es-SV"/>
        </w:rPr>
        <w:t>clusters</w:t>
      </w:r>
      <w:proofErr w:type="spellEnd"/>
      <w:proofErr w:type="gramEnd"/>
    </w:p>
    <w:tbl>
      <w:tblPr>
        <w:tblStyle w:val="Tablaconcuadrcula"/>
        <w:tblW w:w="0" w:type="auto"/>
        <w:jc w:val="center"/>
        <w:tblLook w:val="04A0" w:firstRow="1" w:lastRow="0" w:firstColumn="1" w:lastColumn="0" w:noHBand="0" w:noVBand="1"/>
      </w:tblPr>
      <w:tblGrid>
        <w:gridCol w:w="2016"/>
        <w:gridCol w:w="2016"/>
        <w:gridCol w:w="2016"/>
        <w:gridCol w:w="2016"/>
        <w:gridCol w:w="2016"/>
      </w:tblGrid>
      <w:tr w:rsidR="002774FF" w14:paraId="18A603F5" w14:textId="77777777">
        <w:trPr>
          <w:jc w:val="center"/>
        </w:trPr>
        <w:tc>
          <w:tcPr>
            <w:tcW w:w="2016" w:type="dxa"/>
            <w:shd w:val="clear" w:color="auto" w:fill="1F4E79"/>
            <w:vAlign w:val="center"/>
          </w:tcPr>
          <w:p w14:paraId="28E94BA1" w14:textId="77777777" w:rsidR="002774FF" w:rsidRDefault="00D86CCE">
            <w:r>
              <w:rPr>
                <w:b/>
                <w:color w:val="FFFFFF"/>
                <w:sz w:val="14"/>
              </w:rPr>
              <w:t>k</w:t>
            </w:r>
          </w:p>
        </w:tc>
        <w:tc>
          <w:tcPr>
            <w:tcW w:w="2016" w:type="dxa"/>
            <w:shd w:val="clear" w:color="auto" w:fill="1F4E79"/>
            <w:vAlign w:val="center"/>
          </w:tcPr>
          <w:p w14:paraId="19072AA5" w14:textId="77777777" w:rsidR="002774FF" w:rsidRDefault="00D86CCE">
            <w:r>
              <w:rPr>
                <w:b/>
                <w:color w:val="FFFFFF"/>
                <w:sz w:val="14"/>
              </w:rPr>
              <w:t>inertia</w:t>
            </w:r>
          </w:p>
        </w:tc>
        <w:tc>
          <w:tcPr>
            <w:tcW w:w="2016" w:type="dxa"/>
            <w:shd w:val="clear" w:color="auto" w:fill="1F4E79"/>
            <w:vAlign w:val="center"/>
          </w:tcPr>
          <w:p w14:paraId="42FBB689" w14:textId="77777777" w:rsidR="002774FF" w:rsidRDefault="00D86CCE">
            <w:r>
              <w:rPr>
                <w:b/>
                <w:color w:val="FFFFFF"/>
                <w:sz w:val="14"/>
              </w:rPr>
              <w:t>silhouette score</w:t>
            </w:r>
          </w:p>
        </w:tc>
        <w:tc>
          <w:tcPr>
            <w:tcW w:w="2016" w:type="dxa"/>
            <w:shd w:val="clear" w:color="auto" w:fill="1F4E79"/>
            <w:vAlign w:val="center"/>
          </w:tcPr>
          <w:p w14:paraId="4D968142" w14:textId="77777777" w:rsidR="002774FF" w:rsidRDefault="00D86CCE">
            <w:r>
              <w:rPr>
                <w:b/>
                <w:color w:val="FFFFFF"/>
                <w:sz w:val="14"/>
              </w:rPr>
              <w:t>davies bouldin score</w:t>
            </w:r>
          </w:p>
        </w:tc>
        <w:tc>
          <w:tcPr>
            <w:tcW w:w="2016" w:type="dxa"/>
            <w:shd w:val="clear" w:color="auto" w:fill="1F4E79"/>
            <w:vAlign w:val="center"/>
          </w:tcPr>
          <w:p w14:paraId="21E99280" w14:textId="77777777" w:rsidR="002774FF" w:rsidRDefault="00D86CCE">
            <w:r>
              <w:rPr>
                <w:b/>
                <w:color w:val="FFFFFF"/>
                <w:sz w:val="14"/>
              </w:rPr>
              <w:t>calinski harabasz score</w:t>
            </w:r>
          </w:p>
        </w:tc>
      </w:tr>
      <w:tr w:rsidR="002774FF" w14:paraId="0E946517" w14:textId="77777777">
        <w:trPr>
          <w:jc w:val="center"/>
        </w:trPr>
        <w:tc>
          <w:tcPr>
            <w:tcW w:w="2016" w:type="dxa"/>
            <w:vAlign w:val="center"/>
          </w:tcPr>
          <w:p w14:paraId="33F27E1C" w14:textId="77777777" w:rsidR="002774FF" w:rsidRDefault="00D86CCE">
            <w:r>
              <w:rPr>
                <w:sz w:val="14"/>
              </w:rPr>
              <w:t>4.00</w:t>
            </w:r>
          </w:p>
        </w:tc>
        <w:tc>
          <w:tcPr>
            <w:tcW w:w="2016" w:type="dxa"/>
            <w:vAlign w:val="center"/>
          </w:tcPr>
          <w:p w14:paraId="78DCC32C" w14:textId="77777777" w:rsidR="002774FF" w:rsidRDefault="00D86CCE">
            <w:r>
              <w:rPr>
                <w:sz w:val="14"/>
              </w:rPr>
              <w:t>1,572.98</w:t>
            </w:r>
          </w:p>
        </w:tc>
        <w:tc>
          <w:tcPr>
            <w:tcW w:w="2016" w:type="dxa"/>
            <w:vAlign w:val="center"/>
          </w:tcPr>
          <w:p w14:paraId="4838685E" w14:textId="77777777" w:rsidR="002774FF" w:rsidRDefault="00D86CCE">
            <w:r>
              <w:rPr>
                <w:sz w:val="14"/>
              </w:rPr>
              <w:t>0.23</w:t>
            </w:r>
          </w:p>
        </w:tc>
        <w:tc>
          <w:tcPr>
            <w:tcW w:w="2016" w:type="dxa"/>
            <w:vAlign w:val="center"/>
          </w:tcPr>
          <w:p w14:paraId="3708C1E1" w14:textId="77777777" w:rsidR="002774FF" w:rsidRDefault="00D86CCE">
            <w:r>
              <w:rPr>
                <w:sz w:val="14"/>
              </w:rPr>
              <w:t>1.32</w:t>
            </w:r>
          </w:p>
        </w:tc>
        <w:tc>
          <w:tcPr>
            <w:tcW w:w="2016" w:type="dxa"/>
            <w:vAlign w:val="center"/>
          </w:tcPr>
          <w:p w14:paraId="6602A582" w14:textId="77777777" w:rsidR="002774FF" w:rsidRDefault="00D86CCE">
            <w:r>
              <w:rPr>
                <w:sz w:val="14"/>
              </w:rPr>
              <w:t>131.43</w:t>
            </w:r>
          </w:p>
        </w:tc>
      </w:tr>
      <w:tr w:rsidR="002774FF" w14:paraId="12EBC00F" w14:textId="77777777">
        <w:trPr>
          <w:jc w:val="center"/>
        </w:trPr>
        <w:tc>
          <w:tcPr>
            <w:tcW w:w="2016" w:type="dxa"/>
            <w:vAlign w:val="center"/>
          </w:tcPr>
          <w:p w14:paraId="6DF6D64E" w14:textId="77777777" w:rsidR="002774FF" w:rsidRDefault="00D86CCE">
            <w:r>
              <w:rPr>
                <w:sz w:val="14"/>
              </w:rPr>
              <w:t>3.00</w:t>
            </w:r>
          </w:p>
        </w:tc>
        <w:tc>
          <w:tcPr>
            <w:tcW w:w="2016" w:type="dxa"/>
            <w:vAlign w:val="center"/>
          </w:tcPr>
          <w:p w14:paraId="31885BF5" w14:textId="77777777" w:rsidR="002774FF" w:rsidRDefault="00D86CCE">
            <w:r>
              <w:rPr>
                <w:sz w:val="14"/>
              </w:rPr>
              <w:t>1,852.33</w:t>
            </w:r>
          </w:p>
        </w:tc>
        <w:tc>
          <w:tcPr>
            <w:tcW w:w="2016" w:type="dxa"/>
            <w:vAlign w:val="center"/>
          </w:tcPr>
          <w:p w14:paraId="573C95F4" w14:textId="77777777" w:rsidR="002774FF" w:rsidRDefault="00D86CCE">
            <w:r>
              <w:rPr>
                <w:sz w:val="14"/>
              </w:rPr>
              <w:t>0.22</w:t>
            </w:r>
          </w:p>
        </w:tc>
        <w:tc>
          <w:tcPr>
            <w:tcW w:w="2016" w:type="dxa"/>
            <w:vAlign w:val="center"/>
          </w:tcPr>
          <w:p w14:paraId="4A518436" w14:textId="77777777" w:rsidR="002774FF" w:rsidRDefault="00D86CCE">
            <w:r>
              <w:rPr>
                <w:sz w:val="14"/>
              </w:rPr>
              <w:t>1.45</w:t>
            </w:r>
          </w:p>
        </w:tc>
        <w:tc>
          <w:tcPr>
            <w:tcW w:w="2016" w:type="dxa"/>
            <w:vAlign w:val="center"/>
          </w:tcPr>
          <w:p w14:paraId="3449EBE7" w14:textId="77777777" w:rsidR="002774FF" w:rsidRDefault="00D86CCE">
            <w:r>
              <w:rPr>
                <w:sz w:val="14"/>
              </w:rPr>
              <w:t>134.09</w:t>
            </w:r>
          </w:p>
        </w:tc>
      </w:tr>
      <w:tr w:rsidR="002774FF" w14:paraId="272BD2CC" w14:textId="77777777">
        <w:trPr>
          <w:jc w:val="center"/>
        </w:trPr>
        <w:tc>
          <w:tcPr>
            <w:tcW w:w="2016" w:type="dxa"/>
            <w:vAlign w:val="center"/>
          </w:tcPr>
          <w:p w14:paraId="7933A955" w14:textId="77777777" w:rsidR="002774FF" w:rsidRDefault="00D86CCE">
            <w:r>
              <w:rPr>
                <w:sz w:val="14"/>
              </w:rPr>
              <w:t>5.00</w:t>
            </w:r>
          </w:p>
        </w:tc>
        <w:tc>
          <w:tcPr>
            <w:tcW w:w="2016" w:type="dxa"/>
            <w:vAlign w:val="center"/>
          </w:tcPr>
          <w:p w14:paraId="4DF41053" w14:textId="77777777" w:rsidR="002774FF" w:rsidRDefault="00D86CCE">
            <w:r>
              <w:rPr>
                <w:sz w:val="14"/>
              </w:rPr>
              <w:t>1,422.76</w:t>
            </w:r>
          </w:p>
        </w:tc>
        <w:tc>
          <w:tcPr>
            <w:tcW w:w="2016" w:type="dxa"/>
            <w:vAlign w:val="center"/>
          </w:tcPr>
          <w:p w14:paraId="2723101A" w14:textId="77777777" w:rsidR="002774FF" w:rsidRDefault="00D86CCE">
            <w:r>
              <w:rPr>
                <w:sz w:val="14"/>
              </w:rPr>
              <w:t>0.21</w:t>
            </w:r>
          </w:p>
        </w:tc>
        <w:tc>
          <w:tcPr>
            <w:tcW w:w="2016" w:type="dxa"/>
            <w:vAlign w:val="center"/>
          </w:tcPr>
          <w:p w14:paraId="072D8805" w14:textId="77777777" w:rsidR="002774FF" w:rsidRDefault="00D86CCE">
            <w:r>
              <w:rPr>
                <w:sz w:val="14"/>
              </w:rPr>
              <w:t>1.41</w:t>
            </w:r>
          </w:p>
        </w:tc>
        <w:tc>
          <w:tcPr>
            <w:tcW w:w="2016" w:type="dxa"/>
            <w:vAlign w:val="center"/>
          </w:tcPr>
          <w:p w14:paraId="78C7E1BC" w14:textId="77777777" w:rsidR="002774FF" w:rsidRDefault="00D86CCE">
            <w:r>
              <w:rPr>
                <w:sz w:val="14"/>
              </w:rPr>
              <w:t>120.49</w:t>
            </w:r>
          </w:p>
        </w:tc>
      </w:tr>
      <w:tr w:rsidR="002774FF" w14:paraId="4EC566F2" w14:textId="77777777">
        <w:trPr>
          <w:jc w:val="center"/>
        </w:trPr>
        <w:tc>
          <w:tcPr>
            <w:tcW w:w="2016" w:type="dxa"/>
            <w:vAlign w:val="center"/>
          </w:tcPr>
          <w:p w14:paraId="5742AC5B" w14:textId="77777777" w:rsidR="002774FF" w:rsidRDefault="00D86CCE">
            <w:r>
              <w:rPr>
                <w:sz w:val="14"/>
              </w:rPr>
              <w:t>2.00</w:t>
            </w:r>
          </w:p>
        </w:tc>
        <w:tc>
          <w:tcPr>
            <w:tcW w:w="2016" w:type="dxa"/>
            <w:vAlign w:val="center"/>
          </w:tcPr>
          <w:p w14:paraId="33DB0D81" w14:textId="77777777" w:rsidR="002774FF" w:rsidRDefault="00D86CCE">
            <w:r>
              <w:rPr>
                <w:sz w:val="14"/>
              </w:rPr>
              <w:t>2,321.70</w:t>
            </w:r>
          </w:p>
        </w:tc>
        <w:tc>
          <w:tcPr>
            <w:tcW w:w="2016" w:type="dxa"/>
            <w:vAlign w:val="center"/>
          </w:tcPr>
          <w:p w14:paraId="75A1DDA9" w14:textId="77777777" w:rsidR="002774FF" w:rsidRDefault="00D86CCE">
            <w:r>
              <w:rPr>
                <w:sz w:val="14"/>
              </w:rPr>
              <w:t>0.19</w:t>
            </w:r>
          </w:p>
        </w:tc>
        <w:tc>
          <w:tcPr>
            <w:tcW w:w="2016" w:type="dxa"/>
            <w:vAlign w:val="center"/>
          </w:tcPr>
          <w:p w14:paraId="5DC18764" w14:textId="77777777" w:rsidR="002774FF" w:rsidRDefault="00D86CCE">
            <w:r>
              <w:rPr>
                <w:sz w:val="14"/>
              </w:rPr>
              <w:t>1.77</w:t>
            </w:r>
          </w:p>
        </w:tc>
        <w:tc>
          <w:tcPr>
            <w:tcW w:w="2016" w:type="dxa"/>
            <w:vAlign w:val="center"/>
          </w:tcPr>
          <w:p w14:paraId="6473EFDA" w14:textId="77777777" w:rsidR="002774FF" w:rsidRDefault="00D86CCE">
            <w:r>
              <w:rPr>
                <w:sz w:val="14"/>
              </w:rPr>
              <w:t>123.87</w:t>
            </w:r>
          </w:p>
        </w:tc>
      </w:tr>
      <w:tr w:rsidR="002774FF" w14:paraId="38B4B9C1" w14:textId="77777777">
        <w:trPr>
          <w:jc w:val="center"/>
        </w:trPr>
        <w:tc>
          <w:tcPr>
            <w:tcW w:w="2016" w:type="dxa"/>
            <w:vAlign w:val="center"/>
          </w:tcPr>
          <w:p w14:paraId="060B2936" w14:textId="77777777" w:rsidR="002774FF" w:rsidRDefault="00D86CCE">
            <w:r>
              <w:rPr>
                <w:sz w:val="14"/>
              </w:rPr>
              <w:t>7.00</w:t>
            </w:r>
          </w:p>
        </w:tc>
        <w:tc>
          <w:tcPr>
            <w:tcW w:w="2016" w:type="dxa"/>
            <w:vAlign w:val="center"/>
          </w:tcPr>
          <w:p w14:paraId="7538A12E" w14:textId="77777777" w:rsidR="002774FF" w:rsidRDefault="00D86CCE">
            <w:r>
              <w:rPr>
                <w:sz w:val="14"/>
              </w:rPr>
              <w:t>1,264.21</w:t>
            </w:r>
          </w:p>
        </w:tc>
        <w:tc>
          <w:tcPr>
            <w:tcW w:w="2016" w:type="dxa"/>
            <w:vAlign w:val="center"/>
          </w:tcPr>
          <w:p w14:paraId="188C5421" w14:textId="77777777" w:rsidR="002774FF" w:rsidRDefault="00D86CCE">
            <w:r>
              <w:rPr>
                <w:sz w:val="14"/>
              </w:rPr>
              <w:t>0.19</w:t>
            </w:r>
          </w:p>
        </w:tc>
        <w:tc>
          <w:tcPr>
            <w:tcW w:w="2016" w:type="dxa"/>
            <w:vAlign w:val="center"/>
          </w:tcPr>
          <w:p w14:paraId="5A84378D" w14:textId="77777777" w:rsidR="002774FF" w:rsidRDefault="00D86CCE">
            <w:r>
              <w:rPr>
                <w:sz w:val="14"/>
              </w:rPr>
              <w:t>1.46</w:t>
            </w:r>
          </w:p>
        </w:tc>
        <w:tc>
          <w:tcPr>
            <w:tcW w:w="2016" w:type="dxa"/>
            <w:vAlign w:val="center"/>
          </w:tcPr>
          <w:p w14:paraId="1D53F397" w14:textId="77777777" w:rsidR="002774FF" w:rsidRDefault="00D86CCE">
            <w:r>
              <w:rPr>
                <w:sz w:val="14"/>
              </w:rPr>
              <w:t>99.25</w:t>
            </w:r>
          </w:p>
        </w:tc>
      </w:tr>
      <w:tr w:rsidR="002774FF" w14:paraId="15BD0242" w14:textId="77777777">
        <w:trPr>
          <w:jc w:val="center"/>
        </w:trPr>
        <w:tc>
          <w:tcPr>
            <w:tcW w:w="2016" w:type="dxa"/>
            <w:vAlign w:val="center"/>
          </w:tcPr>
          <w:p w14:paraId="0846E90C" w14:textId="77777777" w:rsidR="002774FF" w:rsidRDefault="00D86CCE">
            <w:r>
              <w:rPr>
                <w:sz w:val="14"/>
              </w:rPr>
              <w:t>6.00</w:t>
            </w:r>
          </w:p>
        </w:tc>
        <w:tc>
          <w:tcPr>
            <w:tcW w:w="2016" w:type="dxa"/>
            <w:vAlign w:val="center"/>
          </w:tcPr>
          <w:p w14:paraId="23673339" w14:textId="77777777" w:rsidR="002774FF" w:rsidRDefault="00D86CCE">
            <w:r>
              <w:rPr>
                <w:sz w:val="14"/>
              </w:rPr>
              <w:t>1,340.18</w:t>
            </w:r>
          </w:p>
        </w:tc>
        <w:tc>
          <w:tcPr>
            <w:tcW w:w="2016" w:type="dxa"/>
            <w:vAlign w:val="center"/>
          </w:tcPr>
          <w:p w14:paraId="4924DE95" w14:textId="77777777" w:rsidR="002774FF" w:rsidRDefault="00D86CCE">
            <w:r>
              <w:rPr>
                <w:sz w:val="14"/>
              </w:rPr>
              <w:t>0.19</w:t>
            </w:r>
          </w:p>
        </w:tc>
        <w:tc>
          <w:tcPr>
            <w:tcW w:w="2016" w:type="dxa"/>
            <w:vAlign w:val="center"/>
          </w:tcPr>
          <w:p w14:paraId="267BE1E8" w14:textId="77777777" w:rsidR="002774FF" w:rsidRDefault="00D86CCE">
            <w:r>
              <w:rPr>
                <w:sz w:val="14"/>
              </w:rPr>
              <w:t>1.47</w:t>
            </w:r>
          </w:p>
        </w:tc>
        <w:tc>
          <w:tcPr>
            <w:tcW w:w="2016" w:type="dxa"/>
            <w:vAlign w:val="center"/>
          </w:tcPr>
          <w:p w14:paraId="79964AB5" w14:textId="77777777" w:rsidR="002774FF" w:rsidRDefault="00D86CCE">
            <w:r>
              <w:rPr>
                <w:sz w:val="14"/>
              </w:rPr>
              <w:t>107.57</w:t>
            </w:r>
          </w:p>
        </w:tc>
      </w:tr>
      <w:tr w:rsidR="002774FF" w14:paraId="51E19829" w14:textId="77777777">
        <w:trPr>
          <w:jc w:val="center"/>
        </w:trPr>
        <w:tc>
          <w:tcPr>
            <w:tcW w:w="2016" w:type="dxa"/>
            <w:vAlign w:val="center"/>
          </w:tcPr>
          <w:p w14:paraId="0F0C653D" w14:textId="77777777" w:rsidR="002774FF" w:rsidRDefault="00D86CCE">
            <w:r>
              <w:rPr>
                <w:sz w:val="14"/>
              </w:rPr>
              <w:t>8.00</w:t>
            </w:r>
          </w:p>
        </w:tc>
        <w:tc>
          <w:tcPr>
            <w:tcW w:w="2016" w:type="dxa"/>
            <w:vAlign w:val="center"/>
          </w:tcPr>
          <w:p w14:paraId="69947EAB" w14:textId="77777777" w:rsidR="002774FF" w:rsidRDefault="00D86CCE">
            <w:r>
              <w:rPr>
                <w:sz w:val="14"/>
              </w:rPr>
              <w:t>1,182.70</w:t>
            </w:r>
          </w:p>
        </w:tc>
        <w:tc>
          <w:tcPr>
            <w:tcW w:w="2016" w:type="dxa"/>
            <w:vAlign w:val="center"/>
          </w:tcPr>
          <w:p w14:paraId="00CC5817" w14:textId="77777777" w:rsidR="002774FF" w:rsidRDefault="00D86CCE">
            <w:r>
              <w:rPr>
                <w:sz w:val="14"/>
              </w:rPr>
              <w:t>0.18</w:t>
            </w:r>
          </w:p>
        </w:tc>
        <w:tc>
          <w:tcPr>
            <w:tcW w:w="2016" w:type="dxa"/>
            <w:vAlign w:val="center"/>
          </w:tcPr>
          <w:p w14:paraId="3A5C2866" w14:textId="77777777" w:rsidR="002774FF" w:rsidRDefault="00D86CCE">
            <w:r>
              <w:rPr>
                <w:sz w:val="14"/>
              </w:rPr>
              <w:t>1.53</w:t>
            </w:r>
          </w:p>
        </w:tc>
        <w:tc>
          <w:tcPr>
            <w:tcW w:w="2016" w:type="dxa"/>
            <w:vAlign w:val="center"/>
          </w:tcPr>
          <w:p w14:paraId="7C8693D0" w14:textId="77777777" w:rsidR="002774FF" w:rsidRDefault="00D86CCE">
            <w:r>
              <w:rPr>
                <w:sz w:val="14"/>
              </w:rPr>
              <w:t>95.08</w:t>
            </w:r>
          </w:p>
        </w:tc>
      </w:tr>
      <w:tr w:rsidR="002774FF" w14:paraId="49E32799" w14:textId="77777777">
        <w:trPr>
          <w:jc w:val="center"/>
        </w:trPr>
        <w:tc>
          <w:tcPr>
            <w:tcW w:w="2016" w:type="dxa"/>
            <w:vAlign w:val="center"/>
          </w:tcPr>
          <w:p w14:paraId="569731A3" w14:textId="77777777" w:rsidR="002774FF" w:rsidRDefault="00D86CCE">
            <w:r>
              <w:rPr>
                <w:sz w:val="14"/>
              </w:rPr>
              <w:t>9.00</w:t>
            </w:r>
          </w:p>
        </w:tc>
        <w:tc>
          <w:tcPr>
            <w:tcW w:w="2016" w:type="dxa"/>
            <w:vAlign w:val="center"/>
          </w:tcPr>
          <w:p w14:paraId="015824C4" w14:textId="77777777" w:rsidR="002774FF" w:rsidRDefault="00D86CCE">
            <w:r>
              <w:rPr>
                <w:sz w:val="14"/>
              </w:rPr>
              <w:t>1,134.42</w:t>
            </w:r>
          </w:p>
        </w:tc>
        <w:tc>
          <w:tcPr>
            <w:tcW w:w="2016" w:type="dxa"/>
            <w:vAlign w:val="center"/>
          </w:tcPr>
          <w:p w14:paraId="2D8731EB" w14:textId="77777777" w:rsidR="002774FF" w:rsidRDefault="00D86CCE">
            <w:r>
              <w:rPr>
                <w:sz w:val="14"/>
              </w:rPr>
              <w:t>0.17</w:t>
            </w:r>
          </w:p>
        </w:tc>
        <w:tc>
          <w:tcPr>
            <w:tcW w:w="2016" w:type="dxa"/>
            <w:vAlign w:val="center"/>
          </w:tcPr>
          <w:p w14:paraId="3692DF7C" w14:textId="77777777" w:rsidR="002774FF" w:rsidRDefault="00D86CCE">
            <w:r>
              <w:rPr>
                <w:sz w:val="14"/>
              </w:rPr>
              <w:t>1.53</w:t>
            </w:r>
          </w:p>
        </w:tc>
        <w:tc>
          <w:tcPr>
            <w:tcW w:w="2016" w:type="dxa"/>
            <w:vAlign w:val="center"/>
          </w:tcPr>
          <w:p w14:paraId="3B947898" w14:textId="77777777" w:rsidR="002774FF" w:rsidRDefault="00D86CCE">
            <w:r>
              <w:rPr>
                <w:sz w:val="14"/>
              </w:rPr>
              <w:t>88.89</w:t>
            </w:r>
          </w:p>
        </w:tc>
      </w:tr>
    </w:tbl>
    <w:p w14:paraId="2A730441" w14:textId="77777777" w:rsidR="002774FF" w:rsidRDefault="002774FF"/>
    <w:p w14:paraId="19770C21" w14:textId="77777777" w:rsidR="002774FF" w:rsidRDefault="00D86CCE">
      <w:r>
        <w:rPr>
          <w:noProof/>
        </w:rPr>
        <w:drawing>
          <wp:inline distT="0" distB="0" distL="0" distR="0" wp14:anchorId="521DAB0B" wp14:editId="57379B3D">
            <wp:extent cx="5303520" cy="3289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0_out00.png"/>
                    <pic:cNvPicPr/>
                  </pic:nvPicPr>
                  <pic:blipFill>
                    <a:blip r:embed="rId10"/>
                    <a:stretch>
                      <a:fillRect/>
                    </a:stretch>
                  </pic:blipFill>
                  <pic:spPr>
                    <a:xfrm>
                      <a:off x="0" y="0"/>
                      <a:ext cx="5303520" cy="3289525"/>
                    </a:xfrm>
                    <a:prstGeom prst="rect">
                      <a:avLst/>
                    </a:prstGeom>
                  </pic:spPr>
                </pic:pic>
              </a:graphicData>
            </a:graphic>
          </wp:inline>
        </w:drawing>
      </w:r>
    </w:p>
    <w:p w14:paraId="071911A7" w14:textId="77777777" w:rsidR="002774FF" w:rsidRPr="00873570" w:rsidRDefault="00D86CCE">
      <w:pPr>
        <w:jc w:val="center"/>
        <w:rPr>
          <w:lang w:val="es-SV"/>
        </w:rPr>
      </w:pPr>
      <w:r w:rsidRPr="00873570">
        <w:rPr>
          <w:i/>
          <w:color w:val="595959"/>
          <w:sz w:val="16"/>
          <w:lang w:val="es-SV"/>
        </w:rPr>
        <w:t xml:space="preserve">Figura 3. Método del codo: </w:t>
      </w:r>
      <w:proofErr w:type="spellStart"/>
      <w:r w:rsidRPr="00873570">
        <w:rPr>
          <w:i/>
          <w:color w:val="595959"/>
          <w:sz w:val="16"/>
          <w:lang w:val="es-SV"/>
        </w:rPr>
        <w:t>inertia</w:t>
      </w:r>
      <w:proofErr w:type="spellEnd"/>
      <w:r w:rsidRPr="00873570">
        <w:rPr>
          <w:i/>
          <w:color w:val="595959"/>
          <w:sz w:val="16"/>
          <w:lang w:val="es-SV"/>
        </w:rPr>
        <w:t xml:space="preserve"> por número de </w:t>
      </w:r>
      <w:proofErr w:type="spellStart"/>
      <w:proofErr w:type="gramStart"/>
      <w:r w:rsidRPr="00873570">
        <w:rPr>
          <w:i/>
          <w:color w:val="595959"/>
          <w:sz w:val="16"/>
          <w:lang w:val="es-SV"/>
        </w:rPr>
        <w:t>clusters</w:t>
      </w:r>
      <w:proofErr w:type="spellEnd"/>
      <w:proofErr w:type="gramEnd"/>
      <w:r w:rsidRPr="00873570">
        <w:rPr>
          <w:i/>
          <w:color w:val="595959"/>
          <w:sz w:val="16"/>
          <w:lang w:val="es-SV"/>
        </w:rPr>
        <w:t>.</w:t>
      </w:r>
    </w:p>
    <w:p w14:paraId="67C6E7F7" w14:textId="77777777" w:rsidR="002774FF" w:rsidRPr="00873570" w:rsidRDefault="00D86CCE">
      <w:pPr>
        <w:spacing w:after="120"/>
        <w:jc w:val="both"/>
        <w:rPr>
          <w:lang w:val="es-SV"/>
        </w:rPr>
      </w:pPr>
      <w:r w:rsidRPr="00873570">
        <w:rPr>
          <w:lang w:val="es-SV"/>
        </w:rPr>
        <w:lastRenderedPageBreak/>
        <w:t xml:space="preserve">El método del codo mostró una reducción fuerte de </w:t>
      </w:r>
      <w:proofErr w:type="spellStart"/>
      <w:r w:rsidRPr="00873570">
        <w:rPr>
          <w:lang w:val="es-SV"/>
        </w:rPr>
        <w:t>inertia</w:t>
      </w:r>
      <w:proofErr w:type="spellEnd"/>
      <w:r w:rsidRPr="00873570">
        <w:rPr>
          <w:lang w:val="es-SV"/>
        </w:rPr>
        <w:t xml:space="preserve"> hasta k = 4, seguida por mejoras marginales más suaves. Este </w:t>
      </w:r>
      <w:r w:rsidRPr="00873570">
        <w:rPr>
          <w:lang w:val="es-SV"/>
        </w:rPr>
        <w:t>comportamiento respaldó k = 4 como punto de compromiso entre compactación interna y complejidad del modelo.</w:t>
      </w:r>
    </w:p>
    <w:p w14:paraId="54BDE6B1" w14:textId="77777777" w:rsidR="002774FF" w:rsidRDefault="00D86CCE">
      <w:r>
        <w:rPr>
          <w:noProof/>
        </w:rPr>
        <w:drawing>
          <wp:inline distT="0" distB="0" distL="0" distR="0" wp14:anchorId="0B4B4FA0" wp14:editId="633A6625">
            <wp:extent cx="5303520" cy="3289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1_out00.png"/>
                    <pic:cNvPicPr/>
                  </pic:nvPicPr>
                  <pic:blipFill>
                    <a:blip r:embed="rId11"/>
                    <a:stretch>
                      <a:fillRect/>
                    </a:stretch>
                  </pic:blipFill>
                  <pic:spPr>
                    <a:xfrm>
                      <a:off x="0" y="0"/>
                      <a:ext cx="5303520" cy="3289525"/>
                    </a:xfrm>
                    <a:prstGeom prst="rect">
                      <a:avLst/>
                    </a:prstGeom>
                  </pic:spPr>
                </pic:pic>
              </a:graphicData>
            </a:graphic>
          </wp:inline>
        </w:drawing>
      </w:r>
    </w:p>
    <w:p w14:paraId="1447E6BA" w14:textId="77777777" w:rsidR="002774FF" w:rsidRPr="00873570" w:rsidRDefault="00D86CCE">
      <w:pPr>
        <w:jc w:val="center"/>
        <w:rPr>
          <w:lang w:val="es-SV"/>
        </w:rPr>
      </w:pPr>
      <w:r w:rsidRPr="00873570">
        <w:rPr>
          <w:i/>
          <w:color w:val="595959"/>
          <w:sz w:val="16"/>
          <w:lang w:val="es-SV"/>
        </w:rPr>
        <w:t xml:space="preserve">Figura 4. </w:t>
      </w:r>
      <w:proofErr w:type="spellStart"/>
      <w:r w:rsidRPr="00873570">
        <w:rPr>
          <w:i/>
          <w:color w:val="595959"/>
          <w:sz w:val="16"/>
          <w:lang w:val="es-SV"/>
        </w:rPr>
        <w:t>Silhouette</w:t>
      </w:r>
      <w:proofErr w:type="spellEnd"/>
      <w:r w:rsidRPr="00873570">
        <w:rPr>
          <w:i/>
          <w:color w:val="595959"/>
          <w:sz w:val="16"/>
          <w:lang w:val="es-SV"/>
        </w:rPr>
        <w:t xml:space="preserve"> Score por número de </w:t>
      </w:r>
      <w:proofErr w:type="spellStart"/>
      <w:proofErr w:type="gramStart"/>
      <w:r w:rsidRPr="00873570">
        <w:rPr>
          <w:i/>
          <w:color w:val="595959"/>
          <w:sz w:val="16"/>
          <w:lang w:val="es-SV"/>
        </w:rPr>
        <w:t>clusters</w:t>
      </w:r>
      <w:proofErr w:type="spellEnd"/>
      <w:proofErr w:type="gramEnd"/>
      <w:r w:rsidRPr="00873570">
        <w:rPr>
          <w:i/>
          <w:color w:val="595959"/>
          <w:sz w:val="16"/>
          <w:lang w:val="es-SV"/>
        </w:rPr>
        <w:t>.</w:t>
      </w:r>
    </w:p>
    <w:p w14:paraId="256B198E" w14:textId="77777777" w:rsidR="002774FF" w:rsidRPr="00873570" w:rsidRDefault="00D86CCE">
      <w:pPr>
        <w:spacing w:after="120"/>
        <w:jc w:val="both"/>
        <w:rPr>
          <w:lang w:val="es-SV"/>
        </w:rPr>
      </w:pPr>
      <w:r w:rsidRPr="00873570">
        <w:rPr>
          <w:lang w:val="es-SV"/>
        </w:rPr>
        <w:t xml:space="preserve">El </w:t>
      </w:r>
      <w:proofErr w:type="spellStart"/>
      <w:r w:rsidRPr="00873570">
        <w:rPr>
          <w:lang w:val="es-SV"/>
        </w:rPr>
        <w:t>Silhouette</w:t>
      </w:r>
      <w:proofErr w:type="spellEnd"/>
      <w:r w:rsidRPr="00873570">
        <w:rPr>
          <w:lang w:val="es-SV"/>
        </w:rPr>
        <w:t xml:space="preserve"> Score alcanzó su valor más alto en k = 4, con 0.2346. Aunque el valor absoluto es moderado, resulta más realista después de haber controlado </w:t>
      </w:r>
      <w:proofErr w:type="spellStart"/>
      <w:r w:rsidRPr="00873570">
        <w:rPr>
          <w:lang w:val="es-SV"/>
        </w:rPr>
        <w:t>outliers</w:t>
      </w:r>
      <w:proofErr w:type="spellEnd"/>
      <w:r w:rsidRPr="00873570">
        <w:rPr>
          <w:lang w:val="es-SV"/>
        </w:rPr>
        <w:t>. A diferencia de resultados artificialmente altos, este valor indica una separación razonable dentro de un espacio de comportamiento normal.</w:t>
      </w:r>
    </w:p>
    <w:p w14:paraId="18C027F7" w14:textId="77777777" w:rsidR="002774FF" w:rsidRDefault="00D86CCE">
      <w:r>
        <w:rPr>
          <w:noProof/>
        </w:rPr>
        <w:drawing>
          <wp:inline distT="0" distB="0" distL="0" distR="0" wp14:anchorId="526D7C0C" wp14:editId="4D3CB3B2">
            <wp:extent cx="5303520" cy="3289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2_out00.png"/>
                    <pic:cNvPicPr/>
                  </pic:nvPicPr>
                  <pic:blipFill>
                    <a:blip r:embed="rId12"/>
                    <a:stretch>
                      <a:fillRect/>
                    </a:stretch>
                  </pic:blipFill>
                  <pic:spPr>
                    <a:xfrm>
                      <a:off x="0" y="0"/>
                      <a:ext cx="5303520" cy="3289525"/>
                    </a:xfrm>
                    <a:prstGeom prst="rect">
                      <a:avLst/>
                    </a:prstGeom>
                  </pic:spPr>
                </pic:pic>
              </a:graphicData>
            </a:graphic>
          </wp:inline>
        </w:drawing>
      </w:r>
    </w:p>
    <w:p w14:paraId="1EC9FE3B" w14:textId="77777777" w:rsidR="002774FF" w:rsidRPr="00873570" w:rsidRDefault="00D86CCE">
      <w:pPr>
        <w:jc w:val="center"/>
        <w:rPr>
          <w:lang w:val="es-SV"/>
        </w:rPr>
      </w:pPr>
      <w:r w:rsidRPr="00873570">
        <w:rPr>
          <w:i/>
          <w:color w:val="595959"/>
          <w:sz w:val="16"/>
          <w:lang w:val="es-SV"/>
        </w:rPr>
        <w:t xml:space="preserve">Figura 5. </w:t>
      </w:r>
      <w:proofErr w:type="spellStart"/>
      <w:r w:rsidRPr="00873570">
        <w:rPr>
          <w:i/>
          <w:color w:val="595959"/>
          <w:sz w:val="16"/>
          <w:lang w:val="es-SV"/>
        </w:rPr>
        <w:t>Calinski-Harabasz</w:t>
      </w:r>
      <w:proofErr w:type="spellEnd"/>
      <w:r w:rsidRPr="00873570">
        <w:rPr>
          <w:i/>
          <w:color w:val="595959"/>
          <w:sz w:val="16"/>
          <w:lang w:val="es-SV"/>
        </w:rPr>
        <w:t xml:space="preserve"> Score por número de </w:t>
      </w:r>
      <w:proofErr w:type="spellStart"/>
      <w:proofErr w:type="gramStart"/>
      <w:r w:rsidRPr="00873570">
        <w:rPr>
          <w:i/>
          <w:color w:val="595959"/>
          <w:sz w:val="16"/>
          <w:lang w:val="es-SV"/>
        </w:rPr>
        <w:t>clusters</w:t>
      </w:r>
      <w:proofErr w:type="spellEnd"/>
      <w:proofErr w:type="gramEnd"/>
      <w:r w:rsidRPr="00873570">
        <w:rPr>
          <w:i/>
          <w:color w:val="595959"/>
          <w:sz w:val="16"/>
          <w:lang w:val="es-SV"/>
        </w:rPr>
        <w:t>.</w:t>
      </w:r>
    </w:p>
    <w:p w14:paraId="462AEC8F" w14:textId="77777777" w:rsidR="002774FF" w:rsidRPr="00873570" w:rsidRDefault="00D86CCE">
      <w:pPr>
        <w:spacing w:after="120"/>
        <w:jc w:val="both"/>
        <w:rPr>
          <w:lang w:val="es-SV"/>
        </w:rPr>
      </w:pPr>
      <w:proofErr w:type="spellStart"/>
      <w:r w:rsidRPr="00873570">
        <w:rPr>
          <w:lang w:val="es-SV"/>
        </w:rPr>
        <w:lastRenderedPageBreak/>
        <w:t>Calinski-Harabasz</w:t>
      </w:r>
      <w:proofErr w:type="spellEnd"/>
      <w:r w:rsidRPr="00873570">
        <w:rPr>
          <w:lang w:val="es-SV"/>
        </w:rPr>
        <w:t xml:space="preserve"> fue ligeramente superior para k = 3, pero k = 4 mantuvo un valor competitivo y ofreció mayor granularidad interpretativa. Esta diferencia refuerza que la selección de k no debe depender de una única métrica.</w:t>
      </w:r>
    </w:p>
    <w:p w14:paraId="77C1FC98" w14:textId="77777777" w:rsidR="002774FF" w:rsidRPr="00873570" w:rsidRDefault="00D86CCE">
      <w:pPr>
        <w:pStyle w:val="Ttulo2"/>
        <w:rPr>
          <w:lang w:val="es-SV"/>
        </w:rPr>
      </w:pPr>
      <w:r w:rsidRPr="00873570">
        <w:rPr>
          <w:color w:val="1F4E79"/>
          <w:lang w:val="es-SV"/>
        </w:rPr>
        <w:t>8.1 Comparación de distribuciones para k candidatos</w:t>
      </w:r>
    </w:p>
    <w:p w14:paraId="68043A78" w14:textId="77777777" w:rsidR="002774FF" w:rsidRPr="00873570" w:rsidRDefault="00D86CCE">
      <w:pPr>
        <w:rPr>
          <w:lang w:val="es-SV"/>
        </w:rPr>
      </w:pPr>
      <w:r w:rsidRPr="00873570">
        <w:rPr>
          <w:b/>
          <w:color w:val="1F4E79"/>
          <w:sz w:val="18"/>
          <w:lang w:val="es-SV"/>
        </w:rPr>
        <w:t>Tabla 9. Distribución de artículos para k = 3</w:t>
      </w:r>
    </w:p>
    <w:tbl>
      <w:tblPr>
        <w:tblStyle w:val="Tablaconcuadrcula"/>
        <w:tblW w:w="0" w:type="auto"/>
        <w:jc w:val="center"/>
        <w:tblLook w:val="04A0" w:firstRow="1" w:lastRow="0" w:firstColumn="1" w:lastColumn="0" w:noHBand="0" w:noVBand="1"/>
      </w:tblPr>
      <w:tblGrid>
        <w:gridCol w:w="3360"/>
        <w:gridCol w:w="3360"/>
        <w:gridCol w:w="3360"/>
      </w:tblGrid>
      <w:tr w:rsidR="002774FF" w14:paraId="744D5866" w14:textId="77777777">
        <w:trPr>
          <w:jc w:val="center"/>
        </w:trPr>
        <w:tc>
          <w:tcPr>
            <w:tcW w:w="3360" w:type="dxa"/>
            <w:shd w:val="clear" w:color="auto" w:fill="1F4E79"/>
            <w:vAlign w:val="center"/>
          </w:tcPr>
          <w:p w14:paraId="0543F320" w14:textId="77777777" w:rsidR="002774FF" w:rsidRDefault="00D86CCE">
            <w:r>
              <w:rPr>
                <w:b/>
                <w:color w:val="FFFFFF"/>
                <w:sz w:val="16"/>
              </w:rPr>
              <w:t>cluster</w:t>
            </w:r>
          </w:p>
        </w:tc>
        <w:tc>
          <w:tcPr>
            <w:tcW w:w="3360" w:type="dxa"/>
            <w:shd w:val="clear" w:color="auto" w:fill="1F4E79"/>
            <w:vAlign w:val="center"/>
          </w:tcPr>
          <w:p w14:paraId="1AD2CAD3" w14:textId="77777777" w:rsidR="002774FF" w:rsidRDefault="00D86CCE">
            <w:r>
              <w:rPr>
                <w:b/>
                <w:color w:val="FFFFFF"/>
                <w:sz w:val="16"/>
              </w:rPr>
              <w:t>cantidad articulos</w:t>
            </w:r>
          </w:p>
        </w:tc>
        <w:tc>
          <w:tcPr>
            <w:tcW w:w="3360" w:type="dxa"/>
            <w:shd w:val="clear" w:color="auto" w:fill="1F4E79"/>
            <w:vAlign w:val="center"/>
          </w:tcPr>
          <w:p w14:paraId="23BBBCF9" w14:textId="77777777" w:rsidR="002774FF" w:rsidRDefault="00D86CCE">
            <w:r>
              <w:rPr>
                <w:b/>
                <w:color w:val="FFFFFF"/>
                <w:sz w:val="16"/>
              </w:rPr>
              <w:t>porcentaje</w:t>
            </w:r>
          </w:p>
        </w:tc>
      </w:tr>
      <w:tr w:rsidR="002774FF" w14:paraId="67413467" w14:textId="77777777">
        <w:trPr>
          <w:jc w:val="center"/>
        </w:trPr>
        <w:tc>
          <w:tcPr>
            <w:tcW w:w="3360" w:type="dxa"/>
            <w:vAlign w:val="center"/>
          </w:tcPr>
          <w:p w14:paraId="564526E2" w14:textId="77777777" w:rsidR="002774FF" w:rsidRDefault="00D86CCE">
            <w:r>
              <w:rPr>
                <w:sz w:val="16"/>
              </w:rPr>
              <w:t>0.00</w:t>
            </w:r>
          </w:p>
        </w:tc>
        <w:tc>
          <w:tcPr>
            <w:tcW w:w="3360" w:type="dxa"/>
            <w:vAlign w:val="center"/>
          </w:tcPr>
          <w:p w14:paraId="35F1803F" w14:textId="77777777" w:rsidR="002774FF" w:rsidRDefault="00D86CCE">
            <w:r>
              <w:rPr>
                <w:sz w:val="16"/>
              </w:rPr>
              <w:t>190.00</w:t>
            </w:r>
          </w:p>
        </w:tc>
        <w:tc>
          <w:tcPr>
            <w:tcW w:w="3360" w:type="dxa"/>
            <w:vAlign w:val="center"/>
          </w:tcPr>
          <w:p w14:paraId="0CD1CA0E" w14:textId="77777777" w:rsidR="002774FF" w:rsidRDefault="00D86CCE">
            <w:r>
              <w:rPr>
                <w:sz w:val="16"/>
              </w:rPr>
              <w:t>42.22</w:t>
            </w:r>
          </w:p>
        </w:tc>
      </w:tr>
      <w:tr w:rsidR="002774FF" w14:paraId="4548E10B" w14:textId="77777777">
        <w:trPr>
          <w:jc w:val="center"/>
        </w:trPr>
        <w:tc>
          <w:tcPr>
            <w:tcW w:w="3360" w:type="dxa"/>
            <w:vAlign w:val="center"/>
          </w:tcPr>
          <w:p w14:paraId="4B8451E6" w14:textId="77777777" w:rsidR="002774FF" w:rsidRDefault="00D86CCE">
            <w:r>
              <w:rPr>
                <w:sz w:val="16"/>
              </w:rPr>
              <w:t>1.00</w:t>
            </w:r>
          </w:p>
        </w:tc>
        <w:tc>
          <w:tcPr>
            <w:tcW w:w="3360" w:type="dxa"/>
            <w:vAlign w:val="center"/>
          </w:tcPr>
          <w:p w14:paraId="2E46AF69" w14:textId="77777777" w:rsidR="002774FF" w:rsidRDefault="00D86CCE">
            <w:r>
              <w:rPr>
                <w:sz w:val="16"/>
              </w:rPr>
              <w:t>178.00</w:t>
            </w:r>
          </w:p>
        </w:tc>
        <w:tc>
          <w:tcPr>
            <w:tcW w:w="3360" w:type="dxa"/>
            <w:vAlign w:val="center"/>
          </w:tcPr>
          <w:p w14:paraId="68C4143A" w14:textId="77777777" w:rsidR="002774FF" w:rsidRDefault="00D86CCE">
            <w:r>
              <w:rPr>
                <w:sz w:val="16"/>
              </w:rPr>
              <w:t>39.56</w:t>
            </w:r>
          </w:p>
        </w:tc>
      </w:tr>
      <w:tr w:rsidR="002774FF" w14:paraId="69B09137" w14:textId="77777777">
        <w:trPr>
          <w:jc w:val="center"/>
        </w:trPr>
        <w:tc>
          <w:tcPr>
            <w:tcW w:w="3360" w:type="dxa"/>
            <w:vAlign w:val="center"/>
          </w:tcPr>
          <w:p w14:paraId="17EE3306" w14:textId="77777777" w:rsidR="002774FF" w:rsidRDefault="00D86CCE">
            <w:r>
              <w:rPr>
                <w:sz w:val="16"/>
              </w:rPr>
              <w:t>2.00</w:t>
            </w:r>
          </w:p>
        </w:tc>
        <w:tc>
          <w:tcPr>
            <w:tcW w:w="3360" w:type="dxa"/>
            <w:vAlign w:val="center"/>
          </w:tcPr>
          <w:p w14:paraId="2828205C" w14:textId="77777777" w:rsidR="002774FF" w:rsidRDefault="00D86CCE">
            <w:r>
              <w:rPr>
                <w:sz w:val="16"/>
              </w:rPr>
              <w:t>82.00</w:t>
            </w:r>
          </w:p>
        </w:tc>
        <w:tc>
          <w:tcPr>
            <w:tcW w:w="3360" w:type="dxa"/>
            <w:vAlign w:val="center"/>
          </w:tcPr>
          <w:p w14:paraId="266E1F39" w14:textId="77777777" w:rsidR="002774FF" w:rsidRDefault="00D86CCE">
            <w:r>
              <w:rPr>
                <w:sz w:val="16"/>
              </w:rPr>
              <w:t>18.22</w:t>
            </w:r>
          </w:p>
        </w:tc>
      </w:tr>
    </w:tbl>
    <w:p w14:paraId="35BFDE12" w14:textId="77777777" w:rsidR="002774FF" w:rsidRDefault="002774FF"/>
    <w:p w14:paraId="1CB73261" w14:textId="77777777" w:rsidR="002774FF" w:rsidRPr="00873570" w:rsidRDefault="00D86CCE">
      <w:pPr>
        <w:rPr>
          <w:lang w:val="es-SV"/>
        </w:rPr>
      </w:pPr>
      <w:r w:rsidRPr="00873570">
        <w:rPr>
          <w:b/>
          <w:color w:val="1F4E79"/>
          <w:sz w:val="18"/>
          <w:lang w:val="es-SV"/>
        </w:rPr>
        <w:t>Tabla 10. Distribución de artículos para k = 4</w:t>
      </w:r>
    </w:p>
    <w:tbl>
      <w:tblPr>
        <w:tblStyle w:val="Tablaconcuadrcula"/>
        <w:tblW w:w="0" w:type="auto"/>
        <w:jc w:val="center"/>
        <w:tblLook w:val="04A0" w:firstRow="1" w:lastRow="0" w:firstColumn="1" w:lastColumn="0" w:noHBand="0" w:noVBand="1"/>
      </w:tblPr>
      <w:tblGrid>
        <w:gridCol w:w="3360"/>
        <w:gridCol w:w="3360"/>
        <w:gridCol w:w="3360"/>
      </w:tblGrid>
      <w:tr w:rsidR="002774FF" w14:paraId="5BC976E3" w14:textId="77777777">
        <w:trPr>
          <w:jc w:val="center"/>
        </w:trPr>
        <w:tc>
          <w:tcPr>
            <w:tcW w:w="3360" w:type="dxa"/>
            <w:shd w:val="clear" w:color="auto" w:fill="1F4E79"/>
            <w:vAlign w:val="center"/>
          </w:tcPr>
          <w:p w14:paraId="3B1484E9" w14:textId="77777777" w:rsidR="002774FF" w:rsidRDefault="00D86CCE">
            <w:r>
              <w:rPr>
                <w:b/>
                <w:color w:val="FFFFFF"/>
                <w:sz w:val="16"/>
              </w:rPr>
              <w:t>cluster</w:t>
            </w:r>
          </w:p>
        </w:tc>
        <w:tc>
          <w:tcPr>
            <w:tcW w:w="3360" w:type="dxa"/>
            <w:shd w:val="clear" w:color="auto" w:fill="1F4E79"/>
            <w:vAlign w:val="center"/>
          </w:tcPr>
          <w:p w14:paraId="1D3BB809" w14:textId="77777777" w:rsidR="002774FF" w:rsidRDefault="00D86CCE">
            <w:r>
              <w:rPr>
                <w:b/>
                <w:color w:val="FFFFFF"/>
                <w:sz w:val="16"/>
              </w:rPr>
              <w:t xml:space="preserve">cantidad </w:t>
            </w:r>
            <w:r>
              <w:rPr>
                <w:b/>
                <w:color w:val="FFFFFF"/>
                <w:sz w:val="16"/>
              </w:rPr>
              <w:t>articulos</w:t>
            </w:r>
          </w:p>
        </w:tc>
        <w:tc>
          <w:tcPr>
            <w:tcW w:w="3360" w:type="dxa"/>
            <w:shd w:val="clear" w:color="auto" w:fill="1F4E79"/>
            <w:vAlign w:val="center"/>
          </w:tcPr>
          <w:p w14:paraId="170FFF7F" w14:textId="77777777" w:rsidR="002774FF" w:rsidRDefault="00D86CCE">
            <w:r>
              <w:rPr>
                <w:b/>
                <w:color w:val="FFFFFF"/>
                <w:sz w:val="16"/>
              </w:rPr>
              <w:t>porcentaje</w:t>
            </w:r>
          </w:p>
        </w:tc>
      </w:tr>
      <w:tr w:rsidR="002774FF" w14:paraId="527C4B6D" w14:textId="77777777">
        <w:trPr>
          <w:jc w:val="center"/>
        </w:trPr>
        <w:tc>
          <w:tcPr>
            <w:tcW w:w="3360" w:type="dxa"/>
            <w:vAlign w:val="center"/>
          </w:tcPr>
          <w:p w14:paraId="5AE2D4CE" w14:textId="77777777" w:rsidR="002774FF" w:rsidRDefault="00D86CCE">
            <w:r>
              <w:rPr>
                <w:sz w:val="16"/>
              </w:rPr>
              <w:t>0.00</w:t>
            </w:r>
          </w:p>
        </w:tc>
        <w:tc>
          <w:tcPr>
            <w:tcW w:w="3360" w:type="dxa"/>
            <w:vAlign w:val="center"/>
          </w:tcPr>
          <w:p w14:paraId="4B0AC3B8" w14:textId="77777777" w:rsidR="002774FF" w:rsidRDefault="00D86CCE">
            <w:r>
              <w:rPr>
                <w:sz w:val="16"/>
              </w:rPr>
              <w:t>166.00</w:t>
            </w:r>
          </w:p>
        </w:tc>
        <w:tc>
          <w:tcPr>
            <w:tcW w:w="3360" w:type="dxa"/>
            <w:vAlign w:val="center"/>
          </w:tcPr>
          <w:p w14:paraId="77033E5C" w14:textId="77777777" w:rsidR="002774FF" w:rsidRDefault="00D86CCE">
            <w:r>
              <w:rPr>
                <w:sz w:val="16"/>
              </w:rPr>
              <w:t>36.89</w:t>
            </w:r>
          </w:p>
        </w:tc>
      </w:tr>
      <w:tr w:rsidR="002774FF" w14:paraId="4FF7E3DC" w14:textId="77777777">
        <w:trPr>
          <w:jc w:val="center"/>
        </w:trPr>
        <w:tc>
          <w:tcPr>
            <w:tcW w:w="3360" w:type="dxa"/>
            <w:vAlign w:val="center"/>
          </w:tcPr>
          <w:p w14:paraId="0566861E" w14:textId="77777777" w:rsidR="002774FF" w:rsidRDefault="00D86CCE">
            <w:r>
              <w:rPr>
                <w:sz w:val="16"/>
              </w:rPr>
              <w:t>1.00</w:t>
            </w:r>
          </w:p>
        </w:tc>
        <w:tc>
          <w:tcPr>
            <w:tcW w:w="3360" w:type="dxa"/>
            <w:vAlign w:val="center"/>
          </w:tcPr>
          <w:p w14:paraId="4933E77E" w14:textId="77777777" w:rsidR="002774FF" w:rsidRDefault="00D86CCE">
            <w:r>
              <w:rPr>
                <w:sz w:val="16"/>
              </w:rPr>
              <w:t>61.00</w:t>
            </w:r>
          </w:p>
        </w:tc>
        <w:tc>
          <w:tcPr>
            <w:tcW w:w="3360" w:type="dxa"/>
            <w:vAlign w:val="center"/>
          </w:tcPr>
          <w:p w14:paraId="6744A842" w14:textId="77777777" w:rsidR="002774FF" w:rsidRDefault="00D86CCE">
            <w:r>
              <w:rPr>
                <w:sz w:val="16"/>
              </w:rPr>
              <w:t>13.56</w:t>
            </w:r>
          </w:p>
        </w:tc>
      </w:tr>
      <w:tr w:rsidR="002774FF" w14:paraId="36CB001C" w14:textId="77777777">
        <w:trPr>
          <w:jc w:val="center"/>
        </w:trPr>
        <w:tc>
          <w:tcPr>
            <w:tcW w:w="3360" w:type="dxa"/>
            <w:vAlign w:val="center"/>
          </w:tcPr>
          <w:p w14:paraId="73ED60BC" w14:textId="77777777" w:rsidR="002774FF" w:rsidRDefault="00D86CCE">
            <w:r>
              <w:rPr>
                <w:sz w:val="16"/>
              </w:rPr>
              <w:t>2.00</w:t>
            </w:r>
          </w:p>
        </w:tc>
        <w:tc>
          <w:tcPr>
            <w:tcW w:w="3360" w:type="dxa"/>
            <w:vAlign w:val="center"/>
          </w:tcPr>
          <w:p w14:paraId="74A50920" w14:textId="77777777" w:rsidR="002774FF" w:rsidRDefault="00D86CCE">
            <w:r>
              <w:rPr>
                <w:sz w:val="16"/>
              </w:rPr>
              <w:t>74.00</w:t>
            </w:r>
          </w:p>
        </w:tc>
        <w:tc>
          <w:tcPr>
            <w:tcW w:w="3360" w:type="dxa"/>
            <w:vAlign w:val="center"/>
          </w:tcPr>
          <w:p w14:paraId="7A5C0223" w14:textId="77777777" w:rsidR="002774FF" w:rsidRDefault="00D86CCE">
            <w:r>
              <w:rPr>
                <w:sz w:val="16"/>
              </w:rPr>
              <w:t>16.44</w:t>
            </w:r>
          </w:p>
        </w:tc>
      </w:tr>
      <w:tr w:rsidR="002774FF" w14:paraId="20AD272F" w14:textId="77777777">
        <w:trPr>
          <w:jc w:val="center"/>
        </w:trPr>
        <w:tc>
          <w:tcPr>
            <w:tcW w:w="3360" w:type="dxa"/>
            <w:vAlign w:val="center"/>
          </w:tcPr>
          <w:p w14:paraId="24D014B4" w14:textId="77777777" w:rsidR="002774FF" w:rsidRDefault="00D86CCE">
            <w:r>
              <w:rPr>
                <w:sz w:val="16"/>
              </w:rPr>
              <w:t>3.00</w:t>
            </w:r>
          </w:p>
        </w:tc>
        <w:tc>
          <w:tcPr>
            <w:tcW w:w="3360" w:type="dxa"/>
            <w:vAlign w:val="center"/>
          </w:tcPr>
          <w:p w14:paraId="5DB711C2" w14:textId="77777777" w:rsidR="002774FF" w:rsidRDefault="00D86CCE">
            <w:r>
              <w:rPr>
                <w:sz w:val="16"/>
              </w:rPr>
              <w:t>149.00</w:t>
            </w:r>
          </w:p>
        </w:tc>
        <w:tc>
          <w:tcPr>
            <w:tcW w:w="3360" w:type="dxa"/>
            <w:vAlign w:val="center"/>
          </w:tcPr>
          <w:p w14:paraId="53312D8C" w14:textId="77777777" w:rsidR="002774FF" w:rsidRDefault="00D86CCE">
            <w:r>
              <w:rPr>
                <w:sz w:val="16"/>
              </w:rPr>
              <w:t>33.11</w:t>
            </w:r>
          </w:p>
        </w:tc>
      </w:tr>
    </w:tbl>
    <w:p w14:paraId="2DC4E8F4" w14:textId="77777777" w:rsidR="002774FF" w:rsidRDefault="002774FF"/>
    <w:p w14:paraId="762998ED" w14:textId="77777777" w:rsidR="002774FF" w:rsidRPr="00873570" w:rsidRDefault="00D86CCE">
      <w:pPr>
        <w:rPr>
          <w:lang w:val="es-SV"/>
        </w:rPr>
      </w:pPr>
      <w:r w:rsidRPr="00873570">
        <w:rPr>
          <w:b/>
          <w:color w:val="1F4E79"/>
          <w:sz w:val="18"/>
          <w:lang w:val="es-SV"/>
        </w:rPr>
        <w:t>Tabla 11. Distribución de artículos para k = 5</w:t>
      </w:r>
    </w:p>
    <w:tbl>
      <w:tblPr>
        <w:tblStyle w:val="Tablaconcuadrcula"/>
        <w:tblW w:w="0" w:type="auto"/>
        <w:jc w:val="center"/>
        <w:tblLook w:val="04A0" w:firstRow="1" w:lastRow="0" w:firstColumn="1" w:lastColumn="0" w:noHBand="0" w:noVBand="1"/>
      </w:tblPr>
      <w:tblGrid>
        <w:gridCol w:w="3360"/>
        <w:gridCol w:w="3360"/>
        <w:gridCol w:w="3360"/>
      </w:tblGrid>
      <w:tr w:rsidR="002774FF" w14:paraId="0E160B2F" w14:textId="77777777">
        <w:trPr>
          <w:jc w:val="center"/>
        </w:trPr>
        <w:tc>
          <w:tcPr>
            <w:tcW w:w="3360" w:type="dxa"/>
            <w:shd w:val="clear" w:color="auto" w:fill="1F4E79"/>
            <w:vAlign w:val="center"/>
          </w:tcPr>
          <w:p w14:paraId="34DCB675" w14:textId="77777777" w:rsidR="002774FF" w:rsidRDefault="00D86CCE">
            <w:r>
              <w:rPr>
                <w:b/>
                <w:color w:val="FFFFFF"/>
                <w:sz w:val="16"/>
              </w:rPr>
              <w:t>cluster</w:t>
            </w:r>
          </w:p>
        </w:tc>
        <w:tc>
          <w:tcPr>
            <w:tcW w:w="3360" w:type="dxa"/>
            <w:shd w:val="clear" w:color="auto" w:fill="1F4E79"/>
            <w:vAlign w:val="center"/>
          </w:tcPr>
          <w:p w14:paraId="125071CF" w14:textId="77777777" w:rsidR="002774FF" w:rsidRDefault="00D86CCE">
            <w:r>
              <w:rPr>
                <w:b/>
                <w:color w:val="FFFFFF"/>
                <w:sz w:val="16"/>
              </w:rPr>
              <w:t>cantidad articulos</w:t>
            </w:r>
          </w:p>
        </w:tc>
        <w:tc>
          <w:tcPr>
            <w:tcW w:w="3360" w:type="dxa"/>
            <w:shd w:val="clear" w:color="auto" w:fill="1F4E79"/>
            <w:vAlign w:val="center"/>
          </w:tcPr>
          <w:p w14:paraId="332ADABB" w14:textId="77777777" w:rsidR="002774FF" w:rsidRDefault="00D86CCE">
            <w:r>
              <w:rPr>
                <w:b/>
                <w:color w:val="FFFFFF"/>
                <w:sz w:val="16"/>
              </w:rPr>
              <w:t>porcentaje</w:t>
            </w:r>
          </w:p>
        </w:tc>
      </w:tr>
      <w:tr w:rsidR="002774FF" w14:paraId="65F852BE" w14:textId="77777777">
        <w:trPr>
          <w:jc w:val="center"/>
        </w:trPr>
        <w:tc>
          <w:tcPr>
            <w:tcW w:w="3360" w:type="dxa"/>
            <w:vAlign w:val="center"/>
          </w:tcPr>
          <w:p w14:paraId="7EB7B5FB" w14:textId="77777777" w:rsidR="002774FF" w:rsidRDefault="00D86CCE">
            <w:r>
              <w:rPr>
                <w:sz w:val="16"/>
              </w:rPr>
              <w:t>0.00</w:t>
            </w:r>
          </w:p>
        </w:tc>
        <w:tc>
          <w:tcPr>
            <w:tcW w:w="3360" w:type="dxa"/>
            <w:vAlign w:val="center"/>
          </w:tcPr>
          <w:p w14:paraId="68CD48F4" w14:textId="77777777" w:rsidR="002774FF" w:rsidRDefault="00D86CCE">
            <w:r>
              <w:rPr>
                <w:sz w:val="16"/>
              </w:rPr>
              <w:t>164.00</w:t>
            </w:r>
          </w:p>
        </w:tc>
        <w:tc>
          <w:tcPr>
            <w:tcW w:w="3360" w:type="dxa"/>
            <w:vAlign w:val="center"/>
          </w:tcPr>
          <w:p w14:paraId="2674B2B3" w14:textId="77777777" w:rsidR="002774FF" w:rsidRDefault="00D86CCE">
            <w:r>
              <w:rPr>
                <w:sz w:val="16"/>
              </w:rPr>
              <w:t>36.44</w:t>
            </w:r>
          </w:p>
        </w:tc>
      </w:tr>
      <w:tr w:rsidR="002774FF" w14:paraId="79385DA5" w14:textId="77777777">
        <w:trPr>
          <w:jc w:val="center"/>
        </w:trPr>
        <w:tc>
          <w:tcPr>
            <w:tcW w:w="3360" w:type="dxa"/>
            <w:vAlign w:val="center"/>
          </w:tcPr>
          <w:p w14:paraId="028B3B70" w14:textId="77777777" w:rsidR="002774FF" w:rsidRDefault="00D86CCE">
            <w:r>
              <w:rPr>
                <w:sz w:val="16"/>
              </w:rPr>
              <w:t>1.00</w:t>
            </w:r>
          </w:p>
        </w:tc>
        <w:tc>
          <w:tcPr>
            <w:tcW w:w="3360" w:type="dxa"/>
            <w:vAlign w:val="center"/>
          </w:tcPr>
          <w:p w14:paraId="3273E731" w14:textId="77777777" w:rsidR="002774FF" w:rsidRDefault="00D86CCE">
            <w:r>
              <w:rPr>
                <w:sz w:val="16"/>
              </w:rPr>
              <w:t>68.00</w:t>
            </w:r>
          </w:p>
        </w:tc>
        <w:tc>
          <w:tcPr>
            <w:tcW w:w="3360" w:type="dxa"/>
            <w:vAlign w:val="center"/>
          </w:tcPr>
          <w:p w14:paraId="237922CA" w14:textId="77777777" w:rsidR="002774FF" w:rsidRDefault="00D86CCE">
            <w:r>
              <w:rPr>
                <w:sz w:val="16"/>
              </w:rPr>
              <w:t>15.11</w:t>
            </w:r>
          </w:p>
        </w:tc>
      </w:tr>
      <w:tr w:rsidR="002774FF" w14:paraId="412C883A" w14:textId="77777777">
        <w:trPr>
          <w:jc w:val="center"/>
        </w:trPr>
        <w:tc>
          <w:tcPr>
            <w:tcW w:w="3360" w:type="dxa"/>
            <w:vAlign w:val="center"/>
          </w:tcPr>
          <w:p w14:paraId="026D80FA" w14:textId="77777777" w:rsidR="002774FF" w:rsidRDefault="00D86CCE">
            <w:r>
              <w:rPr>
                <w:sz w:val="16"/>
              </w:rPr>
              <w:t>2.00</w:t>
            </w:r>
          </w:p>
        </w:tc>
        <w:tc>
          <w:tcPr>
            <w:tcW w:w="3360" w:type="dxa"/>
            <w:vAlign w:val="center"/>
          </w:tcPr>
          <w:p w14:paraId="3DF99804" w14:textId="77777777" w:rsidR="002774FF" w:rsidRDefault="00D86CCE">
            <w:r>
              <w:rPr>
                <w:sz w:val="16"/>
              </w:rPr>
              <w:t>90.00</w:t>
            </w:r>
          </w:p>
        </w:tc>
        <w:tc>
          <w:tcPr>
            <w:tcW w:w="3360" w:type="dxa"/>
            <w:vAlign w:val="center"/>
          </w:tcPr>
          <w:p w14:paraId="2B4996D7" w14:textId="77777777" w:rsidR="002774FF" w:rsidRDefault="00D86CCE">
            <w:r>
              <w:rPr>
                <w:sz w:val="16"/>
              </w:rPr>
              <w:t>20.00</w:t>
            </w:r>
          </w:p>
        </w:tc>
      </w:tr>
      <w:tr w:rsidR="002774FF" w14:paraId="40298A43" w14:textId="77777777">
        <w:trPr>
          <w:jc w:val="center"/>
        </w:trPr>
        <w:tc>
          <w:tcPr>
            <w:tcW w:w="3360" w:type="dxa"/>
            <w:vAlign w:val="center"/>
          </w:tcPr>
          <w:p w14:paraId="6472F5E8" w14:textId="77777777" w:rsidR="002774FF" w:rsidRDefault="00D86CCE">
            <w:r>
              <w:rPr>
                <w:sz w:val="16"/>
              </w:rPr>
              <w:t>3.00</w:t>
            </w:r>
          </w:p>
        </w:tc>
        <w:tc>
          <w:tcPr>
            <w:tcW w:w="3360" w:type="dxa"/>
            <w:vAlign w:val="center"/>
          </w:tcPr>
          <w:p w14:paraId="2950A125" w14:textId="77777777" w:rsidR="002774FF" w:rsidRDefault="00D86CCE">
            <w:r>
              <w:rPr>
                <w:sz w:val="16"/>
              </w:rPr>
              <w:t>71.00</w:t>
            </w:r>
          </w:p>
        </w:tc>
        <w:tc>
          <w:tcPr>
            <w:tcW w:w="3360" w:type="dxa"/>
            <w:vAlign w:val="center"/>
          </w:tcPr>
          <w:p w14:paraId="1542D672" w14:textId="77777777" w:rsidR="002774FF" w:rsidRDefault="00D86CCE">
            <w:r>
              <w:rPr>
                <w:sz w:val="16"/>
              </w:rPr>
              <w:t>15.78</w:t>
            </w:r>
          </w:p>
        </w:tc>
      </w:tr>
      <w:tr w:rsidR="002774FF" w14:paraId="10470672" w14:textId="77777777">
        <w:trPr>
          <w:jc w:val="center"/>
        </w:trPr>
        <w:tc>
          <w:tcPr>
            <w:tcW w:w="3360" w:type="dxa"/>
            <w:vAlign w:val="center"/>
          </w:tcPr>
          <w:p w14:paraId="14AA04AF" w14:textId="77777777" w:rsidR="002774FF" w:rsidRDefault="00D86CCE">
            <w:r>
              <w:rPr>
                <w:sz w:val="16"/>
              </w:rPr>
              <w:t>4.00</w:t>
            </w:r>
          </w:p>
        </w:tc>
        <w:tc>
          <w:tcPr>
            <w:tcW w:w="3360" w:type="dxa"/>
            <w:vAlign w:val="center"/>
          </w:tcPr>
          <w:p w14:paraId="598266F8" w14:textId="77777777" w:rsidR="002774FF" w:rsidRDefault="00D86CCE">
            <w:r>
              <w:rPr>
                <w:sz w:val="16"/>
              </w:rPr>
              <w:t>57.00</w:t>
            </w:r>
          </w:p>
        </w:tc>
        <w:tc>
          <w:tcPr>
            <w:tcW w:w="3360" w:type="dxa"/>
            <w:vAlign w:val="center"/>
          </w:tcPr>
          <w:p w14:paraId="7AB5172D" w14:textId="77777777" w:rsidR="002774FF" w:rsidRDefault="00D86CCE">
            <w:r>
              <w:rPr>
                <w:sz w:val="16"/>
              </w:rPr>
              <w:t>12.67</w:t>
            </w:r>
          </w:p>
        </w:tc>
      </w:tr>
    </w:tbl>
    <w:p w14:paraId="0FCF08E0" w14:textId="77777777" w:rsidR="002774FF" w:rsidRDefault="002774FF"/>
    <w:p w14:paraId="14943B77" w14:textId="77777777" w:rsidR="002774FF" w:rsidRPr="00873570" w:rsidRDefault="00D86CCE">
      <w:pPr>
        <w:spacing w:after="120"/>
        <w:jc w:val="both"/>
        <w:rPr>
          <w:lang w:val="es-SV"/>
        </w:rPr>
      </w:pPr>
      <w:r w:rsidRPr="00873570">
        <w:rPr>
          <w:lang w:val="es-SV"/>
        </w:rPr>
        <w:t xml:space="preserve">k = 4 distribuye los artículos en 166, 61, 74 y 149 observaciones. Esta estructura evita </w:t>
      </w:r>
      <w:proofErr w:type="spellStart"/>
      <w:r w:rsidRPr="00873570">
        <w:rPr>
          <w:lang w:val="es-SV"/>
        </w:rPr>
        <w:t>microclusters</w:t>
      </w:r>
      <w:proofErr w:type="spellEnd"/>
      <w:r w:rsidRPr="00873570">
        <w:rPr>
          <w:lang w:val="es-SV"/>
        </w:rPr>
        <w:t xml:space="preserve"> y permite que todos los grupos tengan masa suficiente para análisis posterior. k = 5 también presenta balance, pero agrega complejidad sin mejorar de forma clara el compromiso métrico. Por esta razón, k = 4 se selecciona como solución final.</w:t>
      </w:r>
    </w:p>
    <w:p w14:paraId="15B9FFA7" w14:textId="77777777" w:rsidR="002774FF" w:rsidRPr="00873570" w:rsidRDefault="00D86CCE">
      <w:pPr>
        <w:pStyle w:val="Ttulo1"/>
        <w:rPr>
          <w:lang w:val="es-SV"/>
        </w:rPr>
      </w:pPr>
      <w:r w:rsidRPr="00873570">
        <w:rPr>
          <w:color w:val="1F4E79"/>
          <w:lang w:val="es-SV"/>
        </w:rPr>
        <w:t>9. Solución final k = 4</w:t>
      </w:r>
    </w:p>
    <w:p w14:paraId="1B915EB8" w14:textId="77777777" w:rsidR="002774FF" w:rsidRPr="00873570" w:rsidRDefault="00D86CCE">
      <w:pPr>
        <w:rPr>
          <w:lang w:val="es-SV"/>
        </w:rPr>
      </w:pPr>
      <w:r w:rsidRPr="00873570">
        <w:rPr>
          <w:b/>
          <w:color w:val="1F4E79"/>
          <w:sz w:val="18"/>
          <w:lang w:val="es-SV"/>
        </w:rPr>
        <w:t xml:space="preserve">Tabla 12. Distribución final de artículos por </w:t>
      </w:r>
      <w:proofErr w:type="spellStart"/>
      <w:proofErr w:type="gramStart"/>
      <w:r w:rsidRPr="00873570">
        <w:rPr>
          <w:b/>
          <w:color w:val="1F4E79"/>
          <w:sz w:val="18"/>
          <w:lang w:val="es-SV"/>
        </w:rPr>
        <w:t>cluster</w:t>
      </w:r>
      <w:proofErr w:type="spellEnd"/>
      <w:proofErr w:type="gramEnd"/>
    </w:p>
    <w:tbl>
      <w:tblPr>
        <w:tblStyle w:val="Tablaconcuadrcula"/>
        <w:tblW w:w="0" w:type="auto"/>
        <w:jc w:val="center"/>
        <w:tblLook w:val="04A0" w:firstRow="1" w:lastRow="0" w:firstColumn="1" w:lastColumn="0" w:noHBand="0" w:noVBand="1"/>
      </w:tblPr>
      <w:tblGrid>
        <w:gridCol w:w="3360"/>
        <w:gridCol w:w="3360"/>
        <w:gridCol w:w="3360"/>
      </w:tblGrid>
      <w:tr w:rsidR="002774FF" w14:paraId="58CCE7A7" w14:textId="77777777">
        <w:trPr>
          <w:jc w:val="center"/>
        </w:trPr>
        <w:tc>
          <w:tcPr>
            <w:tcW w:w="3360" w:type="dxa"/>
            <w:shd w:val="clear" w:color="auto" w:fill="1F4E79"/>
            <w:vAlign w:val="center"/>
          </w:tcPr>
          <w:p w14:paraId="32EB8366" w14:textId="77777777" w:rsidR="002774FF" w:rsidRDefault="00D86CCE">
            <w:r>
              <w:rPr>
                <w:b/>
                <w:color w:val="FFFFFF"/>
                <w:sz w:val="17"/>
              </w:rPr>
              <w:t>cluster</w:t>
            </w:r>
          </w:p>
        </w:tc>
        <w:tc>
          <w:tcPr>
            <w:tcW w:w="3360" w:type="dxa"/>
            <w:shd w:val="clear" w:color="auto" w:fill="1F4E79"/>
            <w:vAlign w:val="center"/>
          </w:tcPr>
          <w:p w14:paraId="101CAFA2" w14:textId="77777777" w:rsidR="002774FF" w:rsidRDefault="00D86CCE">
            <w:r>
              <w:rPr>
                <w:b/>
                <w:color w:val="FFFFFF"/>
                <w:sz w:val="17"/>
              </w:rPr>
              <w:t>cantidad articulos</w:t>
            </w:r>
          </w:p>
        </w:tc>
        <w:tc>
          <w:tcPr>
            <w:tcW w:w="3360" w:type="dxa"/>
            <w:shd w:val="clear" w:color="auto" w:fill="1F4E79"/>
            <w:vAlign w:val="center"/>
          </w:tcPr>
          <w:p w14:paraId="378A8995" w14:textId="77777777" w:rsidR="002774FF" w:rsidRDefault="00D86CCE">
            <w:r>
              <w:rPr>
                <w:b/>
                <w:color w:val="FFFFFF"/>
                <w:sz w:val="17"/>
              </w:rPr>
              <w:t>porcentaje</w:t>
            </w:r>
          </w:p>
        </w:tc>
      </w:tr>
      <w:tr w:rsidR="002774FF" w14:paraId="47896A86" w14:textId="77777777">
        <w:trPr>
          <w:jc w:val="center"/>
        </w:trPr>
        <w:tc>
          <w:tcPr>
            <w:tcW w:w="3360" w:type="dxa"/>
            <w:vAlign w:val="center"/>
          </w:tcPr>
          <w:p w14:paraId="47DFD94B" w14:textId="77777777" w:rsidR="002774FF" w:rsidRDefault="00D86CCE">
            <w:r>
              <w:rPr>
                <w:sz w:val="17"/>
              </w:rPr>
              <w:t>0.00</w:t>
            </w:r>
          </w:p>
        </w:tc>
        <w:tc>
          <w:tcPr>
            <w:tcW w:w="3360" w:type="dxa"/>
            <w:vAlign w:val="center"/>
          </w:tcPr>
          <w:p w14:paraId="719FF41A" w14:textId="77777777" w:rsidR="002774FF" w:rsidRDefault="00D86CCE">
            <w:r>
              <w:rPr>
                <w:sz w:val="17"/>
              </w:rPr>
              <w:t>166.00</w:t>
            </w:r>
          </w:p>
        </w:tc>
        <w:tc>
          <w:tcPr>
            <w:tcW w:w="3360" w:type="dxa"/>
            <w:vAlign w:val="center"/>
          </w:tcPr>
          <w:p w14:paraId="20646BD4" w14:textId="77777777" w:rsidR="002774FF" w:rsidRDefault="00D86CCE">
            <w:r>
              <w:rPr>
                <w:sz w:val="17"/>
              </w:rPr>
              <w:t>36.89</w:t>
            </w:r>
          </w:p>
        </w:tc>
      </w:tr>
      <w:tr w:rsidR="002774FF" w14:paraId="5C00FE29" w14:textId="77777777">
        <w:trPr>
          <w:jc w:val="center"/>
        </w:trPr>
        <w:tc>
          <w:tcPr>
            <w:tcW w:w="3360" w:type="dxa"/>
            <w:vAlign w:val="center"/>
          </w:tcPr>
          <w:p w14:paraId="7DC86D98" w14:textId="77777777" w:rsidR="002774FF" w:rsidRDefault="00D86CCE">
            <w:r>
              <w:rPr>
                <w:sz w:val="17"/>
              </w:rPr>
              <w:t>1.00</w:t>
            </w:r>
          </w:p>
        </w:tc>
        <w:tc>
          <w:tcPr>
            <w:tcW w:w="3360" w:type="dxa"/>
            <w:vAlign w:val="center"/>
          </w:tcPr>
          <w:p w14:paraId="0D215509" w14:textId="77777777" w:rsidR="002774FF" w:rsidRDefault="00D86CCE">
            <w:r>
              <w:rPr>
                <w:sz w:val="17"/>
              </w:rPr>
              <w:t>61.00</w:t>
            </w:r>
          </w:p>
        </w:tc>
        <w:tc>
          <w:tcPr>
            <w:tcW w:w="3360" w:type="dxa"/>
            <w:vAlign w:val="center"/>
          </w:tcPr>
          <w:p w14:paraId="52C7F4A3" w14:textId="77777777" w:rsidR="002774FF" w:rsidRDefault="00D86CCE">
            <w:r>
              <w:rPr>
                <w:sz w:val="17"/>
              </w:rPr>
              <w:t>13.56</w:t>
            </w:r>
          </w:p>
        </w:tc>
      </w:tr>
      <w:tr w:rsidR="002774FF" w14:paraId="6E9D5E38" w14:textId="77777777">
        <w:trPr>
          <w:jc w:val="center"/>
        </w:trPr>
        <w:tc>
          <w:tcPr>
            <w:tcW w:w="3360" w:type="dxa"/>
            <w:vAlign w:val="center"/>
          </w:tcPr>
          <w:p w14:paraId="2D2348C8" w14:textId="77777777" w:rsidR="002774FF" w:rsidRDefault="00D86CCE">
            <w:r>
              <w:rPr>
                <w:sz w:val="17"/>
              </w:rPr>
              <w:t>2.00</w:t>
            </w:r>
          </w:p>
        </w:tc>
        <w:tc>
          <w:tcPr>
            <w:tcW w:w="3360" w:type="dxa"/>
            <w:vAlign w:val="center"/>
          </w:tcPr>
          <w:p w14:paraId="3DABEAFC" w14:textId="77777777" w:rsidR="002774FF" w:rsidRDefault="00D86CCE">
            <w:r>
              <w:rPr>
                <w:sz w:val="17"/>
              </w:rPr>
              <w:t>74.00</w:t>
            </w:r>
          </w:p>
        </w:tc>
        <w:tc>
          <w:tcPr>
            <w:tcW w:w="3360" w:type="dxa"/>
            <w:vAlign w:val="center"/>
          </w:tcPr>
          <w:p w14:paraId="0762A695" w14:textId="77777777" w:rsidR="002774FF" w:rsidRDefault="00D86CCE">
            <w:r>
              <w:rPr>
                <w:sz w:val="17"/>
              </w:rPr>
              <w:t>16.44</w:t>
            </w:r>
          </w:p>
        </w:tc>
      </w:tr>
      <w:tr w:rsidR="002774FF" w14:paraId="2D9FB891" w14:textId="77777777">
        <w:trPr>
          <w:jc w:val="center"/>
        </w:trPr>
        <w:tc>
          <w:tcPr>
            <w:tcW w:w="3360" w:type="dxa"/>
            <w:vAlign w:val="center"/>
          </w:tcPr>
          <w:p w14:paraId="26347E1C" w14:textId="77777777" w:rsidR="002774FF" w:rsidRDefault="00D86CCE">
            <w:r>
              <w:rPr>
                <w:sz w:val="17"/>
              </w:rPr>
              <w:t>3.00</w:t>
            </w:r>
          </w:p>
        </w:tc>
        <w:tc>
          <w:tcPr>
            <w:tcW w:w="3360" w:type="dxa"/>
            <w:vAlign w:val="center"/>
          </w:tcPr>
          <w:p w14:paraId="46D6C413" w14:textId="77777777" w:rsidR="002774FF" w:rsidRDefault="00D86CCE">
            <w:r>
              <w:rPr>
                <w:sz w:val="17"/>
              </w:rPr>
              <w:t>149.00</w:t>
            </w:r>
          </w:p>
        </w:tc>
        <w:tc>
          <w:tcPr>
            <w:tcW w:w="3360" w:type="dxa"/>
            <w:vAlign w:val="center"/>
          </w:tcPr>
          <w:p w14:paraId="382CE6D1" w14:textId="77777777" w:rsidR="002774FF" w:rsidRDefault="00D86CCE">
            <w:r>
              <w:rPr>
                <w:sz w:val="17"/>
              </w:rPr>
              <w:t>33.11</w:t>
            </w:r>
          </w:p>
        </w:tc>
      </w:tr>
    </w:tbl>
    <w:p w14:paraId="637867F1" w14:textId="77777777" w:rsidR="002774FF" w:rsidRDefault="002774FF"/>
    <w:p w14:paraId="1D387D84" w14:textId="77777777" w:rsidR="002774FF" w:rsidRPr="00873570" w:rsidRDefault="00D86CCE">
      <w:pPr>
        <w:spacing w:after="120"/>
        <w:jc w:val="both"/>
        <w:rPr>
          <w:lang w:val="es-SV"/>
        </w:rPr>
      </w:pPr>
      <w:r w:rsidRPr="00873570">
        <w:rPr>
          <w:lang w:val="es-SV"/>
        </w:rPr>
        <w:t xml:space="preserve">La solución final permite segmentar el universo aplicable a </w:t>
      </w:r>
      <w:proofErr w:type="spellStart"/>
      <w:r w:rsidRPr="00873570">
        <w:rPr>
          <w:lang w:val="es-SV"/>
        </w:rPr>
        <w:t>forecast</w:t>
      </w:r>
      <w:proofErr w:type="spellEnd"/>
      <w:r w:rsidRPr="00873570">
        <w:rPr>
          <w:lang w:val="es-SV"/>
        </w:rPr>
        <w:t xml:space="preserve"> en cuatro perfiles matemáticos. Dos </w:t>
      </w:r>
      <w:proofErr w:type="spellStart"/>
      <w:proofErr w:type="gramStart"/>
      <w:r w:rsidRPr="00873570">
        <w:rPr>
          <w:lang w:val="es-SV"/>
        </w:rPr>
        <w:t>clusters</w:t>
      </w:r>
      <w:proofErr w:type="spellEnd"/>
      <w:proofErr w:type="gramEnd"/>
      <w:r w:rsidRPr="00873570">
        <w:rPr>
          <w:lang w:val="es-SV"/>
        </w:rPr>
        <w:t xml:space="preserve"> concentran aproximadamente un tercio de los artículos cada uno, y los otros dos representan grupos medianos con suficiente tamaño para análisis de desempeño de modelos.</w:t>
      </w:r>
    </w:p>
    <w:p w14:paraId="1B33F930" w14:textId="77777777" w:rsidR="002774FF" w:rsidRPr="00873570" w:rsidRDefault="00D86CCE">
      <w:pPr>
        <w:pStyle w:val="Ttulo2"/>
        <w:rPr>
          <w:lang w:val="es-SV"/>
        </w:rPr>
      </w:pPr>
      <w:r w:rsidRPr="00873570">
        <w:rPr>
          <w:color w:val="1F4E79"/>
          <w:lang w:val="es-SV"/>
        </w:rPr>
        <w:t xml:space="preserve">9.1 Perfil promedio por </w:t>
      </w:r>
      <w:proofErr w:type="spellStart"/>
      <w:proofErr w:type="gramStart"/>
      <w:r w:rsidRPr="00873570">
        <w:rPr>
          <w:color w:val="1F4E79"/>
          <w:lang w:val="es-SV"/>
        </w:rPr>
        <w:t>cluster</w:t>
      </w:r>
      <w:proofErr w:type="spellEnd"/>
      <w:proofErr w:type="gramEnd"/>
    </w:p>
    <w:p w14:paraId="33EB5DD0" w14:textId="77777777" w:rsidR="002774FF" w:rsidRPr="00873570" w:rsidRDefault="00D86CCE">
      <w:pPr>
        <w:rPr>
          <w:lang w:val="es-SV"/>
        </w:rPr>
      </w:pPr>
      <w:r w:rsidRPr="00873570">
        <w:rPr>
          <w:b/>
          <w:color w:val="1F4E79"/>
          <w:sz w:val="18"/>
          <w:lang w:val="es-SV"/>
        </w:rPr>
        <w:t xml:space="preserve">Tabla 13. Perfil promedio por </w:t>
      </w:r>
      <w:proofErr w:type="spellStart"/>
      <w:proofErr w:type="gramStart"/>
      <w:r w:rsidRPr="00873570">
        <w:rPr>
          <w:b/>
          <w:color w:val="1F4E79"/>
          <w:sz w:val="18"/>
          <w:lang w:val="es-SV"/>
        </w:rPr>
        <w:t>cluster</w:t>
      </w:r>
      <w:proofErr w:type="spellEnd"/>
      <w:proofErr w:type="gramEnd"/>
      <w:r w:rsidRPr="00873570">
        <w:rPr>
          <w:b/>
          <w:color w:val="1F4E79"/>
          <w:sz w:val="18"/>
          <w:lang w:val="es-SV"/>
        </w:rPr>
        <w:t xml:space="preserve"> en unidades originales</w:t>
      </w:r>
    </w:p>
    <w:tbl>
      <w:tblPr>
        <w:tblStyle w:val="Tablaconcuadrcula"/>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2774FF" w:rsidRPr="00873570" w14:paraId="5C57E923" w14:textId="77777777">
        <w:trPr>
          <w:jc w:val="center"/>
        </w:trPr>
        <w:tc>
          <w:tcPr>
            <w:tcW w:w="1120" w:type="dxa"/>
            <w:shd w:val="clear" w:color="auto" w:fill="1F4E79"/>
            <w:vAlign w:val="center"/>
          </w:tcPr>
          <w:p w14:paraId="677AB0F4" w14:textId="77777777" w:rsidR="002774FF" w:rsidRDefault="00D86CCE">
            <w:r>
              <w:rPr>
                <w:b/>
                <w:color w:val="FFFFFF"/>
                <w:sz w:val="11"/>
              </w:rPr>
              <w:t>cluster</w:t>
            </w:r>
          </w:p>
        </w:tc>
        <w:tc>
          <w:tcPr>
            <w:tcW w:w="1120" w:type="dxa"/>
            <w:shd w:val="clear" w:color="auto" w:fill="1F4E79"/>
            <w:vAlign w:val="center"/>
          </w:tcPr>
          <w:p w14:paraId="68E369EA" w14:textId="77777777" w:rsidR="002774FF" w:rsidRDefault="00D86CCE">
            <w:r>
              <w:rPr>
                <w:b/>
                <w:color w:val="FFFFFF"/>
                <w:sz w:val="11"/>
              </w:rPr>
              <w:t>total unidades vendidas 24m</w:t>
            </w:r>
          </w:p>
        </w:tc>
        <w:tc>
          <w:tcPr>
            <w:tcW w:w="1120" w:type="dxa"/>
            <w:shd w:val="clear" w:color="auto" w:fill="1F4E79"/>
            <w:vAlign w:val="center"/>
          </w:tcPr>
          <w:p w14:paraId="776317B6" w14:textId="77777777" w:rsidR="002774FF" w:rsidRDefault="00D86CCE">
            <w:r>
              <w:rPr>
                <w:b/>
                <w:color w:val="FFFFFF"/>
                <w:sz w:val="11"/>
              </w:rPr>
              <w:t>conteo facturas 24m</w:t>
            </w:r>
          </w:p>
        </w:tc>
        <w:tc>
          <w:tcPr>
            <w:tcW w:w="1120" w:type="dxa"/>
            <w:shd w:val="clear" w:color="auto" w:fill="1F4E79"/>
            <w:vAlign w:val="center"/>
          </w:tcPr>
          <w:p w14:paraId="2F919BED" w14:textId="77777777" w:rsidR="002774FF" w:rsidRDefault="00D86CCE">
            <w:r>
              <w:rPr>
                <w:b/>
                <w:color w:val="FFFFFF"/>
                <w:sz w:val="11"/>
              </w:rPr>
              <w:t xml:space="preserve">ratio venta </w:t>
            </w:r>
            <w:r>
              <w:rPr>
                <w:b/>
                <w:color w:val="FFFFFF"/>
                <w:sz w:val="11"/>
              </w:rPr>
              <w:t>reciente 6m</w:t>
            </w:r>
          </w:p>
        </w:tc>
        <w:tc>
          <w:tcPr>
            <w:tcW w:w="1120" w:type="dxa"/>
            <w:shd w:val="clear" w:color="auto" w:fill="1F4E79"/>
            <w:vAlign w:val="center"/>
          </w:tcPr>
          <w:p w14:paraId="0017A1DA" w14:textId="77777777" w:rsidR="002774FF" w:rsidRDefault="00D86CCE">
            <w:r>
              <w:rPr>
                <w:b/>
                <w:color w:val="FFFFFF"/>
                <w:sz w:val="11"/>
              </w:rPr>
              <w:t>cantidad meses pico 24m</w:t>
            </w:r>
          </w:p>
        </w:tc>
        <w:tc>
          <w:tcPr>
            <w:tcW w:w="1120" w:type="dxa"/>
            <w:shd w:val="clear" w:color="auto" w:fill="1F4E79"/>
            <w:vAlign w:val="center"/>
          </w:tcPr>
          <w:p w14:paraId="25A8D800" w14:textId="77777777" w:rsidR="002774FF" w:rsidRDefault="00D86CCE">
            <w:r>
              <w:rPr>
                <w:b/>
                <w:color w:val="FFFFFF"/>
                <w:sz w:val="11"/>
              </w:rPr>
              <w:t>meses desde ultima venta</w:t>
            </w:r>
          </w:p>
        </w:tc>
        <w:tc>
          <w:tcPr>
            <w:tcW w:w="1120" w:type="dxa"/>
            <w:shd w:val="clear" w:color="auto" w:fill="1F4E79"/>
            <w:vAlign w:val="center"/>
          </w:tcPr>
          <w:p w14:paraId="59734D7E" w14:textId="77777777" w:rsidR="002774FF" w:rsidRDefault="00D86CCE">
            <w:r>
              <w:rPr>
                <w:b/>
                <w:color w:val="FFFFFF"/>
                <w:sz w:val="11"/>
              </w:rPr>
              <w:t>pendiente tendencia 24m</w:t>
            </w:r>
          </w:p>
        </w:tc>
        <w:tc>
          <w:tcPr>
            <w:tcW w:w="1120" w:type="dxa"/>
            <w:shd w:val="clear" w:color="auto" w:fill="1F4E79"/>
            <w:vAlign w:val="center"/>
          </w:tcPr>
          <w:p w14:paraId="3770CBEA" w14:textId="77777777" w:rsidR="002774FF" w:rsidRDefault="00D86CCE">
            <w:r>
              <w:rPr>
                <w:b/>
                <w:color w:val="FFFFFF"/>
                <w:sz w:val="11"/>
              </w:rPr>
              <w:t>correlacion estacional 12m</w:t>
            </w:r>
          </w:p>
        </w:tc>
        <w:tc>
          <w:tcPr>
            <w:tcW w:w="1120" w:type="dxa"/>
            <w:shd w:val="clear" w:color="auto" w:fill="1F4E79"/>
            <w:vAlign w:val="center"/>
          </w:tcPr>
          <w:p w14:paraId="7D4BB47C" w14:textId="77777777" w:rsidR="002774FF" w:rsidRPr="00873570" w:rsidRDefault="00D86CCE">
            <w:pPr>
              <w:rPr>
                <w:lang w:val="es-SV"/>
              </w:rPr>
            </w:pPr>
            <w:proofErr w:type="spellStart"/>
            <w:r w:rsidRPr="00873570">
              <w:rPr>
                <w:b/>
                <w:color w:val="FFFFFF"/>
                <w:sz w:val="11"/>
                <w:lang w:val="es-SV"/>
              </w:rPr>
              <w:t>cv</w:t>
            </w:r>
            <w:proofErr w:type="spellEnd"/>
            <w:r w:rsidRPr="00873570">
              <w:rPr>
                <w:b/>
                <w:color w:val="FFFFFF"/>
                <w:sz w:val="11"/>
                <w:lang w:val="es-SV"/>
              </w:rPr>
              <w:t xml:space="preserve"> meses con venta 24m</w:t>
            </w:r>
          </w:p>
        </w:tc>
      </w:tr>
      <w:tr w:rsidR="002774FF" w14:paraId="103085C5" w14:textId="77777777">
        <w:trPr>
          <w:jc w:val="center"/>
        </w:trPr>
        <w:tc>
          <w:tcPr>
            <w:tcW w:w="1120" w:type="dxa"/>
            <w:vAlign w:val="center"/>
          </w:tcPr>
          <w:p w14:paraId="3397D9BA" w14:textId="77777777" w:rsidR="002774FF" w:rsidRDefault="00D86CCE">
            <w:r>
              <w:rPr>
                <w:sz w:val="11"/>
              </w:rPr>
              <w:t>0.00</w:t>
            </w:r>
          </w:p>
        </w:tc>
        <w:tc>
          <w:tcPr>
            <w:tcW w:w="1120" w:type="dxa"/>
            <w:vAlign w:val="center"/>
          </w:tcPr>
          <w:p w14:paraId="638891A1" w14:textId="77777777" w:rsidR="002774FF" w:rsidRDefault="00D86CCE">
            <w:r>
              <w:rPr>
                <w:sz w:val="11"/>
              </w:rPr>
              <w:t>3,364.50</w:t>
            </w:r>
          </w:p>
        </w:tc>
        <w:tc>
          <w:tcPr>
            <w:tcW w:w="1120" w:type="dxa"/>
            <w:vAlign w:val="center"/>
          </w:tcPr>
          <w:p w14:paraId="0947BE42" w14:textId="77777777" w:rsidR="002774FF" w:rsidRDefault="00D86CCE">
            <w:r>
              <w:rPr>
                <w:sz w:val="11"/>
              </w:rPr>
              <w:t>17.21</w:t>
            </w:r>
          </w:p>
        </w:tc>
        <w:tc>
          <w:tcPr>
            <w:tcW w:w="1120" w:type="dxa"/>
            <w:vAlign w:val="center"/>
          </w:tcPr>
          <w:p w14:paraId="205AAB9E" w14:textId="77777777" w:rsidR="002774FF" w:rsidRDefault="00D86CCE">
            <w:r>
              <w:rPr>
                <w:sz w:val="11"/>
              </w:rPr>
              <w:t>0.82</w:t>
            </w:r>
          </w:p>
        </w:tc>
        <w:tc>
          <w:tcPr>
            <w:tcW w:w="1120" w:type="dxa"/>
            <w:vAlign w:val="center"/>
          </w:tcPr>
          <w:p w14:paraId="5176845E" w14:textId="77777777" w:rsidR="002774FF" w:rsidRDefault="00D86CCE">
            <w:r>
              <w:rPr>
                <w:sz w:val="11"/>
              </w:rPr>
              <w:t>4.70</w:t>
            </w:r>
          </w:p>
        </w:tc>
        <w:tc>
          <w:tcPr>
            <w:tcW w:w="1120" w:type="dxa"/>
            <w:vAlign w:val="center"/>
          </w:tcPr>
          <w:p w14:paraId="4AC0FE49" w14:textId="77777777" w:rsidR="002774FF" w:rsidRDefault="00D86CCE">
            <w:r>
              <w:rPr>
                <w:sz w:val="11"/>
              </w:rPr>
              <w:t>1.91</w:t>
            </w:r>
          </w:p>
        </w:tc>
        <w:tc>
          <w:tcPr>
            <w:tcW w:w="1120" w:type="dxa"/>
            <w:vAlign w:val="center"/>
          </w:tcPr>
          <w:p w14:paraId="68E82530" w14:textId="77777777" w:rsidR="002774FF" w:rsidRDefault="00D86CCE">
            <w:r>
              <w:rPr>
                <w:sz w:val="11"/>
              </w:rPr>
              <w:t>-1.12</w:t>
            </w:r>
          </w:p>
        </w:tc>
        <w:tc>
          <w:tcPr>
            <w:tcW w:w="1120" w:type="dxa"/>
            <w:vAlign w:val="center"/>
          </w:tcPr>
          <w:p w14:paraId="2CE78725" w14:textId="77777777" w:rsidR="002774FF" w:rsidRDefault="00D86CCE">
            <w:r>
              <w:rPr>
                <w:sz w:val="11"/>
              </w:rPr>
              <w:t>0.02</w:t>
            </w:r>
          </w:p>
        </w:tc>
        <w:tc>
          <w:tcPr>
            <w:tcW w:w="1120" w:type="dxa"/>
            <w:vAlign w:val="center"/>
          </w:tcPr>
          <w:p w14:paraId="49384EB6" w14:textId="77777777" w:rsidR="002774FF" w:rsidRDefault="00D86CCE">
            <w:r>
              <w:rPr>
                <w:sz w:val="11"/>
              </w:rPr>
              <w:t>0.57</w:t>
            </w:r>
          </w:p>
        </w:tc>
      </w:tr>
      <w:tr w:rsidR="002774FF" w14:paraId="213B3E61" w14:textId="77777777">
        <w:trPr>
          <w:jc w:val="center"/>
        </w:trPr>
        <w:tc>
          <w:tcPr>
            <w:tcW w:w="1120" w:type="dxa"/>
            <w:vAlign w:val="center"/>
          </w:tcPr>
          <w:p w14:paraId="30888E64" w14:textId="77777777" w:rsidR="002774FF" w:rsidRDefault="00D86CCE">
            <w:r>
              <w:rPr>
                <w:sz w:val="11"/>
              </w:rPr>
              <w:t>1.00</w:t>
            </w:r>
          </w:p>
        </w:tc>
        <w:tc>
          <w:tcPr>
            <w:tcW w:w="1120" w:type="dxa"/>
            <w:vAlign w:val="center"/>
          </w:tcPr>
          <w:p w14:paraId="01CB522C" w14:textId="77777777" w:rsidR="002774FF" w:rsidRDefault="00D86CCE">
            <w:r>
              <w:rPr>
                <w:sz w:val="11"/>
              </w:rPr>
              <w:t>497,529.94</w:t>
            </w:r>
          </w:p>
        </w:tc>
        <w:tc>
          <w:tcPr>
            <w:tcW w:w="1120" w:type="dxa"/>
            <w:vAlign w:val="center"/>
          </w:tcPr>
          <w:p w14:paraId="701C0C2B" w14:textId="77777777" w:rsidR="002774FF" w:rsidRDefault="00D86CCE">
            <w:r>
              <w:rPr>
                <w:sz w:val="11"/>
              </w:rPr>
              <w:t>35.79</w:t>
            </w:r>
          </w:p>
        </w:tc>
        <w:tc>
          <w:tcPr>
            <w:tcW w:w="1120" w:type="dxa"/>
            <w:vAlign w:val="center"/>
          </w:tcPr>
          <w:p w14:paraId="7F0BB193" w14:textId="77777777" w:rsidR="002774FF" w:rsidRDefault="00D86CCE">
            <w:r>
              <w:rPr>
                <w:sz w:val="11"/>
              </w:rPr>
              <w:t>0.59</w:t>
            </w:r>
          </w:p>
        </w:tc>
        <w:tc>
          <w:tcPr>
            <w:tcW w:w="1120" w:type="dxa"/>
            <w:vAlign w:val="center"/>
          </w:tcPr>
          <w:p w14:paraId="7EA85128" w14:textId="77777777" w:rsidR="002774FF" w:rsidRDefault="00D86CCE">
            <w:r>
              <w:rPr>
                <w:sz w:val="11"/>
              </w:rPr>
              <w:t>2.89</w:t>
            </w:r>
          </w:p>
        </w:tc>
        <w:tc>
          <w:tcPr>
            <w:tcW w:w="1120" w:type="dxa"/>
            <w:vAlign w:val="center"/>
          </w:tcPr>
          <w:p w14:paraId="1A3E5602" w14:textId="77777777" w:rsidR="002774FF" w:rsidRDefault="00D86CCE">
            <w:r>
              <w:rPr>
                <w:sz w:val="11"/>
              </w:rPr>
              <w:t>1.72</w:t>
            </w:r>
          </w:p>
        </w:tc>
        <w:tc>
          <w:tcPr>
            <w:tcW w:w="1120" w:type="dxa"/>
            <w:vAlign w:val="center"/>
          </w:tcPr>
          <w:p w14:paraId="6476428C" w14:textId="77777777" w:rsidR="002774FF" w:rsidRDefault="00D86CCE">
            <w:r>
              <w:rPr>
                <w:sz w:val="11"/>
              </w:rPr>
              <w:t>-451.88</w:t>
            </w:r>
          </w:p>
        </w:tc>
        <w:tc>
          <w:tcPr>
            <w:tcW w:w="1120" w:type="dxa"/>
            <w:vAlign w:val="center"/>
          </w:tcPr>
          <w:p w14:paraId="27E3DB10" w14:textId="77777777" w:rsidR="002774FF" w:rsidRDefault="00D86CCE">
            <w:r>
              <w:rPr>
                <w:sz w:val="11"/>
              </w:rPr>
              <w:t>-0.01</w:t>
            </w:r>
          </w:p>
        </w:tc>
        <w:tc>
          <w:tcPr>
            <w:tcW w:w="1120" w:type="dxa"/>
            <w:vAlign w:val="center"/>
          </w:tcPr>
          <w:p w14:paraId="6B57C55C" w14:textId="77777777" w:rsidR="002774FF" w:rsidRDefault="00D86CCE">
            <w:r>
              <w:rPr>
                <w:sz w:val="11"/>
              </w:rPr>
              <w:t>0.94</w:t>
            </w:r>
          </w:p>
        </w:tc>
      </w:tr>
      <w:tr w:rsidR="002774FF" w14:paraId="273A35F2" w14:textId="77777777">
        <w:trPr>
          <w:jc w:val="center"/>
        </w:trPr>
        <w:tc>
          <w:tcPr>
            <w:tcW w:w="1120" w:type="dxa"/>
            <w:vAlign w:val="center"/>
          </w:tcPr>
          <w:p w14:paraId="78D4CEB3" w14:textId="77777777" w:rsidR="002774FF" w:rsidRDefault="00D86CCE">
            <w:r>
              <w:rPr>
                <w:sz w:val="11"/>
              </w:rPr>
              <w:t>2.00</w:t>
            </w:r>
          </w:p>
        </w:tc>
        <w:tc>
          <w:tcPr>
            <w:tcW w:w="1120" w:type="dxa"/>
            <w:vAlign w:val="center"/>
          </w:tcPr>
          <w:p w14:paraId="170AA377" w14:textId="77777777" w:rsidR="002774FF" w:rsidRDefault="00D86CCE">
            <w:r>
              <w:rPr>
                <w:sz w:val="11"/>
              </w:rPr>
              <w:t>98,701.62</w:t>
            </w:r>
          </w:p>
        </w:tc>
        <w:tc>
          <w:tcPr>
            <w:tcW w:w="1120" w:type="dxa"/>
            <w:vAlign w:val="center"/>
          </w:tcPr>
          <w:p w14:paraId="0E2DB837" w14:textId="77777777" w:rsidR="002774FF" w:rsidRDefault="00D86CCE">
            <w:r>
              <w:rPr>
                <w:sz w:val="11"/>
              </w:rPr>
              <w:t>35.35</w:t>
            </w:r>
          </w:p>
        </w:tc>
        <w:tc>
          <w:tcPr>
            <w:tcW w:w="1120" w:type="dxa"/>
            <w:vAlign w:val="center"/>
          </w:tcPr>
          <w:p w14:paraId="0B00E15D" w14:textId="77777777" w:rsidR="002774FF" w:rsidRDefault="00D86CCE">
            <w:r>
              <w:rPr>
                <w:sz w:val="11"/>
              </w:rPr>
              <w:t>1.31</w:t>
            </w:r>
          </w:p>
        </w:tc>
        <w:tc>
          <w:tcPr>
            <w:tcW w:w="1120" w:type="dxa"/>
            <w:vAlign w:val="center"/>
          </w:tcPr>
          <w:p w14:paraId="3BD255EC" w14:textId="77777777" w:rsidR="002774FF" w:rsidRDefault="00D86CCE">
            <w:r>
              <w:rPr>
                <w:sz w:val="11"/>
              </w:rPr>
              <w:t>3.53</w:t>
            </w:r>
          </w:p>
        </w:tc>
        <w:tc>
          <w:tcPr>
            <w:tcW w:w="1120" w:type="dxa"/>
            <w:vAlign w:val="center"/>
          </w:tcPr>
          <w:p w14:paraId="0F370DDD" w14:textId="77777777" w:rsidR="002774FF" w:rsidRDefault="00D86CCE">
            <w:r>
              <w:rPr>
                <w:sz w:val="11"/>
              </w:rPr>
              <w:t>0.69</w:t>
            </w:r>
          </w:p>
        </w:tc>
        <w:tc>
          <w:tcPr>
            <w:tcW w:w="1120" w:type="dxa"/>
            <w:vAlign w:val="center"/>
          </w:tcPr>
          <w:p w14:paraId="4E1B8391" w14:textId="77777777" w:rsidR="002774FF" w:rsidRDefault="00D86CCE">
            <w:r>
              <w:rPr>
                <w:sz w:val="11"/>
              </w:rPr>
              <w:t>204.35</w:t>
            </w:r>
          </w:p>
        </w:tc>
        <w:tc>
          <w:tcPr>
            <w:tcW w:w="1120" w:type="dxa"/>
            <w:vAlign w:val="center"/>
          </w:tcPr>
          <w:p w14:paraId="109338EE" w14:textId="77777777" w:rsidR="002774FF" w:rsidRDefault="00D86CCE">
            <w:r>
              <w:rPr>
                <w:sz w:val="11"/>
              </w:rPr>
              <w:t>-0.03</w:t>
            </w:r>
          </w:p>
        </w:tc>
        <w:tc>
          <w:tcPr>
            <w:tcW w:w="1120" w:type="dxa"/>
            <w:vAlign w:val="center"/>
          </w:tcPr>
          <w:p w14:paraId="7AFBC179" w14:textId="77777777" w:rsidR="002774FF" w:rsidRDefault="00D86CCE">
            <w:r>
              <w:rPr>
                <w:sz w:val="11"/>
              </w:rPr>
              <w:t>0.80</w:t>
            </w:r>
          </w:p>
        </w:tc>
      </w:tr>
      <w:tr w:rsidR="002774FF" w14:paraId="43676B5A" w14:textId="77777777">
        <w:trPr>
          <w:jc w:val="center"/>
        </w:trPr>
        <w:tc>
          <w:tcPr>
            <w:tcW w:w="1120" w:type="dxa"/>
            <w:vAlign w:val="center"/>
          </w:tcPr>
          <w:p w14:paraId="7F344978" w14:textId="77777777" w:rsidR="002774FF" w:rsidRDefault="00D86CCE">
            <w:r>
              <w:rPr>
                <w:sz w:val="11"/>
              </w:rPr>
              <w:t>3.00</w:t>
            </w:r>
          </w:p>
        </w:tc>
        <w:tc>
          <w:tcPr>
            <w:tcW w:w="1120" w:type="dxa"/>
            <w:vAlign w:val="center"/>
          </w:tcPr>
          <w:p w14:paraId="13F38884" w14:textId="77777777" w:rsidR="002774FF" w:rsidRDefault="00D86CCE">
            <w:r>
              <w:rPr>
                <w:sz w:val="11"/>
              </w:rPr>
              <w:t>74.97</w:t>
            </w:r>
          </w:p>
        </w:tc>
        <w:tc>
          <w:tcPr>
            <w:tcW w:w="1120" w:type="dxa"/>
            <w:vAlign w:val="center"/>
          </w:tcPr>
          <w:p w14:paraId="00C8F69D" w14:textId="77777777" w:rsidR="002774FF" w:rsidRDefault="00D86CCE">
            <w:r>
              <w:rPr>
                <w:sz w:val="11"/>
              </w:rPr>
              <w:t>14.72</w:t>
            </w:r>
          </w:p>
        </w:tc>
        <w:tc>
          <w:tcPr>
            <w:tcW w:w="1120" w:type="dxa"/>
            <w:vAlign w:val="center"/>
          </w:tcPr>
          <w:p w14:paraId="38A9A387" w14:textId="77777777" w:rsidR="002774FF" w:rsidRDefault="00D86CCE">
            <w:r>
              <w:rPr>
                <w:sz w:val="11"/>
              </w:rPr>
              <w:t>0.73</w:t>
            </w:r>
          </w:p>
        </w:tc>
        <w:tc>
          <w:tcPr>
            <w:tcW w:w="1120" w:type="dxa"/>
            <w:vAlign w:val="center"/>
          </w:tcPr>
          <w:p w14:paraId="5EF33840" w14:textId="77777777" w:rsidR="002774FF" w:rsidRDefault="00D86CCE">
            <w:r>
              <w:rPr>
                <w:sz w:val="11"/>
              </w:rPr>
              <w:t>2.37</w:t>
            </w:r>
          </w:p>
        </w:tc>
        <w:tc>
          <w:tcPr>
            <w:tcW w:w="1120" w:type="dxa"/>
            <w:vAlign w:val="center"/>
          </w:tcPr>
          <w:p w14:paraId="33C1DC1F" w14:textId="77777777" w:rsidR="002774FF" w:rsidRDefault="00D86CCE">
            <w:r>
              <w:rPr>
                <w:sz w:val="11"/>
              </w:rPr>
              <w:t>2.26</w:t>
            </w:r>
          </w:p>
        </w:tc>
        <w:tc>
          <w:tcPr>
            <w:tcW w:w="1120" w:type="dxa"/>
            <w:vAlign w:val="center"/>
          </w:tcPr>
          <w:p w14:paraId="2F26682E" w14:textId="77777777" w:rsidR="002774FF" w:rsidRDefault="00D86CCE">
            <w:r>
              <w:rPr>
                <w:sz w:val="11"/>
              </w:rPr>
              <w:t>-0.02</w:t>
            </w:r>
          </w:p>
        </w:tc>
        <w:tc>
          <w:tcPr>
            <w:tcW w:w="1120" w:type="dxa"/>
            <w:vAlign w:val="center"/>
          </w:tcPr>
          <w:p w14:paraId="6F777B29" w14:textId="77777777" w:rsidR="002774FF" w:rsidRDefault="00D86CCE">
            <w:r>
              <w:rPr>
                <w:sz w:val="11"/>
              </w:rPr>
              <w:t>-0.03</w:t>
            </w:r>
          </w:p>
        </w:tc>
        <w:tc>
          <w:tcPr>
            <w:tcW w:w="1120" w:type="dxa"/>
            <w:vAlign w:val="center"/>
          </w:tcPr>
          <w:p w14:paraId="55BCB48D" w14:textId="77777777" w:rsidR="002774FF" w:rsidRDefault="00D86CCE">
            <w:r>
              <w:rPr>
                <w:sz w:val="11"/>
              </w:rPr>
              <w:t>0.82</w:t>
            </w:r>
          </w:p>
        </w:tc>
      </w:tr>
    </w:tbl>
    <w:p w14:paraId="718E2546" w14:textId="77777777" w:rsidR="002774FF" w:rsidRDefault="002774FF"/>
    <w:p w14:paraId="7538D681" w14:textId="77777777" w:rsidR="002774FF" w:rsidRPr="00873570" w:rsidRDefault="00D86CCE">
      <w:pPr>
        <w:spacing w:after="120"/>
        <w:jc w:val="both"/>
        <w:rPr>
          <w:lang w:val="es-SV"/>
        </w:rPr>
      </w:pPr>
      <w:r w:rsidRPr="00873570">
        <w:rPr>
          <w:lang w:val="es-SV"/>
        </w:rPr>
        <w:t xml:space="preserve">Las medias muestran diferencias relevantes: el </w:t>
      </w:r>
      <w:proofErr w:type="spellStart"/>
      <w:proofErr w:type="gramStart"/>
      <w:r w:rsidRPr="00873570">
        <w:rPr>
          <w:lang w:val="es-SV"/>
        </w:rPr>
        <w:t>cluster</w:t>
      </w:r>
      <w:proofErr w:type="spellEnd"/>
      <w:proofErr w:type="gramEnd"/>
      <w:r w:rsidRPr="00873570">
        <w:rPr>
          <w:lang w:val="es-SV"/>
        </w:rPr>
        <w:t xml:space="preserve"> 1 concentra el mayor volumen promedio y alta facturación, mientras que el </w:t>
      </w:r>
      <w:proofErr w:type="spellStart"/>
      <w:r w:rsidRPr="00873570">
        <w:rPr>
          <w:lang w:val="es-SV"/>
        </w:rPr>
        <w:t>cluster</w:t>
      </w:r>
      <w:proofErr w:type="spellEnd"/>
      <w:r w:rsidRPr="00873570">
        <w:rPr>
          <w:lang w:val="es-SV"/>
        </w:rPr>
        <w:t xml:space="preserve"> 2 combina alta </w:t>
      </w:r>
      <w:r w:rsidRPr="00873570">
        <w:rPr>
          <w:lang w:val="es-SV"/>
        </w:rPr>
        <w:t xml:space="preserve">facturación con ratio de venta reciente elevado. El </w:t>
      </w:r>
      <w:proofErr w:type="spellStart"/>
      <w:proofErr w:type="gramStart"/>
      <w:r w:rsidRPr="00873570">
        <w:rPr>
          <w:lang w:val="es-SV"/>
        </w:rPr>
        <w:t>cluster</w:t>
      </w:r>
      <w:proofErr w:type="spellEnd"/>
      <w:proofErr w:type="gramEnd"/>
      <w:r w:rsidRPr="00873570">
        <w:rPr>
          <w:lang w:val="es-SV"/>
        </w:rPr>
        <w:t xml:space="preserve"> 3 presenta el menor volumen promedio, y el </w:t>
      </w:r>
      <w:proofErr w:type="spellStart"/>
      <w:r w:rsidRPr="00873570">
        <w:rPr>
          <w:lang w:val="es-SV"/>
        </w:rPr>
        <w:t>cluster</w:t>
      </w:r>
      <w:proofErr w:type="spellEnd"/>
      <w:r w:rsidRPr="00873570">
        <w:rPr>
          <w:lang w:val="es-SV"/>
        </w:rPr>
        <w:t xml:space="preserve"> 0 destaca por mayor cantidad de meses pico.</w:t>
      </w:r>
    </w:p>
    <w:p w14:paraId="2089F83E" w14:textId="77777777" w:rsidR="002774FF" w:rsidRPr="00873570" w:rsidRDefault="00D86CCE">
      <w:pPr>
        <w:pStyle w:val="Ttulo2"/>
        <w:rPr>
          <w:lang w:val="es-SV"/>
        </w:rPr>
      </w:pPr>
      <w:r w:rsidRPr="00873570">
        <w:rPr>
          <w:color w:val="1F4E79"/>
          <w:lang w:val="es-SV"/>
        </w:rPr>
        <w:t xml:space="preserve">9.2 Perfil mediano por </w:t>
      </w:r>
      <w:proofErr w:type="spellStart"/>
      <w:proofErr w:type="gramStart"/>
      <w:r w:rsidRPr="00873570">
        <w:rPr>
          <w:color w:val="1F4E79"/>
          <w:lang w:val="es-SV"/>
        </w:rPr>
        <w:t>cluster</w:t>
      </w:r>
      <w:proofErr w:type="spellEnd"/>
      <w:proofErr w:type="gramEnd"/>
    </w:p>
    <w:p w14:paraId="68053338" w14:textId="77777777" w:rsidR="002774FF" w:rsidRPr="00873570" w:rsidRDefault="00D86CCE">
      <w:pPr>
        <w:rPr>
          <w:lang w:val="es-SV"/>
        </w:rPr>
      </w:pPr>
      <w:r w:rsidRPr="00873570">
        <w:rPr>
          <w:b/>
          <w:color w:val="1F4E79"/>
          <w:sz w:val="18"/>
          <w:lang w:val="es-SV"/>
        </w:rPr>
        <w:t xml:space="preserve">Tabla 14. Perfil mediano por </w:t>
      </w:r>
      <w:proofErr w:type="spellStart"/>
      <w:proofErr w:type="gramStart"/>
      <w:r w:rsidRPr="00873570">
        <w:rPr>
          <w:b/>
          <w:color w:val="1F4E79"/>
          <w:sz w:val="18"/>
          <w:lang w:val="es-SV"/>
        </w:rPr>
        <w:t>cluster</w:t>
      </w:r>
      <w:proofErr w:type="spellEnd"/>
      <w:proofErr w:type="gramEnd"/>
      <w:r w:rsidRPr="00873570">
        <w:rPr>
          <w:b/>
          <w:color w:val="1F4E79"/>
          <w:sz w:val="18"/>
          <w:lang w:val="es-SV"/>
        </w:rPr>
        <w:t xml:space="preserve"> en unidades originales</w:t>
      </w:r>
    </w:p>
    <w:tbl>
      <w:tblPr>
        <w:tblStyle w:val="Tablaconcuadrcula"/>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2774FF" w:rsidRPr="00873570" w14:paraId="71DC0381" w14:textId="77777777">
        <w:trPr>
          <w:jc w:val="center"/>
        </w:trPr>
        <w:tc>
          <w:tcPr>
            <w:tcW w:w="1120" w:type="dxa"/>
            <w:shd w:val="clear" w:color="auto" w:fill="1F4E79"/>
            <w:vAlign w:val="center"/>
          </w:tcPr>
          <w:p w14:paraId="2A8ADD3D" w14:textId="77777777" w:rsidR="002774FF" w:rsidRDefault="00D86CCE">
            <w:r>
              <w:rPr>
                <w:b/>
                <w:color w:val="FFFFFF"/>
                <w:sz w:val="11"/>
              </w:rPr>
              <w:t>cluster</w:t>
            </w:r>
          </w:p>
        </w:tc>
        <w:tc>
          <w:tcPr>
            <w:tcW w:w="1120" w:type="dxa"/>
            <w:shd w:val="clear" w:color="auto" w:fill="1F4E79"/>
            <w:vAlign w:val="center"/>
          </w:tcPr>
          <w:p w14:paraId="2C56243C" w14:textId="77777777" w:rsidR="002774FF" w:rsidRDefault="00D86CCE">
            <w:r>
              <w:rPr>
                <w:b/>
                <w:color w:val="FFFFFF"/>
                <w:sz w:val="11"/>
              </w:rPr>
              <w:t>total unidades vendidas 24m</w:t>
            </w:r>
          </w:p>
        </w:tc>
        <w:tc>
          <w:tcPr>
            <w:tcW w:w="1120" w:type="dxa"/>
            <w:shd w:val="clear" w:color="auto" w:fill="1F4E79"/>
            <w:vAlign w:val="center"/>
          </w:tcPr>
          <w:p w14:paraId="7FB8D8AD" w14:textId="77777777" w:rsidR="002774FF" w:rsidRDefault="00D86CCE">
            <w:r>
              <w:rPr>
                <w:b/>
                <w:color w:val="FFFFFF"/>
                <w:sz w:val="11"/>
              </w:rPr>
              <w:t>conteo facturas 24m</w:t>
            </w:r>
          </w:p>
        </w:tc>
        <w:tc>
          <w:tcPr>
            <w:tcW w:w="1120" w:type="dxa"/>
            <w:shd w:val="clear" w:color="auto" w:fill="1F4E79"/>
            <w:vAlign w:val="center"/>
          </w:tcPr>
          <w:p w14:paraId="715D5E9A" w14:textId="77777777" w:rsidR="002774FF" w:rsidRDefault="00D86CCE">
            <w:r>
              <w:rPr>
                <w:b/>
                <w:color w:val="FFFFFF"/>
                <w:sz w:val="11"/>
              </w:rPr>
              <w:t>ratio venta reciente 6m</w:t>
            </w:r>
          </w:p>
        </w:tc>
        <w:tc>
          <w:tcPr>
            <w:tcW w:w="1120" w:type="dxa"/>
            <w:shd w:val="clear" w:color="auto" w:fill="1F4E79"/>
            <w:vAlign w:val="center"/>
          </w:tcPr>
          <w:p w14:paraId="26034098" w14:textId="77777777" w:rsidR="002774FF" w:rsidRDefault="00D86CCE">
            <w:r>
              <w:rPr>
                <w:b/>
                <w:color w:val="FFFFFF"/>
                <w:sz w:val="11"/>
              </w:rPr>
              <w:t>cantidad meses pico 24m</w:t>
            </w:r>
          </w:p>
        </w:tc>
        <w:tc>
          <w:tcPr>
            <w:tcW w:w="1120" w:type="dxa"/>
            <w:shd w:val="clear" w:color="auto" w:fill="1F4E79"/>
            <w:vAlign w:val="center"/>
          </w:tcPr>
          <w:p w14:paraId="65D1CA6D" w14:textId="77777777" w:rsidR="002774FF" w:rsidRDefault="00D86CCE">
            <w:r>
              <w:rPr>
                <w:b/>
                <w:color w:val="FFFFFF"/>
                <w:sz w:val="11"/>
              </w:rPr>
              <w:t>meses desde ultima venta</w:t>
            </w:r>
          </w:p>
        </w:tc>
        <w:tc>
          <w:tcPr>
            <w:tcW w:w="1120" w:type="dxa"/>
            <w:shd w:val="clear" w:color="auto" w:fill="1F4E79"/>
            <w:vAlign w:val="center"/>
          </w:tcPr>
          <w:p w14:paraId="3C4FB52E" w14:textId="77777777" w:rsidR="002774FF" w:rsidRDefault="00D86CCE">
            <w:r>
              <w:rPr>
                <w:b/>
                <w:color w:val="FFFFFF"/>
                <w:sz w:val="11"/>
              </w:rPr>
              <w:t>pendiente tendencia 24m</w:t>
            </w:r>
          </w:p>
        </w:tc>
        <w:tc>
          <w:tcPr>
            <w:tcW w:w="1120" w:type="dxa"/>
            <w:shd w:val="clear" w:color="auto" w:fill="1F4E79"/>
            <w:vAlign w:val="center"/>
          </w:tcPr>
          <w:p w14:paraId="58E669AB" w14:textId="77777777" w:rsidR="002774FF" w:rsidRDefault="00D86CCE">
            <w:r>
              <w:rPr>
                <w:b/>
                <w:color w:val="FFFFFF"/>
                <w:sz w:val="11"/>
              </w:rPr>
              <w:t>correlacion estacional 12m</w:t>
            </w:r>
          </w:p>
        </w:tc>
        <w:tc>
          <w:tcPr>
            <w:tcW w:w="1120" w:type="dxa"/>
            <w:shd w:val="clear" w:color="auto" w:fill="1F4E79"/>
            <w:vAlign w:val="center"/>
          </w:tcPr>
          <w:p w14:paraId="1A70BBA9" w14:textId="77777777" w:rsidR="002774FF" w:rsidRPr="00873570" w:rsidRDefault="00D86CCE">
            <w:pPr>
              <w:rPr>
                <w:lang w:val="es-SV"/>
              </w:rPr>
            </w:pPr>
            <w:proofErr w:type="spellStart"/>
            <w:r w:rsidRPr="00873570">
              <w:rPr>
                <w:b/>
                <w:color w:val="FFFFFF"/>
                <w:sz w:val="11"/>
                <w:lang w:val="es-SV"/>
              </w:rPr>
              <w:t>cv</w:t>
            </w:r>
            <w:proofErr w:type="spellEnd"/>
            <w:r w:rsidRPr="00873570">
              <w:rPr>
                <w:b/>
                <w:color w:val="FFFFFF"/>
                <w:sz w:val="11"/>
                <w:lang w:val="es-SV"/>
              </w:rPr>
              <w:t xml:space="preserve"> meses con venta 24m</w:t>
            </w:r>
          </w:p>
        </w:tc>
      </w:tr>
      <w:tr w:rsidR="002774FF" w14:paraId="7AB3EB59" w14:textId="77777777">
        <w:trPr>
          <w:jc w:val="center"/>
        </w:trPr>
        <w:tc>
          <w:tcPr>
            <w:tcW w:w="1120" w:type="dxa"/>
            <w:vAlign w:val="center"/>
          </w:tcPr>
          <w:p w14:paraId="207F6626" w14:textId="77777777" w:rsidR="002774FF" w:rsidRDefault="00D86CCE">
            <w:r>
              <w:rPr>
                <w:sz w:val="11"/>
              </w:rPr>
              <w:t>0.00</w:t>
            </w:r>
          </w:p>
        </w:tc>
        <w:tc>
          <w:tcPr>
            <w:tcW w:w="1120" w:type="dxa"/>
            <w:vAlign w:val="center"/>
          </w:tcPr>
          <w:p w14:paraId="527E8410" w14:textId="77777777" w:rsidR="002774FF" w:rsidRDefault="00D86CCE">
            <w:r>
              <w:rPr>
                <w:sz w:val="11"/>
              </w:rPr>
              <w:t>45.50</w:t>
            </w:r>
          </w:p>
        </w:tc>
        <w:tc>
          <w:tcPr>
            <w:tcW w:w="1120" w:type="dxa"/>
            <w:vAlign w:val="center"/>
          </w:tcPr>
          <w:p w14:paraId="5A9D45DC" w14:textId="77777777" w:rsidR="002774FF" w:rsidRDefault="00D86CCE">
            <w:r>
              <w:rPr>
                <w:sz w:val="11"/>
              </w:rPr>
              <w:t>13.00</w:t>
            </w:r>
          </w:p>
        </w:tc>
        <w:tc>
          <w:tcPr>
            <w:tcW w:w="1120" w:type="dxa"/>
            <w:vAlign w:val="center"/>
          </w:tcPr>
          <w:p w14:paraId="5E8DDFE9" w14:textId="77777777" w:rsidR="002774FF" w:rsidRDefault="00D86CCE">
            <w:r>
              <w:rPr>
                <w:sz w:val="11"/>
              </w:rPr>
              <w:t>0.77</w:t>
            </w:r>
          </w:p>
        </w:tc>
        <w:tc>
          <w:tcPr>
            <w:tcW w:w="1120" w:type="dxa"/>
            <w:vAlign w:val="center"/>
          </w:tcPr>
          <w:p w14:paraId="03D3E96E" w14:textId="77777777" w:rsidR="002774FF" w:rsidRDefault="00D86CCE">
            <w:r>
              <w:rPr>
                <w:sz w:val="11"/>
              </w:rPr>
              <w:t>4.00</w:t>
            </w:r>
          </w:p>
        </w:tc>
        <w:tc>
          <w:tcPr>
            <w:tcW w:w="1120" w:type="dxa"/>
            <w:vAlign w:val="center"/>
          </w:tcPr>
          <w:p w14:paraId="73AED722" w14:textId="77777777" w:rsidR="002774FF" w:rsidRDefault="00D86CCE">
            <w:r>
              <w:rPr>
                <w:sz w:val="11"/>
              </w:rPr>
              <w:t>1.00</w:t>
            </w:r>
          </w:p>
        </w:tc>
        <w:tc>
          <w:tcPr>
            <w:tcW w:w="1120" w:type="dxa"/>
            <w:vAlign w:val="center"/>
          </w:tcPr>
          <w:p w14:paraId="158019B5" w14:textId="77777777" w:rsidR="002774FF" w:rsidRDefault="00D86CCE">
            <w:r>
              <w:rPr>
                <w:sz w:val="11"/>
              </w:rPr>
              <w:t>-0.03</w:t>
            </w:r>
          </w:p>
        </w:tc>
        <w:tc>
          <w:tcPr>
            <w:tcW w:w="1120" w:type="dxa"/>
            <w:vAlign w:val="center"/>
          </w:tcPr>
          <w:p w14:paraId="6E66ED06" w14:textId="77777777" w:rsidR="002774FF" w:rsidRDefault="00D86CCE">
            <w:r>
              <w:rPr>
                <w:sz w:val="11"/>
              </w:rPr>
              <w:t>-0.04</w:t>
            </w:r>
          </w:p>
        </w:tc>
        <w:tc>
          <w:tcPr>
            <w:tcW w:w="1120" w:type="dxa"/>
            <w:vAlign w:val="center"/>
          </w:tcPr>
          <w:p w14:paraId="7D9FE8D3" w14:textId="77777777" w:rsidR="002774FF" w:rsidRDefault="00D86CCE">
            <w:r>
              <w:rPr>
                <w:sz w:val="11"/>
              </w:rPr>
              <w:t>0.58</w:t>
            </w:r>
          </w:p>
        </w:tc>
      </w:tr>
      <w:tr w:rsidR="002774FF" w14:paraId="5C653E15" w14:textId="77777777">
        <w:trPr>
          <w:jc w:val="center"/>
        </w:trPr>
        <w:tc>
          <w:tcPr>
            <w:tcW w:w="1120" w:type="dxa"/>
            <w:vAlign w:val="center"/>
          </w:tcPr>
          <w:p w14:paraId="6358A98B" w14:textId="77777777" w:rsidR="002774FF" w:rsidRDefault="00D86CCE">
            <w:r>
              <w:rPr>
                <w:sz w:val="11"/>
              </w:rPr>
              <w:t>1.00</w:t>
            </w:r>
          </w:p>
        </w:tc>
        <w:tc>
          <w:tcPr>
            <w:tcW w:w="1120" w:type="dxa"/>
            <w:vAlign w:val="center"/>
          </w:tcPr>
          <w:p w14:paraId="5B6D2F35" w14:textId="77777777" w:rsidR="002774FF" w:rsidRDefault="00D86CCE">
            <w:r>
              <w:rPr>
                <w:sz w:val="11"/>
              </w:rPr>
              <w:t>912.00</w:t>
            </w:r>
          </w:p>
        </w:tc>
        <w:tc>
          <w:tcPr>
            <w:tcW w:w="1120" w:type="dxa"/>
            <w:vAlign w:val="center"/>
          </w:tcPr>
          <w:p w14:paraId="06B8EBCF" w14:textId="77777777" w:rsidR="002774FF" w:rsidRDefault="00D86CCE">
            <w:r>
              <w:rPr>
                <w:sz w:val="11"/>
              </w:rPr>
              <w:t>24.00</w:t>
            </w:r>
          </w:p>
        </w:tc>
        <w:tc>
          <w:tcPr>
            <w:tcW w:w="1120" w:type="dxa"/>
            <w:vAlign w:val="center"/>
          </w:tcPr>
          <w:p w14:paraId="7F3B18B8" w14:textId="77777777" w:rsidR="002774FF" w:rsidRDefault="00D86CCE">
            <w:r>
              <w:rPr>
                <w:sz w:val="11"/>
              </w:rPr>
              <w:t>0.55</w:t>
            </w:r>
          </w:p>
        </w:tc>
        <w:tc>
          <w:tcPr>
            <w:tcW w:w="1120" w:type="dxa"/>
            <w:vAlign w:val="center"/>
          </w:tcPr>
          <w:p w14:paraId="193057B6" w14:textId="77777777" w:rsidR="002774FF" w:rsidRDefault="00D86CCE">
            <w:r>
              <w:rPr>
                <w:sz w:val="11"/>
              </w:rPr>
              <w:t>3.00</w:t>
            </w:r>
          </w:p>
        </w:tc>
        <w:tc>
          <w:tcPr>
            <w:tcW w:w="1120" w:type="dxa"/>
            <w:vAlign w:val="center"/>
          </w:tcPr>
          <w:p w14:paraId="6EA1A72C" w14:textId="77777777" w:rsidR="002774FF" w:rsidRDefault="00D86CCE">
            <w:r>
              <w:rPr>
                <w:sz w:val="11"/>
              </w:rPr>
              <w:t>1.00</w:t>
            </w:r>
          </w:p>
        </w:tc>
        <w:tc>
          <w:tcPr>
            <w:tcW w:w="1120" w:type="dxa"/>
            <w:vAlign w:val="center"/>
          </w:tcPr>
          <w:p w14:paraId="4A973CD1" w14:textId="77777777" w:rsidR="002774FF" w:rsidRDefault="00D86CCE">
            <w:r>
              <w:rPr>
                <w:sz w:val="11"/>
              </w:rPr>
              <w:t>-1.34</w:t>
            </w:r>
          </w:p>
        </w:tc>
        <w:tc>
          <w:tcPr>
            <w:tcW w:w="1120" w:type="dxa"/>
            <w:vAlign w:val="center"/>
          </w:tcPr>
          <w:p w14:paraId="27050541" w14:textId="77777777" w:rsidR="002774FF" w:rsidRDefault="00D86CCE">
            <w:r>
              <w:rPr>
                <w:sz w:val="11"/>
              </w:rPr>
              <w:t>-0.14</w:t>
            </w:r>
          </w:p>
        </w:tc>
        <w:tc>
          <w:tcPr>
            <w:tcW w:w="1120" w:type="dxa"/>
            <w:vAlign w:val="center"/>
          </w:tcPr>
          <w:p w14:paraId="06A7549A" w14:textId="77777777" w:rsidR="002774FF" w:rsidRDefault="00D86CCE">
            <w:r>
              <w:rPr>
                <w:sz w:val="11"/>
              </w:rPr>
              <w:t>0.87</w:t>
            </w:r>
          </w:p>
        </w:tc>
      </w:tr>
      <w:tr w:rsidR="002774FF" w14:paraId="2332E682" w14:textId="77777777">
        <w:trPr>
          <w:jc w:val="center"/>
        </w:trPr>
        <w:tc>
          <w:tcPr>
            <w:tcW w:w="1120" w:type="dxa"/>
            <w:vAlign w:val="center"/>
          </w:tcPr>
          <w:p w14:paraId="330B96ED" w14:textId="77777777" w:rsidR="002774FF" w:rsidRDefault="00D86CCE">
            <w:r>
              <w:rPr>
                <w:sz w:val="11"/>
              </w:rPr>
              <w:t>2.00</w:t>
            </w:r>
          </w:p>
        </w:tc>
        <w:tc>
          <w:tcPr>
            <w:tcW w:w="1120" w:type="dxa"/>
            <w:vAlign w:val="center"/>
          </w:tcPr>
          <w:p w14:paraId="5EA9E022" w14:textId="77777777" w:rsidR="002774FF" w:rsidRDefault="00D86CCE">
            <w:r>
              <w:rPr>
                <w:sz w:val="11"/>
              </w:rPr>
              <w:t>891.50</w:t>
            </w:r>
          </w:p>
        </w:tc>
        <w:tc>
          <w:tcPr>
            <w:tcW w:w="1120" w:type="dxa"/>
            <w:vAlign w:val="center"/>
          </w:tcPr>
          <w:p w14:paraId="3608509E" w14:textId="77777777" w:rsidR="002774FF" w:rsidRDefault="00D86CCE">
            <w:r>
              <w:rPr>
                <w:sz w:val="11"/>
              </w:rPr>
              <w:t>23.50</w:t>
            </w:r>
          </w:p>
        </w:tc>
        <w:tc>
          <w:tcPr>
            <w:tcW w:w="1120" w:type="dxa"/>
            <w:vAlign w:val="center"/>
          </w:tcPr>
          <w:p w14:paraId="7809962F" w14:textId="77777777" w:rsidR="002774FF" w:rsidRDefault="00D86CCE">
            <w:r>
              <w:rPr>
                <w:sz w:val="11"/>
              </w:rPr>
              <w:t>1.22</w:t>
            </w:r>
          </w:p>
        </w:tc>
        <w:tc>
          <w:tcPr>
            <w:tcW w:w="1120" w:type="dxa"/>
            <w:vAlign w:val="center"/>
          </w:tcPr>
          <w:p w14:paraId="22D392A5" w14:textId="77777777" w:rsidR="002774FF" w:rsidRDefault="00D86CCE">
            <w:r>
              <w:rPr>
                <w:sz w:val="11"/>
              </w:rPr>
              <w:t>3.50</w:t>
            </w:r>
          </w:p>
        </w:tc>
        <w:tc>
          <w:tcPr>
            <w:tcW w:w="1120" w:type="dxa"/>
            <w:vAlign w:val="center"/>
          </w:tcPr>
          <w:p w14:paraId="29AD8A4D" w14:textId="77777777" w:rsidR="002774FF" w:rsidRDefault="00D86CCE">
            <w:r>
              <w:rPr>
                <w:sz w:val="11"/>
              </w:rPr>
              <w:t>0.00</w:t>
            </w:r>
          </w:p>
        </w:tc>
        <w:tc>
          <w:tcPr>
            <w:tcW w:w="1120" w:type="dxa"/>
            <w:vAlign w:val="center"/>
          </w:tcPr>
          <w:p w14:paraId="019F74F5" w14:textId="77777777" w:rsidR="002774FF" w:rsidRDefault="00D86CCE">
            <w:r>
              <w:rPr>
                <w:sz w:val="11"/>
              </w:rPr>
              <w:t>1.07</w:t>
            </w:r>
          </w:p>
        </w:tc>
        <w:tc>
          <w:tcPr>
            <w:tcW w:w="1120" w:type="dxa"/>
            <w:vAlign w:val="center"/>
          </w:tcPr>
          <w:p w14:paraId="5D568B55" w14:textId="77777777" w:rsidR="002774FF" w:rsidRDefault="00D86CCE">
            <w:r>
              <w:rPr>
                <w:sz w:val="11"/>
              </w:rPr>
              <w:t>-0.10</w:t>
            </w:r>
          </w:p>
        </w:tc>
        <w:tc>
          <w:tcPr>
            <w:tcW w:w="1120" w:type="dxa"/>
            <w:vAlign w:val="center"/>
          </w:tcPr>
          <w:p w14:paraId="5C2C1BC9" w14:textId="77777777" w:rsidR="002774FF" w:rsidRDefault="00D86CCE">
            <w:r>
              <w:rPr>
                <w:sz w:val="11"/>
              </w:rPr>
              <w:t>0.75</w:t>
            </w:r>
          </w:p>
        </w:tc>
      </w:tr>
      <w:tr w:rsidR="002774FF" w14:paraId="2CA45BD4" w14:textId="77777777">
        <w:trPr>
          <w:jc w:val="center"/>
        </w:trPr>
        <w:tc>
          <w:tcPr>
            <w:tcW w:w="1120" w:type="dxa"/>
            <w:vAlign w:val="center"/>
          </w:tcPr>
          <w:p w14:paraId="72C1BFB2" w14:textId="77777777" w:rsidR="002774FF" w:rsidRDefault="00D86CCE">
            <w:r>
              <w:rPr>
                <w:sz w:val="11"/>
              </w:rPr>
              <w:t>3.00</w:t>
            </w:r>
          </w:p>
        </w:tc>
        <w:tc>
          <w:tcPr>
            <w:tcW w:w="1120" w:type="dxa"/>
            <w:vAlign w:val="center"/>
          </w:tcPr>
          <w:p w14:paraId="0DE411E5" w14:textId="77777777" w:rsidR="002774FF" w:rsidRDefault="00D86CCE">
            <w:r>
              <w:rPr>
                <w:sz w:val="11"/>
              </w:rPr>
              <w:t>37.00</w:t>
            </w:r>
          </w:p>
        </w:tc>
        <w:tc>
          <w:tcPr>
            <w:tcW w:w="1120" w:type="dxa"/>
            <w:vAlign w:val="center"/>
          </w:tcPr>
          <w:p w14:paraId="018F25FC" w14:textId="77777777" w:rsidR="002774FF" w:rsidRDefault="00D86CCE">
            <w:r>
              <w:rPr>
                <w:sz w:val="11"/>
              </w:rPr>
              <w:t>11.00</w:t>
            </w:r>
          </w:p>
        </w:tc>
        <w:tc>
          <w:tcPr>
            <w:tcW w:w="1120" w:type="dxa"/>
            <w:vAlign w:val="center"/>
          </w:tcPr>
          <w:p w14:paraId="6BB0D2F7" w14:textId="77777777" w:rsidR="002774FF" w:rsidRDefault="00D86CCE">
            <w:r>
              <w:rPr>
                <w:sz w:val="11"/>
              </w:rPr>
              <w:t>0.59</w:t>
            </w:r>
          </w:p>
        </w:tc>
        <w:tc>
          <w:tcPr>
            <w:tcW w:w="1120" w:type="dxa"/>
            <w:vAlign w:val="center"/>
          </w:tcPr>
          <w:p w14:paraId="799A4431" w14:textId="77777777" w:rsidR="002774FF" w:rsidRDefault="00D86CCE">
            <w:r>
              <w:rPr>
                <w:sz w:val="11"/>
              </w:rPr>
              <w:t>3.00</w:t>
            </w:r>
          </w:p>
        </w:tc>
        <w:tc>
          <w:tcPr>
            <w:tcW w:w="1120" w:type="dxa"/>
            <w:vAlign w:val="center"/>
          </w:tcPr>
          <w:p w14:paraId="2E36F7EC" w14:textId="77777777" w:rsidR="002774FF" w:rsidRDefault="00D86CCE">
            <w:r>
              <w:rPr>
                <w:sz w:val="11"/>
              </w:rPr>
              <w:t>2.00</w:t>
            </w:r>
          </w:p>
        </w:tc>
        <w:tc>
          <w:tcPr>
            <w:tcW w:w="1120" w:type="dxa"/>
            <w:vAlign w:val="center"/>
          </w:tcPr>
          <w:p w14:paraId="0DD1F6C6" w14:textId="77777777" w:rsidR="002774FF" w:rsidRDefault="00D86CCE">
            <w:r>
              <w:rPr>
                <w:sz w:val="11"/>
              </w:rPr>
              <w:t>-0.02</w:t>
            </w:r>
          </w:p>
        </w:tc>
        <w:tc>
          <w:tcPr>
            <w:tcW w:w="1120" w:type="dxa"/>
            <w:vAlign w:val="center"/>
          </w:tcPr>
          <w:p w14:paraId="4AF4BBD5" w14:textId="77777777" w:rsidR="002774FF" w:rsidRDefault="00D86CCE">
            <w:r>
              <w:rPr>
                <w:sz w:val="11"/>
              </w:rPr>
              <w:t>-0.11</w:t>
            </w:r>
          </w:p>
        </w:tc>
        <w:tc>
          <w:tcPr>
            <w:tcW w:w="1120" w:type="dxa"/>
            <w:vAlign w:val="center"/>
          </w:tcPr>
          <w:p w14:paraId="29D6B32C" w14:textId="77777777" w:rsidR="002774FF" w:rsidRDefault="00D86CCE">
            <w:r>
              <w:rPr>
                <w:sz w:val="11"/>
              </w:rPr>
              <w:t>0.78</w:t>
            </w:r>
          </w:p>
        </w:tc>
      </w:tr>
    </w:tbl>
    <w:p w14:paraId="38639A60" w14:textId="77777777" w:rsidR="002774FF" w:rsidRDefault="002774FF"/>
    <w:p w14:paraId="60261DDB" w14:textId="77777777" w:rsidR="002774FF" w:rsidRPr="00873570" w:rsidRDefault="00D86CCE">
      <w:pPr>
        <w:spacing w:after="120"/>
        <w:jc w:val="both"/>
        <w:rPr>
          <w:lang w:val="es-SV"/>
        </w:rPr>
      </w:pPr>
      <w:r w:rsidRPr="00873570">
        <w:rPr>
          <w:lang w:val="es-SV"/>
        </w:rPr>
        <w:t xml:space="preserve">La mediana permite una lectura más robusta que el promedio en un contexto de inventario con </w:t>
      </w:r>
      <w:r w:rsidRPr="00873570">
        <w:rPr>
          <w:lang w:val="es-SV"/>
        </w:rPr>
        <w:t xml:space="preserve">distribuciones sesgadas. La comparación confirma que los </w:t>
      </w:r>
      <w:proofErr w:type="spellStart"/>
      <w:proofErr w:type="gramStart"/>
      <w:r w:rsidRPr="00873570">
        <w:rPr>
          <w:lang w:val="es-SV"/>
        </w:rPr>
        <w:t>clusters</w:t>
      </w:r>
      <w:proofErr w:type="spellEnd"/>
      <w:proofErr w:type="gramEnd"/>
      <w:r w:rsidRPr="00873570">
        <w:rPr>
          <w:lang w:val="es-SV"/>
        </w:rPr>
        <w:t xml:space="preserve"> 1 y 2 contienen artículos de mayor movimiento relativo, mientras que el </w:t>
      </w:r>
      <w:proofErr w:type="spellStart"/>
      <w:r w:rsidRPr="00873570">
        <w:rPr>
          <w:lang w:val="es-SV"/>
        </w:rPr>
        <w:t>cluster</w:t>
      </w:r>
      <w:proofErr w:type="spellEnd"/>
      <w:r w:rsidRPr="00873570">
        <w:rPr>
          <w:lang w:val="es-SV"/>
        </w:rPr>
        <w:t xml:space="preserve"> 3 representa artículos de bajo volumen mediano y menor actividad.</w:t>
      </w:r>
    </w:p>
    <w:p w14:paraId="31543140" w14:textId="77777777" w:rsidR="002774FF" w:rsidRPr="00873570" w:rsidRDefault="00D86CCE">
      <w:pPr>
        <w:pStyle w:val="Ttulo2"/>
        <w:rPr>
          <w:lang w:val="es-SV"/>
        </w:rPr>
      </w:pPr>
      <w:r w:rsidRPr="00873570">
        <w:rPr>
          <w:color w:val="1F4E79"/>
          <w:lang w:val="es-SV"/>
        </w:rPr>
        <w:t>9.3 Perfil relativo contra el promedio global</w:t>
      </w:r>
    </w:p>
    <w:p w14:paraId="05F24429" w14:textId="77777777" w:rsidR="002774FF" w:rsidRPr="00873570" w:rsidRDefault="00D86CCE">
      <w:pPr>
        <w:rPr>
          <w:lang w:val="es-SV"/>
        </w:rPr>
      </w:pPr>
      <w:r w:rsidRPr="00873570">
        <w:rPr>
          <w:b/>
          <w:color w:val="1F4E79"/>
          <w:sz w:val="18"/>
          <w:lang w:val="es-SV"/>
        </w:rPr>
        <w:t xml:space="preserve">Tabla 15. Perfil relativo estandarizado de cada </w:t>
      </w:r>
      <w:proofErr w:type="spellStart"/>
      <w:proofErr w:type="gramStart"/>
      <w:r w:rsidRPr="00873570">
        <w:rPr>
          <w:b/>
          <w:color w:val="1F4E79"/>
          <w:sz w:val="18"/>
          <w:lang w:val="es-SV"/>
        </w:rPr>
        <w:t>cluster</w:t>
      </w:r>
      <w:proofErr w:type="spellEnd"/>
      <w:proofErr w:type="gramEnd"/>
    </w:p>
    <w:tbl>
      <w:tblPr>
        <w:tblStyle w:val="Tablaconcuadrcula"/>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2774FF" w:rsidRPr="00873570" w14:paraId="49BD973C" w14:textId="77777777">
        <w:trPr>
          <w:jc w:val="center"/>
        </w:trPr>
        <w:tc>
          <w:tcPr>
            <w:tcW w:w="1120" w:type="dxa"/>
            <w:shd w:val="clear" w:color="auto" w:fill="1F4E79"/>
            <w:vAlign w:val="center"/>
          </w:tcPr>
          <w:p w14:paraId="3A2D9F8D" w14:textId="77777777" w:rsidR="002774FF" w:rsidRDefault="00D86CCE">
            <w:r>
              <w:rPr>
                <w:b/>
                <w:color w:val="FFFFFF"/>
                <w:sz w:val="12"/>
              </w:rPr>
              <w:t>cluster</w:t>
            </w:r>
          </w:p>
        </w:tc>
        <w:tc>
          <w:tcPr>
            <w:tcW w:w="1120" w:type="dxa"/>
            <w:shd w:val="clear" w:color="auto" w:fill="1F4E79"/>
            <w:vAlign w:val="center"/>
          </w:tcPr>
          <w:p w14:paraId="034EC915" w14:textId="77777777" w:rsidR="002774FF" w:rsidRDefault="00D86CCE">
            <w:r>
              <w:rPr>
                <w:b/>
                <w:color w:val="FFFFFF"/>
                <w:sz w:val="12"/>
              </w:rPr>
              <w:t>total unidades vendidas 24m</w:t>
            </w:r>
          </w:p>
        </w:tc>
        <w:tc>
          <w:tcPr>
            <w:tcW w:w="1120" w:type="dxa"/>
            <w:shd w:val="clear" w:color="auto" w:fill="1F4E79"/>
            <w:vAlign w:val="center"/>
          </w:tcPr>
          <w:p w14:paraId="0084CA7A" w14:textId="77777777" w:rsidR="002774FF" w:rsidRDefault="00D86CCE">
            <w:r>
              <w:rPr>
                <w:b/>
                <w:color w:val="FFFFFF"/>
                <w:sz w:val="12"/>
              </w:rPr>
              <w:t>conteo facturas 24m</w:t>
            </w:r>
          </w:p>
        </w:tc>
        <w:tc>
          <w:tcPr>
            <w:tcW w:w="1120" w:type="dxa"/>
            <w:shd w:val="clear" w:color="auto" w:fill="1F4E79"/>
            <w:vAlign w:val="center"/>
          </w:tcPr>
          <w:p w14:paraId="0158655F" w14:textId="77777777" w:rsidR="002774FF" w:rsidRDefault="00D86CCE">
            <w:r>
              <w:rPr>
                <w:b/>
                <w:color w:val="FFFFFF"/>
                <w:sz w:val="12"/>
              </w:rPr>
              <w:t>ratio venta reciente 6m</w:t>
            </w:r>
          </w:p>
        </w:tc>
        <w:tc>
          <w:tcPr>
            <w:tcW w:w="1120" w:type="dxa"/>
            <w:shd w:val="clear" w:color="auto" w:fill="1F4E79"/>
            <w:vAlign w:val="center"/>
          </w:tcPr>
          <w:p w14:paraId="373596B8" w14:textId="77777777" w:rsidR="002774FF" w:rsidRDefault="00D86CCE">
            <w:r>
              <w:rPr>
                <w:b/>
                <w:color w:val="FFFFFF"/>
                <w:sz w:val="12"/>
              </w:rPr>
              <w:t>cantidad meses pico 24m</w:t>
            </w:r>
          </w:p>
        </w:tc>
        <w:tc>
          <w:tcPr>
            <w:tcW w:w="1120" w:type="dxa"/>
            <w:shd w:val="clear" w:color="auto" w:fill="1F4E79"/>
            <w:vAlign w:val="center"/>
          </w:tcPr>
          <w:p w14:paraId="1DE3D3D0" w14:textId="77777777" w:rsidR="002774FF" w:rsidRDefault="00D86CCE">
            <w:r>
              <w:rPr>
                <w:b/>
                <w:color w:val="FFFFFF"/>
                <w:sz w:val="12"/>
              </w:rPr>
              <w:t>meses desde ultima venta</w:t>
            </w:r>
          </w:p>
        </w:tc>
        <w:tc>
          <w:tcPr>
            <w:tcW w:w="1120" w:type="dxa"/>
            <w:shd w:val="clear" w:color="auto" w:fill="1F4E79"/>
            <w:vAlign w:val="center"/>
          </w:tcPr>
          <w:p w14:paraId="48419CBE" w14:textId="77777777" w:rsidR="002774FF" w:rsidRDefault="00D86CCE">
            <w:r>
              <w:rPr>
                <w:b/>
                <w:color w:val="FFFFFF"/>
                <w:sz w:val="12"/>
              </w:rPr>
              <w:t>pendiente tendencia 24m</w:t>
            </w:r>
          </w:p>
        </w:tc>
        <w:tc>
          <w:tcPr>
            <w:tcW w:w="1120" w:type="dxa"/>
            <w:shd w:val="clear" w:color="auto" w:fill="1F4E79"/>
            <w:vAlign w:val="center"/>
          </w:tcPr>
          <w:p w14:paraId="1826F81F" w14:textId="77777777" w:rsidR="002774FF" w:rsidRDefault="00D86CCE">
            <w:r>
              <w:rPr>
                <w:b/>
                <w:color w:val="FFFFFF"/>
                <w:sz w:val="12"/>
              </w:rPr>
              <w:t>correlacion estacional 12m</w:t>
            </w:r>
          </w:p>
        </w:tc>
        <w:tc>
          <w:tcPr>
            <w:tcW w:w="1120" w:type="dxa"/>
            <w:shd w:val="clear" w:color="auto" w:fill="1F4E79"/>
            <w:vAlign w:val="center"/>
          </w:tcPr>
          <w:p w14:paraId="2A098199" w14:textId="77777777" w:rsidR="002774FF" w:rsidRPr="00873570" w:rsidRDefault="00D86CCE">
            <w:pPr>
              <w:rPr>
                <w:lang w:val="es-SV"/>
              </w:rPr>
            </w:pPr>
            <w:proofErr w:type="spellStart"/>
            <w:r w:rsidRPr="00873570">
              <w:rPr>
                <w:b/>
                <w:color w:val="FFFFFF"/>
                <w:sz w:val="12"/>
                <w:lang w:val="es-SV"/>
              </w:rPr>
              <w:t>cv</w:t>
            </w:r>
            <w:proofErr w:type="spellEnd"/>
            <w:r w:rsidRPr="00873570">
              <w:rPr>
                <w:b/>
                <w:color w:val="FFFFFF"/>
                <w:sz w:val="12"/>
                <w:lang w:val="es-SV"/>
              </w:rPr>
              <w:t xml:space="preserve"> meses con venta 24m</w:t>
            </w:r>
          </w:p>
        </w:tc>
      </w:tr>
      <w:tr w:rsidR="002774FF" w14:paraId="0C92BCCB" w14:textId="77777777">
        <w:trPr>
          <w:jc w:val="center"/>
        </w:trPr>
        <w:tc>
          <w:tcPr>
            <w:tcW w:w="1120" w:type="dxa"/>
            <w:vAlign w:val="center"/>
          </w:tcPr>
          <w:p w14:paraId="095FABAC" w14:textId="77777777" w:rsidR="002774FF" w:rsidRDefault="00D86CCE">
            <w:r>
              <w:rPr>
                <w:sz w:val="12"/>
              </w:rPr>
              <w:t>0.00</w:t>
            </w:r>
          </w:p>
        </w:tc>
        <w:tc>
          <w:tcPr>
            <w:tcW w:w="1120" w:type="dxa"/>
            <w:vAlign w:val="center"/>
          </w:tcPr>
          <w:p w14:paraId="364994EA" w14:textId="77777777" w:rsidR="002774FF" w:rsidRDefault="00D86CCE">
            <w:r>
              <w:rPr>
                <w:sz w:val="12"/>
              </w:rPr>
              <w:t>-0.14</w:t>
            </w:r>
          </w:p>
        </w:tc>
        <w:tc>
          <w:tcPr>
            <w:tcW w:w="1120" w:type="dxa"/>
            <w:vAlign w:val="center"/>
          </w:tcPr>
          <w:p w14:paraId="3FE2AE06" w14:textId="77777777" w:rsidR="002774FF" w:rsidRDefault="00D86CCE">
            <w:r>
              <w:rPr>
                <w:sz w:val="12"/>
              </w:rPr>
              <w:t>-0.20</w:t>
            </w:r>
          </w:p>
        </w:tc>
        <w:tc>
          <w:tcPr>
            <w:tcW w:w="1120" w:type="dxa"/>
            <w:vAlign w:val="center"/>
          </w:tcPr>
          <w:p w14:paraId="763AEDEC" w14:textId="77777777" w:rsidR="002774FF" w:rsidRDefault="00D86CCE">
            <w:r>
              <w:rPr>
                <w:sz w:val="12"/>
              </w:rPr>
              <w:t>-0.04</w:t>
            </w:r>
          </w:p>
        </w:tc>
        <w:tc>
          <w:tcPr>
            <w:tcW w:w="1120" w:type="dxa"/>
            <w:vAlign w:val="center"/>
          </w:tcPr>
          <w:p w14:paraId="4DC67D74" w14:textId="77777777" w:rsidR="002774FF" w:rsidRDefault="00D86CCE">
            <w:r>
              <w:rPr>
                <w:sz w:val="12"/>
              </w:rPr>
              <w:t>0.88</w:t>
            </w:r>
          </w:p>
        </w:tc>
        <w:tc>
          <w:tcPr>
            <w:tcW w:w="1120" w:type="dxa"/>
            <w:vAlign w:val="center"/>
          </w:tcPr>
          <w:p w14:paraId="52C7BBC2" w14:textId="77777777" w:rsidR="002774FF" w:rsidRDefault="00D86CCE">
            <w:r>
              <w:rPr>
                <w:sz w:val="12"/>
              </w:rPr>
              <w:t>0.05</w:t>
            </w:r>
          </w:p>
        </w:tc>
        <w:tc>
          <w:tcPr>
            <w:tcW w:w="1120" w:type="dxa"/>
            <w:vAlign w:val="center"/>
          </w:tcPr>
          <w:p w14:paraId="537ADB8A" w14:textId="77777777" w:rsidR="002774FF" w:rsidRDefault="00D86CCE">
            <w:r>
              <w:rPr>
                <w:sz w:val="12"/>
              </w:rPr>
              <w:t>0.04</w:t>
            </w:r>
          </w:p>
        </w:tc>
        <w:tc>
          <w:tcPr>
            <w:tcW w:w="1120" w:type="dxa"/>
            <w:vAlign w:val="center"/>
          </w:tcPr>
          <w:p w14:paraId="2B4523B6" w14:textId="77777777" w:rsidR="002774FF" w:rsidRDefault="00D86CCE">
            <w:r>
              <w:rPr>
                <w:sz w:val="12"/>
              </w:rPr>
              <w:t>0.10</w:t>
            </w:r>
          </w:p>
        </w:tc>
        <w:tc>
          <w:tcPr>
            <w:tcW w:w="1120" w:type="dxa"/>
            <w:vAlign w:val="center"/>
          </w:tcPr>
          <w:p w14:paraId="1677CA25" w14:textId="77777777" w:rsidR="002774FF" w:rsidRDefault="00D86CCE">
            <w:r>
              <w:rPr>
                <w:sz w:val="12"/>
              </w:rPr>
              <w:t>-0.61</w:t>
            </w:r>
          </w:p>
        </w:tc>
      </w:tr>
      <w:tr w:rsidR="002774FF" w14:paraId="7DBB5F6D" w14:textId="77777777">
        <w:trPr>
          <w:jc w:val="center"/>
        </w:trPr>
        <w:tc>
          <w:tcPr>
            <w:tcW w:w="1120" w:type="dxa"/>
            <w:vAlign w:val="center"/>
          </w:tcPr>
          <w:p w14:paraId="746178EE" w14:textId="77777777" w:rsidR="002774FF" w:rsidRDefault="00D86CCE">
            <w:r>
              <w:rPr>
                <w:sz w:val="12"/>
              </w:rPr>
              <w:t>1.00</w:t>
            </w:r>
          </w:p>
        </w:tc>
        <w:tc>
          <w:tcPr>
            <w:tcW w:w="1120" w:type="dxa"/>
            <w:vAlign w:val="center"/>
          </w:tcPr>
          <w:p w14:paraId="5A6943B6" w14:textId="77777777" w:rsidR="002774FF" w:rsidRDefault="00D86CCE">
            <w:r>
              <w:rPr>
                <w:sz w:val="12"/>
              </w:rPr>
              <w:t>0.71</w:t>
            </w:r>
          </w:p>
        </w:tc>
        <w:tc>
          <w:tcPr>
            <w:tcW w:w="1120" w:type="dxa"/>
            <w:vAlign w:val="center"/>
          </w:tcPr>
          <w:p w14:paraId="135783B2" w14:textId="77777777" w:rsidR="002774FF" w:rsidRDefault="00D86CCE">
            <w:r>
              <w:rPr>
                <w:sz w:val="12"/>
              </w:rPr>
              <w:t>0.58</w:t>
            </w:r>
          </w:p>
        </w:tc>
        <w:tc>
          <w:tcPr>
            <w:tcW w:w="1120" w:type="dxa"/>
            <w:vAlign w:val="center"/>
          </w:tcPr>
          <w:p w14:paraId="1F6410B1" w14:textId="77777777" w:rsidR="002774FF" w:rsidRDefault="00D86CCE">
            <w:r>
              <w:rPr>
                <w:sz w:val="12"/>
              </w:rPr>
              <w:t>-0.44</w:t>
            </w:r>
          </w:p>
        </w:tc>
        <w:tc>
          <w:tcPr>
            <w:tcW w:w="1120" w:type="dxa"/>
            <w:vAlign w:val="center"/>
          </w:tcPr>
          <w:p w14:paraId="5CE125A6" w14:textId="77777777" w:rsidR="002774FF" w:rsidRDefault="00D86CCE">
            <w:r>
              <w:rPr>
                <w:sz w:val="12"/>
              </w:rPr>
              <w:t>-0.44</w:t>
            </w:r>
          </w:p>
        </w:tc>
        <w:tc>
          <w:tcPr>
            <w:tcW w:w="1120" w:type="dxa"/>
            <w:vAlign w:val="center"/>
          </w:tcPr>
          <w:p w14:paraId="446E38DB" w14:textId="77777777" w:rsidR="002774FF" w:rsidRDefault="00D86CCE">
            <w:r>
              <w:rPr>
                <w:sz w:val="12"/>
              </w:rPr>
              <w:t>-0.04</w:t>
            </w:r>
          </w:p>
        </w:tc>
        <w:tc>
          <w:tcPr>
            <w:tcW w:w="1120" w:type="dxa"/>
            <w:vAlign w:val="center"/>
          </w:tcPr>
          <w:p w14:paraId="53880472" w14:textId="77777777" w:rsidR="002774FF" w:rsidRDefault="00D86CCE">
            <w:r>
              <w:rPr>
                <w:sz w:val="12"/>
              </w:rPr>
              <w:t>-0.63</w:t>
            </w:r>
          </w:p>
        </w:tc>
        <w:tc>
          <w:tcPr>
            <w:tcW w:w="1120" w:type="dxa"/>
            <w:vAlign w:val="center"/>
          </w:tcPr>
          <w:p w14:paraId="241F6FEB" w14:textId="77777777" w:rsidR="002774FF" w:rsidRDefault="00D86CCE">
            <w:r>
              <w:rPr>
                <w:sz w:val="12"/>
              </w:rPr>
              <w:t>0.00</w:t>
            </w:r>
          </w:p>
        </w:tc>
        <w:tc>
          <w:tcPr>
            <w:tcW w:w="1120" w:type="dxa"/>
            <w:vAlign w:val="center"/>
          </w:tcPr>
          <w:p w14:paraId="6515506D" w14:textId="77777777" w:rsidR="002774FF" w:rsidRDefault="00D86CCE">
            <w:r>
              <w:rPr>
                <w:sz w:val="12"/>
              </w:rPr>
              <w:t>0.69</w:t>
            </w:r>
          </w:p>
        </w:tc>
      </w:tr>
      <w:tr w:rsidR="002774FF" w14:paraId="6129FB31" w14:textId="77777777">
        <w:trPr>
          <w:jc w:val="center"/>
        </w:trPr>
        <w:tc>
          <w:tcPr>
            <w:tcW w:w="1120" w:type="dxa"/>
            <w:vAlign w:val="center"/>
          </w:tcPr>
          <w:p w14:paraId="1848E624" w14:textId="77777777" w:rsidR="002774FF" w:rsidRDefault="00D86CCE">
            <w:r>
              <w:rPr>
                <w:sz w:val="12"/>
              </w:rPr>
              <w:t>2.00</w:t>
            </w:r>
          </w:p>
        </w:tc>
        <w:tc>
          <w:tcPr>
            <w:tcW w:w="1120" w:type="dxa"/>
            <w:vAlign w:val="center"/>
          </w:tcPr>
          <w:p w14:paraId="3FB1AB33" w14:textId="77777777" w:rsidR="002774FF" w:rsidRDefault="00D86CCE">
            <w:r>
              <w:rPr>
                <w:sz w:val="12"/>
              </w:rPr>
              <w:t>0.02</w:t>
            </w:r>
          </w:p>
        </w:tc>
        <w:tc>
          <w:tcPr>
            <w:tcW w:w="1120" w:type="dxa"/>
            <w:vAlign w:val="center"/>
          </w:tcPr>
          <w:p w14:paraId="1E019F3E" w14:textId="77777777" w:rsidR="002774FF" w:rsidRDefault="00D86CCE">
            <w:r>
              <w:rPr>
                <w:sz w:val="12"/>
              </w:rPr>
              <w:t>0.57</w:t>
            </w:r>
          </w:p>
        </w:tc>
        <w:tc>
          <w:tcPr>
            <w:tcW w:w="1120" w:type="dxa"/>
            <w:vAlign w:val="center"/>
          </w:tcPr>
          <w:p w14:paraId="3F46CD96" w14:textId="77777777" w:rsidR="002774FF" w:rsidRDefault="00D86CCE">
            <w:r>
              <w:rPr>
                <w:sz w:val="12"/>
              </w:rPr>
              <w:t>0.83</w:t>
            </w:r>
          </w:p>
        </w:tc>
        <w:tc>
          <w:tcPr>
            <w:tcW w:w="1120" w:type="dxa"/>
            <w:vAlign w:val="center"/>
          </w:tcPr>
          <w:p w14:paraId="1A49D8F3" w14:textId="77777777" w:rsidR="002774FF" w:rsidRDefault="00D86CCE">
            <w:r>
              <w:rPr>
                <w:sz w:val="12"/>
              </w:rPr>
              <w:t>0.03</w:t>
            </w:r>
          </w:p>
        </w:tc>
        <w:tc>
          <w:tcPr>
            <w:tcW w:w="1120" w:type="dxa"/>
            <w:vAlign w:val="center"/>
          </w:tcPr>
          <w:p w14:paraId="1E149382" w14:textId="77777777" w:rsidR="002774FF" w:rsidRDefault="00D86CCE">
            <w:r>
              <w:rPr>
                <w:sz w:val="12"/>
              </w:rPr>
              <w:t>-0.51</w:t>
            </w:r>
          </w:p>
        </w:tc>
        <w:tc>
          <w:tcPr>
            <w:tcW w:w="1120" w:type="dxa"/>
            <w:vAlign w:val="center"/>
          </w:tcPr>
          <w:p w14:paraId="166BA2AB" w14:textId="77777777" w:rsidR="002774FF" w:rsidRDefault="00D86CCE">
            <w:r>
              <w:rPr>
                <w:sz w:val="12"/>
              </w:rPr>
              <w:t>0.34</w:t>
            </w:r>
          </w:p>
        </w:tc>
        <w:tc>
          <w:tcPr>
            <w:tcW w:w="1120" w:type="dxa"/>
            <w:vAlign w:val="center"/>
          </w:tcPr>
          <w:p w14:paraId="3A4C35B1" w14:textId="77777777" w:rsidR="002774FF" w:rsidRDefault="00D86CCE">
            <w:r>
              <w:rPr>
                <w:sz w:val="12"/>
              </w:rPr>
              <w:t>-0.06</w:t>
            </w:r>
          </w:p>
        </w:tc>
        <w:tc>
          <w:tcPr>
            <w:tcW w:w="1120" w:type="dxa"/>
            <w:vAlign w:val="center"/>
          </w:tcPr>
          <w:p w14:paraId="18B48A4A" w14:textId="77777777" w:rsidR="002774FF" w:rsidRDefault="00D86CCE">
            <w:r>
              <w:rPr>
                <w:sz w:val="12"/>
              </w:rPr>
              <w:t>0.20</w:t>
            </w:r>
          </w:p>
        </w:tc>
      </w:tr>
      <w:tr w:rsidR="002774FF" w14:paraId="4129A411" w14:textId="77777777">
        <w:trPr>
          <w:jc w:val="center"/>
        </w:trPr>
        <w:tc>
          <w:tcPr>
            <w:tcW w:w="1120" w:type="dxa"/>
            <w:vAlign w:val="center"/>
          </w:tcPr>
          <w:p w14:paraId="22967D7D" w14:textId="77777777" w:rsidR="002774FF" w:rsidRDefault="00D86CCE">
            <w:r>
              <w:rPr>
                <w:sz w:val="12"/>
              </w:rPr>
              <w:t>3.00</w:t>
            </w:r>
          </w:p>
        </w:tc>
        <w:tc>
          <w:tcPr>
            <w:tcW w:w="1120" w:type="dxa"/>
            <w:vAlign w:val="center"/>
          </w:tcPr>
          <w:p w14:paraId="0258F377" w14:textId="77777777" w:rsidR="002774FF" w:rsidRDefault="00D86CCE">
            <w:r>
              <w:rPr>
                <w:sz w:val="12"/>
              </w:rPr>
              <w:t>-0.15</w:t>
            </w:r>
          </w:p>
        </w:tc>
        <w:tc>
          <w:tcPr>
            <w:tcW w:w="1120" w:type="dxa"/>
            <w:vAlign w:val="center"/>
          </w:tcPr>
          <w:p w14:paraId="2980C18C" w14:textId="77777777" w:rsidR="002774FF" w:rsidRDefault="00D86CCE">
            <w:r>
              <w:rPr>
                <w:sz w:val="12"/>
              </w:rPr>
              <w:t>-0.30</w:t>
            </w:r>
          </w:p>
        </w:tc>
        <w:tc>
          <w:tcPr>
            <w:tcW w:w="1120" w:type="dxa"/>
            <w:vAlign w:val="center"/>
          </w:tcPr>
          <w:p w14:paraId="4B8DDCDF" w14:textId="77777777" w:rsidR="002774FF" w:rsidRDefault="00D86CCE">
            <w:r>
              <w:rPr>
                <w:sz w:val="12"/>
              </w:rPr>
              <w:t>-0.19</w:t>
            </w:r>
          </w:p>
        </w:tc>
        <w:tc>
          <w:tcPr>
            <w:tcW w:w="1120" w:type="dxa"/>
            <w:vAlign w:val="center"/>
          </w:tcPr>
          <w:p w14:paraId="1C5F2CA8" w14:textId="77777777" w:rsidR="002774FF" w:rsidRDefault="00D86CCE">
            <w:r>
              <w:rPr>
                <w:sz w:val="12"/>
              </w:rPr>
              <w:t>-0.82</w:t>
            </w:r>
          </w:p>
        </w:tc>
        <w:tc>
          <w:tcPr>
            <w:tcW w:w="1120" w:type="dxa"/>
            <w:vAlign w:val="center"/>
          </w:tcPr>
          <w:p w14:paraId="0A40F41D" w14:textId="77777777" w:rsidR="002774FF" w:rsidRDefault="00D86CCE">
            <w:r>
              <w:rPr>
                <w:sz w:val="12"/>
              </w:rPr>
              <w:t>0.21</w:t>
            </w:r>
          </w:p>
        </w:tc>
        <w:tc>
          <w:tcPr>
            <w:tcW w:w="1120" w:type="dxa"/>
            <w:vAlign w:val="center"/>
          </w:tcPr>
          <w:p w14:paraId="78E1B028" w14:textId="77777777" w:rsidR="002774FF" w:rsidRDefault="00D86CCE">
            <w:r>
              <w:rPr>
                <w:sz w:val="12"/>
              </w:rPr>
              <w:t>0.04</w:t>
            </w:r>
          </w:p>
        </w:tc>
        <w:tc>
          <w:tcPr>
            <w:tcW w:w="1120" w:type="dxa"/>
            <w:vAlign w:val="center"/>
          </w:tcPr>
          <w:p w14:paraId="052FF482" w14:textId="77777777" w:rsidR="002774FF" w:rsidRDefault="00D86CCE">
            <w:r>
              <w:rPr>
                <w:sz w:val="12"/>
              </w:rPr>
              <w:t>-0.06</w:t>
            </w:r>
          </w:p>
        </w:tc>
        <w:tc>
          <w:tcPr>
            <w:tcW w:w="1120" w:type="dxa"/>
            <w:vAlign w:val="center"/>
          </w:tcPr>
          <w:p w14:paraId="1BC3CA03" w14:textId="77777777" w:rsidR="002774FF" w:rsidRDefault="00D86CCE">
            <w:r>
              <w:rPr>
                <w:sz w:val="12"/>
              </w:rPr>
              <w:t>0.27</w:t>
            </w:r>
          </w:p>
        </w:tc>
      </w:tr>
    </w:tbl>
    <w:p w14:paraId="7587E4E2" w14:textId="77777777" w:rsidR="002774FF" w:rsidRDefault="002774FF"/>
    <w:p w14:paraId="7964A197" w14:textId="77777777" w:rsidR="002774FF" w:rsidRPr="00873570" w:rsidRDefault="00D86CCE">
      <w:pPr>
        <w:spacing w:after="120"/>
        <w:jc w:val="both"/>
        <w:rPr>
          <w:lang w:val="es-SV"/>
        </w:rPr>
      </w:pPr>
      <w:r w:rsidRPr="00873570">
        <w:rPr>
          <w:lang w:val="es-SV"/>
        </w:rPr>
        <w:t xml:space="preserve">El perfil relativo mide cuántas </w:t>
      </w:r>
      <w:r w:rsidRPr="00873570">
        <w:rPr>
          <w:lang w:val="es-SV"/>
        </w:rPr>
        <w:t xml:space="preserve">desviaciones estándar se aleja cada media de </w:t>
      </w:r>
      <w:proofErr w:type="spellStart"/>
      <w:proofErr w:type="gramStart"/>
      <w:r w:rsidRPr="00873570">
        <w:rPr>
          <w:lang w:val="es-SV"/>
        </w:rPr>
        <w:t>cluster</w:t>
      </w:r>
      <w:proofErr w:type="spellEnd"/>
      <w:proofErr w:type="gramEnd"/>
      <w:r w:rsidRPr="00873570">
        <w:rPr>
          <w:lang w:val="es-SV"/>
        </w:rPr>
        <w:t xml:space="preserve"> respecto al promedio global. No se interpreta como porcentaje, sino como fuerza relativa de diferenciación. Valores entre 0.5 y 1.0 se consideraron altos; valores menores a -0.5 se consideraron bajos.</w:t>
      </w:r>
    </w:p>
    <w:p w14:paraId="249828D9" w14:textId="77777777" w:rsidR="002774FF" w:rsidRDefault="00D86CCE">
      <w:r>
        <w:rPr>
          <w:noProof/>
        </w:rPr>
        <w:drawing>
          <wp:inline distT="0" distB="0" distL="0" distR="0" wp14:anchorId="2CC69D9D" wp14:editId="5A9963BB">
            <wp:extent cx="6126480" cy="31233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il_relativo_clusters_montage.png"/>
                    <pic:cNvPicPr/>
                  </pic:nvPicPr>
                  <pic:blipFill>
                    <a:blip r:embed="rId13"/>
                    <a:stretch>
                      <a:fillRect/>
                    </a:stretch>
                  </pic:blipFill>
                  <pic:spPr>
                    <a:xfrm>
                      <a:off x="0" y="0"/>
                      <a:ext cx="6126480" cy="3123304"/>
                    </a:xfrm>
                    <a:prstGeom prst="rect">
                      <a:avLst/>
                    </a:prstGeom>
                  </pic:spPr>
                </pic:pic>
              </a:graphicData>
            </a:graphic>
          </wp:inline>
        </w:drawing>
      </w:r>
    </w:p>
    <w:p w14:paraId="7C63E492" w14:textId="77777777" w:rsidR="002774FF" w:rsidRPr="00873570" w:rsidRDefault="00D86CCE">
      <w:pPr>
        <w:jc w:val="center"/>
        <w:rPr>
          <w:lang w:val="es-SV"/>
        </w:rPr>
      </w:pPr>
      <w:r w:rsidRPr="00873570">
        <w:rPr>
          <w:i/>
          <w:color w:val="595959"/>
          <w:sz w:val="16"/>
          <w:lang w:val="es-SV"/>
        </w:rPr>
        <w:t xml:space="preserve">Figura 6. Perfil relativo por </w:t>
      </w:r>
      <w:proofErr w:type="spellStart"/>
      <w:proofErr w:type="gramStart"/>
      <w:r w:rsidRPr="00873570">
        <w:rPr>
          <w:i/>
          <w:color w:val="595959"/>
          <w:sz w:val="16"/>
          <w:lang w:val="es-SV"/>
        </w:rPr>
        <w:t>cluster</w:t>
      </w:r>
      <w:proofErr w:type="spellEnd"/>
      <w:proofErr w:type="gramEnd"/>
      <w:r w:rsidRPr="00873570">
        <w:rPr>
          <w:i/>
          <w:color w:val="595959"/>
          <w:sz w:val="16"/>
          <w:lang w:val="es-SV"/>
        </w:rPr>
        <w:t xml:space="preserve"> con colores por nivel de magnitud.</w:t>
      </w:r>
    </w:p>
    <w:p w14:paraId="1F44A9C8" w14:textId="77777777" w:rsidR="002774FF" w:rsidRPr="00873570" w:rsidRDefault="00D86CCE">
      <w:pPr>
        <w:spacing w:after="120"/>
        <w:jc w:val="both"/>
        <w:rPr>
          <w:lang w:val="es-SV"/>
        </w:rPr>
      </w:pPr>
      <w:r w:rsidRPr="00873570">
        <w:rPr>
          <w:lang w:val="es-SV"/>
        </w:rPr>
        <w:lastRenderedPageBreak/>
        <w:t xml:space="preserve">La visualización muestra que el </w:t>
      </w:r>
      <w:proofErr w:type="spellStart"/>
      <w:proofErr w:type="gramStart"/>
      <w:r w:rsidRPr="00873570">
        <w:rPr>
          <w:lang w:val="es-SV"/>
        </w:rPr>
        <w:t>cluster</w:t>
      </w:r>
      <w:proofErr w:type="spellEnd"/>
      <w:proofErr w:type="gramEnd"/>
      <w:r w:rsidRPr="00873570">
        <w:rPr>
          <w:lang w:val="es-SV"/>
        </w:rPr>
        <w:t xml:space="preserve"> 0 se distingue por más meses pico y menor variabilidad en meses con venta. El </w:t>
      </w:r>
      <w:proofErr w:type="spellStart"/>
      <w:proofErr w:type="gramStart"/>
      <w:r w:rsidRPr="00873570">
        <w:rPr>
          <w:lang w:val="es-SV"/>
        </w:rPr>
        <w:t>cluster</w:t>
      </w:r>
      <w:proofErr w:type="spellEnd"/>
      <w:proofErr w:type="gramEnd"/>
      <w:r w:rsidRPr="00873570">
        <w:rPr>
          <w:lang w:val="es-SV"/>
        </w:rPr>
        <w:t xml:space="preserve"> 1 se diferencia por mayor volumen, más facturas, mayor variabilidad y tendencia negativa. El </w:t>
      </w:r>
      <w:proofErr w:type="spellStart"/>
      <w:proofErr w:type="gramStart"/>
      <w:r w:rsidRPr="00873570">
        <w:rPr>
          <w:lang w:val="es-SV"/>
        </w:rPr>
        <w:t>cluster</w:t>
      </w:r>
      <w:proofErr w:type="spellEnd"/>
      <w:proofErr w:type="gramEnd"/>
      <w:r w:rsidRPr="00873570">
        <w:rPr>
          <w:lang w:val="es-SV"/>
        </w:rPr>
        <w:t xml:space="preserve"> 2 se distingue por alta venta reciente y menor tiempo desde la última venta. El </w:t>
      </w:r>
      <w:proofErr w:type="spellStart"/>
      <w:proofErr w:type="gramStart"/>
      <w:r w:rsidRPr="00873570">
        <w:rPr>
          <w:lang w:val="es-SV"/>
        </w:rPr>
        <w:t>cluster</w:t>
      </w:r>
      <w:proofErr w:type="spellEnd"/>
      <w:proofErr w:type="gramEnd"/>
      <w:r w:rsidRPr="00873570">
        <w:rPr>
          <w:lang w:val="es-SV"/>
        </w:rPr>
        <w:t xml:space="preserve"> 3 se caracteriza por menor cantidad de meses pico y menor actividad comercial.</w:t>
      </w:r>
    </w:p>
    <w:p w14:paraId="28321122" w14:textId="77777777" w:rsidR="002774FF" w:rsidRPr="00873570" w:rsidRDefault="00D86CCE">
      <w:pPr>
        <w:pStyle w:val="Ttulo2"/>
        <w:rPr>
          <w:lang w:val="es-SV"/>
        </w:rPr>
      </w:pPr>
      <w:r w:rsidRPr="00873570">
        <w:rPr>
          <w:color w:val="1F4E79"/>
          <w:lang w:val="es-SV"/>
        </w:rPr>
        <w:t>9.4 Centroides del modelo final</w:t>
      </w:r>
    </w:p>
    <w:p w14:paraId="23C81707" w14:textId="77777777" w:rsidR="002774FF" w:rsidRPr="00873570" w:rsidRDefault="00D86CCE">
      <w:pPr>
        <w:rPr>
          <w:lang w:val="es-SV"/>
        </w:rPr>
      </w:pPr>
      <w:r w:rsidRPr="00873570">
        <w:rPr>
          <w:b/>
          <w:color w:val="1F4E79"/>
          <w:sz w:val="18"/>
          <w:lang w:val="es-SV"/>
        </w:rPr>
        <w:t>Tabla 16. Centroides del modelo K-</w:t>
      </w:r>
      <w:proofErr w:type="spellStart"/>
      <w:r w:rsidRPr="00873570">
        <w:rPr>
          <w:b/>
          <w:color w:val="1F4E79"/>
          <w:sz w:val="18"/>
          <w:lang w:val="es-SV"/>
        </w:rPr>
        <w:t>Means</w:t>
      </w:r>
      <w:proofErr w:type="spellEnd"/>
      <w:r w:rsidRPr="00873570">
        <w:rPr>
          <w:b/>
          <w:color w:val="1F4E79"/>
          <w:sz w:val="18"/>
          <w:lang w:val="es-SV"/>
        </w:rPr>
        <w:t xml:space="preserve"> en espacio escalado</w:t>
      </w:r>
    </w:p>
    <w:tbl>
      <w:tblPr>
        <w:tblStyle w:val="Tablaconcuadrcula"/>
        <w:tblW w:w="0" w:type="auto"/>
        <w:jc w:val="center"/>
        <w:tblLook w:val="04A0" w:firstRow="1" w:lastRow="0" w:firstColumn="1" w:lastColumn="0" w:noHBand="0" w:noVBand="1"/>
      </w:tblPr>
      <w:tblGrid>
        <w:gridCol w:w="1120"/>
        <w:gridCol w:w="1120"/>
        <w:gridCol w:w="1120"/>
        <w:gridCol w:w="1120"/>
        <w:gridCol w:w="1120"/>
        <w:gridCol w:w="1120"/>
        <w:gridCol w:w="1120"/>
        <w:gridCol w:w="1120"/>
        <w:gridCol w:w="1120"/>
      </w:tblGrid>
      <w:tr w:rsidR="002774FF" w:rsidRPr="00873570" w14:paraId="1E09B654" w14:textId="77777777">
        <w:trPr>
          <w:jc w:val="center"/>
        </w:trPr>
        <w:tc>
          <w:tcPr>
            <w:tcW w:w="1120" w:type="dxa"/>
            <w:shd w:val="clear" w:color="auto" w:fill="1F4E79"/>
            <w:vAlign w:val="center"/>
          </w:tcPr>
          <w:p w14:paraId="4E281A92" w14:textId="77777777" w:rsidR="002774FF" w:rsidRDefault="00D86CCE">
            <w:r>
              <w:rPr>
                <w:b/>
                <w:color w:val="FFFFFF"/>
                <w:sz w:val="12"/>
              </w:rPr>
              <w:t>cluster</w:t>
            </w:r>
          </w:p>
        </w:tc>
        <w:tc>
          <w:tcPr>
            <w:tcW w:w="1120" w:type="dxa"/>
            <w:shd w:val="clear" w:color="auto" w:fill="1F4E79"/>
            <w:vAlign w:val="center"/>
          </w:tcPr>
          <w:p w14:paraId="73902143" w14:textId="77777777" w:rsidR="002774FF" w:rsidRDefault="00D86CCE">
            <w:r>
              <w:rPr>
                <w:b/>
                <w:color w:val="FFFFFF"/>
                <w:sz w:val="12"/>
              </w:rPr>
              <w:t>total unidades vendidas 24m</w:t>
            </w:r>
          </w:p>
        </w:tc>
        <w:tc>
          <w:tcPr>
            <w:tcW w:w="1120" w:type="dxa"/>
            <w:shd w:val="clear" w:color="auto" w:fill="1F4E79"/>
            <w:vAlign w:val="center"/>
          </w:tcPr>
          <w:p w14:paraId="7B58F974" w14:textId="77777777" w:rsidR="002774FF" w:rsidRDefault="00D86CCE">
            <w:r>
              <w:rPr>
                <w:b/>
                <w:color w:val="FFFFFF"/>
                <w:sz w:val="12"/>
              </w:rPr>
              <w:t>conteo facturas 24m</w:t>
            </w:r>
          </w:p>
        </w:tc>
        <w:tc>
          <w:tcPr>
            <w:tcW w:w="1120" w:type="dxa"/>
            <w:shd w:val="clear" w:color="auto" w:fill="1F4E79"/>
            <w:vAlign w:val="center"/>
          </w:tcPr>
          <w:p w14:paraId="1F66C98F" w14:textId="77777777" w:rsidR="002774FF" w:rsidRDefault="00D86CCE">
            <w:r>
              <w:rPr>
                <w:b/>
                <w:color w:val="FFFFFF"/>
                <w:sz w:val="12"/>
              </w:rPr>
              <w:t>ratio venta reciente 6m</w:t>
            </w:r>
          </w:p>
        </w:tc>
        <w:tc>
          <w:tcPr>
            <w:tcW w:w="1120" w:type="dxa"/>
            <w:shd w:val="clear" w:color="auto" w:fill="1F4E79"/>
            <w:vAlign w:val="center"/>
          </w:tcPr>
          <w:p w14:paraId="454F3483" w14:textId="77777777" w:rsidR="002774FF" w:rsidRDefault="00D86CCE">
            <w:r>
              <w:rPr>
                <w:b/>
                <w:color w:val="FFFFFF"/>
                <w:sz w:val="12"/>
              </w:rPr>
              <w:t>cantidad meses pico 24m</w:t>
            </w:r>
          </w:p>
        </w:tc>
        <w:tc>
          <w:tcPr>
            <w:tcW w:w="1120" w:type="dxa"/>
            <w:shd w:val="clear" w:color="auto" w:fill="1F4E79"/>
            <w:vAlign w:val="center"/>
          </w:tcPr>
          <w:p w14:paraId="0A9E5CF6" w14:textId="77777777" w:rsidR="002774FF" w:rsidRDefault="00D86CCE">
            <w:r>
              <w:rPr>
                <w:b/>
                <w:color w:val="FFFFFF"/>
                <w:sz w:val="12"/>
              </w:rPr>
              <w:t>meses desde ultima venta</w:t>
            </w:r>
          </w:p>
        </w:tc>
        <w:tc>
          <w:tcPr>
            <w:tcW w:w="1120" w:type="dxa"/>
            <w:shd w:val="clear" w:color="auto" w:fill="1F4E79"/>
            <w:vAlign w:val="center"/>
          </w:tcPr>
          <w:p w14:paraId="7860F4E6" w14:textId="77777777" w:rsidR="002774FF" w:rsidRDefault="00D86CCE">
            <w:r>
              <w:rPr>
                <w:b/>
                <w:color w:val="FFFFFF"/>
                <w:sz w:val="12"/>
              </w:rPr>
              <w:t>pendiente tendencia 24m</w:t>
            </w:r>
          </w:p>
        </w:tc>
        <w:tc>
          <w:tcPr>
            <w:tcW w:w="1120" w:type="dxa"/>
            <w:shd w:val="clear" w:color="auto" w:fill="1F4E79"/>
            <w:vAlign w:val="center"/>
          </w:tcPr>
          <w:p w14:paraId="3AA009DA" w14:textId="77777777" w:rsidR="002774FF" w:rsidRDefault="00D86CCE">
            <w:r>
              <w:rPr>
                <w:b/>
                <w:color w:val="FFFFFF"/>
                <w:sz w:val="12"/>
              </w:rPr>
              <w:t>correlacion estacional 12m</w:t>
            </w:r>
          </w:p>
        </w:tc>
        <w:tc>
          <w:tcPr>
            <w:tcW w:w="1120" w:type="dxa"/>
            <w:shd w:val="clear" w:color="auto" w:fill="1F4E79"/>
            <w:vAlign w:val="center"/>
          </w:tcPr>
          <w:p w14:paraId="28A6B20F" w14:textId="77777777" w:rsidR="002774FF" w:rsidRPr="00873570" w:rsidRDefault="00D86CCE">
            <w:pPr>
              <w:rPr>
                <w:lang w:val="es-SV"/>
              </w:rPr>
            </w:pPr>
            <w:proofErr w:type="spellStart"/>
            <w:r w:rsidRPr="00873570">
              <w:rPr>
                <w:b/>
                <w:color w:val="FFFFFF"/>
                <w:sz w:val="12"/>
                <w:lang w:val="es-SV"/>
              </w:rPr>
              <w:t>cv</w:t>
            </w:r>
            <w:proofErr w:type="spellEnd"/>
            <w:r w:rsidRPr="00873570">
              <w:rPr>
                <w:b/>
                <w:color w:val="FFFFFF"/>
                <w:sz w:val="12"/>
                <w:lang w:val="es-SV"/>
              </w:rPr>
              <w:t xml:space="preserve"> meses con venta 24m</w:t>
            </w:r>
          </w:p>
        </w:tc>
      </w:tr>
      <w:tr w:rsidR="002774FF" w14:paraId="4F407C33" w14:textId="77777777">
        <w:trPr>
          <w:jc w:val="center"/>
        </w:trPr>
        <w:tc>
          <w:tcPr>
            <w:tcW w:w="1120" w:type="dxa"/>
            <w:vAlign w:val="center"/>
          </w:tcPr>
          <w:p w14:paraId="75A475ED" w14:textId="77777777" w:rsidR="002774FF" w:rsidRDefault="00D86CCE">
            <w:r>
              <w:rPr>
                <w:sz w:val="12"/>
              </w:rPr>
              <w:t>0.00</w:t>
            </w:r>
          </w:p>
        </w:tc>
        <w:tc>
          <w:tcPr>
            <w:tcW w:w="1120" w:type="dxa"/>
            <w:vAlign w:val="center"/>
          </w:tcPr>
          <w:p w14:paraId="414CF4E4" w14:textId="77777777" w:rsidR="002774FF" w:rsidRDefault="00D86CCE">
            <w:r>
              <w:rPr>
                <w:sz w:val="12"/>
              </w:rPr>
              <w:t>-0.07</w:t>
            </w:r>
          </w:p>
        </w:tc>
        <w:tc>
          <w:tcPr>
            <w:tcW w:w="1120" w:type="dxa"/>
            <w:vAlign w:val="center"/>
          </w:tcPr>
          <w:p w14:paraId="405BA8F8" w14:textId="77777777" w:rsidR="002774FF" w:rsidRDefault="00D86CCE">
            <w:r>
              <w:rPr>
                <w:sz w:val="12"/>
              </w:rPr>
              <w:t>0.00</w:t>
            </w:r>
          </w:p>
        </w:tc>
        <w:tc>
          <w:tcPr>
            <w:tcW w:w="1120" w:type="dxa"/>
            <w:vAlign w:val="center"/>
          </w:tcPr>
          <w:p w14:paraId="176DF947" w14:textId="77777777" w:rsidR="002774FF" w:rsidRDefault="00D86CCE">
            <w:r>
              <w:rPr>
                <w:sz w:val="12"/>
              </w:rPr>
              <w:t>0.08</w:t>
            </w:r>
          </w:p>
        </w:tc>
        <w:tc>
          <w:tcPr>
            <w:tcW w:w="1120" w:type="dxa"/>
            <w:vAlign w:val="center"/>
          </w:tcPr>
          <w:p w14:paraId="7100E1B2" w14:textId="77777777" w:rsidR="002774FF" w:rsidRDefault="00D86CCE">
            <w:r>
              <w:rPr>
                <w:sz w:val="12"/>
              </w:rPr>
              <w:t>1.20</w:t>
            </w:r>
          </w:p>
        </w:tc>
        <w:tc>
          <w:tcPr>
            <w:tcW w:w="1120" w:type="dxa"/>
            <w:vAlign w:val="center"/>
          </w:tcPr>
          <w:p w14:paraId="49DF5FC0" w14:textId="77777777" w:rsidR="002774FF" w:rsidRDefault="00D86CCE">
            <w:r>
              <w:rPr>
                <w:sz w:val="12"/>
              </w:rPr>
              <w:t>0.10</w:t>
            </w:r>
          </w:p>
        </w:tc>
        <w:tc>
          <w:tcPr>
            <w:tcW w:w="1120" w:type="dxa"/>
            <w:vAlign w:val="center"/>
          </w:tcPr>
          <w:p w14:paraId="19692CC8" w14:textId="77777777" w:rsidR="002774FF" w:rsidRDefault="00D86CCE">
            <w:r>
              <w:rPr>
                <w:sz w:val="12"/>
              </w:rPr>
              <w:t>-0.15</w:t>
            </w:r>
          </w:p>
        </w:tc>
        <w:tc>
          <w:tcPr>
            <w:tcW w:w="1120" w:type="dxa"/>
            <w:vAlign w:val="center"/>
          </w:tcPr>
          <w:p w14:paraId="72E7BAF0" w14:textId="77777777" w:rsidR="002774FF" w:rsidRDefault="00D86CCE">
            <w:r>
              <w:rPr>
                <w:sz w:val="12"/>
              </w:rPr>
              <w:t>0.24</w:t>
            </w:r>
          </w:p>
        </w:tc>
        <w:tc>
          <w:tcPr>
            <w:tcW w:w="1120" w:type="dxa"/>
            <w:vAlign w:val="center"/>
          </w:tcPr>
          <w:p w14:paraId="3EFB7190" w14:textId="77777777" w:rsidR="002774FF" w:rsidRDefault="00D86CCE">
            <w:r>
              <w:rPr>
                <w:sz w:val="12"/>
              </w:rPr>
              <w:t>-0.40</w:t>
            </w:r>
          </w:p>
        </w:tc>
      </w:tr>
      <w:tr w:rsidR="002774FF" w14:paraId="03025DD9" w14:textId="77777777">
        <w:trPr>
          <w:jc w:val="center"/>
        </w:trPr>
        <w:tc>
          <w:tcPr>
            <w:tcW w:w="1120" w:type="dxa"/>
            <w:vAlign w:val="center"/>
          </w:tcPr>
          <w:p w14:paraId="77E99707" w14:textId="77777777" w:rsidR="002774FF" w:rsidRDefault="00D86CCE">
            <w:r>
              <w:rPr>
                <w:sz w:val="12"/>
              </w:rPr>
              <w:t>1.00</w:t>
            </w:r>
          </w:p>
        </w:tc>
        <w:tc>
          <w:tcPr>
            <w:tcW w:w="1120" w:type="dxa"/>
            <w:vAlign w:val="center"/>
          </w:tcPr>
          <w:p w14:paraId="5753D3F7" w14:textId="77777777" w:rsidR="002774FF" w:rsidRDefault="00D86CCE">
            <w:r>
              <w:rPr>
                <w:sz w:val="12"/>
              </w:rPr>
              <w:t>0.82</w:t>
            </w:r>
          </w:p>
        </w:tc>
        <w:tc>
          <w:tcPr>
            <w:tcW w:w="1120" w:type="dxa"/>
            <w:vAlign w:val="center"/>
          </w:tcPr>
          <w:p w14:paraId="45F77E47" w14:textId="77777777" w:rsidR="002774FF" w:rsidRDefault="00D86CCE">
            <w:r>
              <w:rPr>
                <w:sz w:val="12"/>
              </w:rPr>
              <w:t>0.51</w:t>
            </w:r>
          </w:p>
        </w:tc>
        <w:tc>
          <w:tcPr>
            <w:tcW w:w="1120" w:type="dxa"/>
            <w:vAlign w:val="center"/>
          </w:tcPr>
          <w:p w14:paraId="42B43193" w14:textId="77777777" w:rsidR="002774FF" w:rsidRDefault="00D86CCE">
            <w:r>
              <w:rPr>
                <w:sz w:val="12"/>
              </w:rPr>
              <w:t>-0.24</w:t>
            </w:r>
          </w:p>
        </w:tc>
        <w:tc>
          <w:tcPr>
            <w:tcW w:w="1120" w:type="dxa"/>
            <w:vAlign w:val="center"/>
          </w:tcPr>
          <w:p w14:paraId="15DEAEB2" w14:textId="77777777" w:rsidR="002774FF" w:rsidRDefault="00D86CCE">
            <w:r>
              <w:rPr>
                <w:sz w:val="12"/>
              </w:rPr>
              <w:t>-0.61</w:t>
            </w:r>
          </w:p>
        </w:tc>
        <w:tc>
          <w:tcPr>
            <w:tcW w:w="1120" w:type="dxa"/>
            <w:vAlign w:val="center"/>
          </w:tcPr>
          <w:p w14:paraId="1AE0916C" w14:textId="77777777" w:rsidR="002774FF" w:rsidRDefault="00D86CCE">
            <w:r>
              <w:rPr>
                <w:sz w:val="12"/>
              </w:rPr>
              <w:t>-0.02</w:t>
            </w:r>
          </w:p>
        </w:tc>
        <w:tc>
          <w:tcPr>
            <w:tcW w:w="1120" w:type="dxa"/>
            <w:vAlign w:val="center"/>
          </w:tcPr>
          <w:p w14:paraId="34379CE6" w14:textId="77777777" w:rsidR="002774FF" w:rsidRDefault="00D86CCE">
            <w:r>
              <w:rPr>
                <w:sz w:val="12"/>
              </w:rPr>
              <w:t>-2.21</w:t>
            </w:r>
          </w:p>
        </w:tc>
        <w:tc>
          <w:tcPr>
            <w:tcW w:w="1120" w:type="dxa"/>
            <w:vAlign w:val="center"/>
          </w:tcPr>
          <w:p w14:paraId="548AF407" w14:textId="77777777" w:rsidR="002774FF" w:rsidRDefault="00D86CCE">
            <w:r>
              <w:rPr>
                <w:sz w:val="12"/>
              </w:rPr>
              <w:t>0.18</w:t>
            </w:r>
          </w:p>
        </w:tc>
        <w:tc>
          <w:tcPr>
            <w:tcW w:w="1120" w:type="dxa"/>
            <w:vAlign w:val="center"/>
          </w:tcPr>
          <w:p w14:paraId="71C08D87" w14:textId="77777777" w:rsidR="002774FF" w:rsidRDefault="00D86CCE">
            <w:r>
              <w:rPr>
                <w:sz w:val="12"/>
              </w:rPr>
              <w:t>0.76</w:t>
            </w:r>
          </w:p>
        </w:tc>
      </w:tr>
      <w:tr w:rsidR="002774FF" w14:paraId="449284F7" w14:textId="77777777">
        <w:trPr>
          <w:jc w:val="center"/>
        </w:trPr>
        <w:tc>
          <w:tcPr>
            <w:tcW w:w="1120" w:type="dxa"/>
            <w:vAlign w:val="center"/>
          </w:tcPr>
          <w:p w14:paraId="0CD6ED3B" w14:textId="77777777" w:rsidR="002774FF" w:rsidRDefault="00D86CCE">
            <w:r>
              <w:rPr>
                <w:sz w:val="12"/>
              </w:rPr>
              <w:t>2.00</w:t>
            </w:r>
          </w:p>
        </w:tc>
        <w:tc>
          <w:tcPr>
            <w:tcW w:w="1120" w:type="dxa"/>
            <w:vAlign w:val="center"/>
          </w:tcPr>
          <w:p w14:paraId="2C57A809" w14:textId="77777777" w:rsidR="002774FF" w:rsidRDefault="00D86CCE">
            <w:r>
              <w:rPr>
                <w:sz w:val="12"/>
              </w:rPr>
              <w:t>0.83</w:t>
            </w:r>
          </w:p>
        </w:tc>
        <w:tc>
          <w:tcPr>
            <w:tcW w:w="1120" w:type="dxa"/>
            <w:vAlign w:val="center"/>
          </w:tcPr>
          <w:p w14:paraId="39D62333" w14:textId="77777777" w:rsidR="002774FF" w:rsidRDefault="00D86CCE">
            <w:r>
              <w:rPr>
                <w:sz w:val="12"/>
              </w:rPr>
              <w:t>0.57</w:t>
            </w:r>
          </w:p>
        </w:tc>
        <w:tc>
          <w:tcPr>
            <w:tcW w:w="1120" w:type="dxa"/>
            <w:vAlign w:val="center"/>
          </w:tcPr>
          <w:p w14:paraId="6711201F" w14:textId="77777777" w:rsidR="002774FF" w:rsidRDefault="00D86CCE">
            <w:r>
              <w:rPr>
                <w:sz w:val="12"/>
              </w:rPr>
              <w:t>0.76</w:t>
            </w:r>
          </w:p>
        </w:tc>
        <w:tc>
          <w:tcPr>
            <w:tcW w:w="1120" w:type="dxa"/>
            <w:vAlign w:val="center"/>
          </w:tcPr>
          <w:p w14:paraId="170A3D73" w14:textId="77777777" w:rsidR="002774FF" w:rsidRDefault="00D86CCE">
            <w:r>
              <w:rPr>
                <w:sz w:val="12"/>
              </w:rPr>
              <w:t>0.03</w:t>
            </w:r>
          </w:p>
        </w:tc>
        <w:tc>
          <w:tcPr>
            <w:tcW w:w="1120" w:type="dxa"/>
            <w:vAlign w:val="center"/>
          </w:tcPr>
          <w:p w14:paraId="7EE425BD" w14:textId="77777777" w:rsidR="002774FF" w:rsidRDefault="00D86CCE">
            <w:r>
              <w:rPr>
                <w:sz w:val="12"/>
              </w:rPr>
              <w:t>-0.24</w:t>
            </w:r>
          </w:p>
        </w:tc>
        <w:tc>
          <w:tcPr>
            <w:tcW w:w="1120" w:type="dxa"/>
            <w:vAlign w:val="center"/>
          </w:tcPr>
          <w:p w14:paraId="1188B002" w14:textId="77777777" w:rsidR="002774FF" w:rsidRDefault="00D86CCE">
            <w:r>
              <w:rPr>
                <w:sz w:val="12"/>
              </w:rPr>
              <w:t>2.25</w:t>
            </w:r>
          </w:p>
        </w:tc>
        <w:tc>
          <w:tcPr>
            <w:tcW w:w="1120" w:type="dxa"/>
            <w:vAlign w:val="center"/>
          </w:tcPr>
          <w:p w14:paraId="43D50961" w14:textId="77777777" w:rsidR="002774FF" w:rsidRDefault="00D86CCE">
            <w:r>
              <w:rPr>
                <w:sz w:val="12"/>
              </w:rPr>
              <w:t>0.13</w:t>
            </w:r>
          </w:p>
        </w:tc>
        <w:tc>
          <w:tcPr>
            <w:tcW w:w="1120" w:type="dxa"/>
            <w:vAlign w:val="center"/>
          </w:tcPr>
          <w:p w14:paraId="5ED5A11B" w14:textId="77777777" w:rsidR="002774FF" w:rsidRDefault="00D86CCE">
            <w:r>
              <w:rPr>
                <w:sz w:val="12"/>
              </w:rPr>
              <w:t>0.36</w:t>
            </w:r>
          </w:p>
        </w:tc>
      </w:tr>
      <w:tr w:rsidR="002774FF" w14:paraId="4EBE8FBC" w14:textId="77777777">
        <w:trPr>
          <w:jc w:val="center"/>
        </w:trPr>
        <w:tc>
          <w:tcPr>
            <w:tcW w:w="1120" w:type="dxa"/>
            <w:vAlign w:val="center"/>
          </w:tcPr>
          <w:p w14:paraId="4403D0BF" w14:textId="77777777" w:rsidR="002774FF" w:rsidRDefault="00D86CCE">
            <w:r>
              <w:rPr>
                <w:sz w:val="12"/>
              </w:rPr>
              <w:t>3.00</w:t>
            </w:r>
          </w:p>
        </w:tc>
        <w:tc>
          <w:tcPr>
            <w:tcW w:w="1120" w:type="dxa"/>
            <w:vAlign w:val="center"/>
          </w:tcPr>
          <w:p w14:paraId="616C0122" w14:textId="77777777" w:rsidR="002774FF" w:rsidRDefault="00D86CCE">
            <w:r>
              <w:rPr>
                <w:sz w:val="12"/>
              </w:rPr>
              <w:t>-0.20</w:t>
            </w:r>
          </w:p>
        </w:tc>
        <w:tc>
          <w:tcPr>
            <w:tcW w:w="1120" w:type="dxa"/>
            <w:vAlign w:val="center"/>
          </w:tcPr>
          <w:p w14:paraId="077455B7" w14:textId="77777777" w:rsidR="002774FF" w:rsidRDefault="00D86CCE">
            <w:r>
              <w:rPr>
                <w:sz w:val="12"/>
              </w:rPr>
              <w:t>-0.12</w:t>
            </w:r>
          </w:p>
        </w:tc>
        <w:tc>
          <w:tcPr>
            <w:tcW w:w="1120" w:type="dxa"/>
            <w:vAlign w:val="center"/>
          </w:tcPr>
          <w:p w14:paraId="1508F139" w14:textId="77777777" w:rsidR="002774FF" w:rsidRDefault="00D86CCE">
            <w:r>
              <w:rPr>
                <w:sz w:val="12"/>
              </w:rPr>
              <w:t>-0.05</w:t>
            </w:r>
          </w:p>
        </w:tc>
        <w:tc>
          <w:tcPr>
            <w:tcW w:w="1120" w:type="dxa"/>
            <w:vAlign w:val="center"/>
          </w:tcPr>
          <w:p w14:paraId="131AE3D6" w14:textId="77777777" w:rsidR="002774FF" w:rsidRDefault="00D86CCE">
            <w:r>
              <w:rPr>
                <w:sz w:val="12"/>
              </w:rPr>
              <w:t>-1.13</w:t>
            </w:r>
          </w:p>
        </w:tc>
        <w:tc>
          <w:tcPr>
            <w:tcW w:w="1120" w:type="dxa"/>
            <w:vAlign w:val="center"/>
          </w:tcPr>
          <w:p w14:paraId="09A35134" w14:textId="77777777" w:rsidR="002774FF" w:rsidRDefault="00D86CCE">
            <w:r>
              <w:rPr>
                <w:sz w:val="12"/>
              </w:rPr>
              <w:t>0.20</w:t>
            </w:r>
          </w:p>
        </w:tc>
        <w:tc>
          <w:tcPr>
            <w:tcW w:w="1120" w:type="dxa"/>
            <w:vAlign w:val="center"/>
          </w:tcPr>
          <w:p w14:paraId="596EDDCE" w14:textId="77777777" w:rsidR="002774FF" w:rsidRDefault="00D86CCE">
            <w:r>
              <w:rPr>
                <w:sz w:val="12"/>
              </w:rPr>
              <w:t>0.02</w:t>
            </w:r>
          </w:p>
        </w:tc>
        <w:tc>
          <w:tcPr>
            <w:tcW w:w="1120" w:type="dxa"/>
            <w:vAlign w:val="center"/>
          </w:tcPr>
          <w:p w14:paraId="0D3FFE3B" w14:textId="77777777" w:rsidR="002774FF" w:rsidRDefault="00D86CCE">
            <w:r>
              <w:rPr>
                <w:sz w:val="12"/>
              </w:rPr>
              <w:t>0.11</w:t>
            </w:r>
          </w:p>
        </w:tc>
        <w:tc>
          <w:tcPr>
            <w:tcW w:w="1120" w:type="dxa"/>
            <w:vAlign w:val="center"/>
          </w:tcPr>
          <w:p w14:paraId="6B08E177" w14:textId="77777777" w:rsidR="002774FF" w:rsidRDefault="00D86CCE">
            <w:r>
              <w:rPr>
                <w:sz w:val="12"/>
              </w:rPr>
              <w:t>0.41</w:t>
            </w:r>
          </w:p>
        </w:tc>
      </w:tr>
    </w:tbl>
    <w:p w14:paraId="7F9D02B9" w14:textId="77777777" w:rsidR="002774FF" w:rsidRDefault="002774FF"/>
    <w:p w14:paraId="457E74D5" w14:textId="77777777" w:rsidR="002774FF" w:rsidRPr="00873570" w:rsidRDefault="00D86CCE">
      <w:pPr>
        <w:spacing w:after="120"/>
        <w:jc w:val="both"/>
        <w:rPr>
          <w:lang w:val="es-SV"/>
        </w:rPr>
      </w:pPr>
      <w:r w:rsidRPr="00873570">
        <w:rPr>
          <w:lang w:val="es-SV"/>
        </w:rPr>
        <w:t xml:space="preserve">Los centroides confirman la interpretación de los </w:t>
      </w:r>
      <w:r w:rsidRPr="00873570">
        <w:rPr>
          <w:lang w:val="es-SV"/>
        </w:rPr>
        <w:t xml:space="preserve">perfiles relativos. El </w:t>
      </w:r>
      <w:proofErr w:type="spellStart"/>
      <w:proofErr w:type="gramStart"/>
      <w:r w:rsidRPr="00873570">
        <w:rPr>
          <w:lang w:val="es-SV"/>
        </w:rPr>
        <w:t>cluster</w:t>
      </w:r>
      <w:proofErr w:type="spellEnd"/>
      <w:proofErr w:type="gramEnd"/>
      <w:r w:rsidRPr="00873570">
        <w:rPr>
          <w:lang w:val="es-SV"/>
        </w:rPr>
        <w:t xml:space="preserve"> 0 tiene centroide alto en cantidad_meses_pico_24m; el </w:t>
      </w:r>
      <w:proofErr w:type="spellStart"/>
      <w:r w:rsidRPr="00873570">
        <w:rPr>
          <w:lang w:val="es-SV"/>
        </w:rPr>
        <w:t>cluster</w:t>
      </w:r>
      <w:proofErr w:type="spellEnd"/>
      <w:r w:rsidRPr="00873570">
        <w:rPr>
          <w:lang w:val="es-SV"/>
        </w:rPr>
        <w:t xml:space="preserve"> 1 tiene centroide fuertemente negativo en pendiente_tendencia_24m y positivo en volumen y variabilidad; el </w:t>
      </w:r>
      <w:proofErr w:type="spellStart"/>
      <w:r w:rsidRPr="00873570">
        <w:rPr>
          <w:lang w:val="es-SV"/>
        </w:rPr>
        <w:t>cluster</w:t>
      </w:r>
      <w:proofErr w:type="spellEnd"/>
      <w:r w:rsidRPr="00873570">
        <w:rPr>
          <w:lang w:val="es-SV"/>
        </w:rPr>
        <w:t xml:space="preserve"> 2 presenta centroide positivo en ratio_venta_reciente_6m y pendiente; el </w:t>
      </w:r>
      <w:proofErr w:type="spellStart"/>
      <w:r w:rsidRPr="00873570">
        <w:rPr>
          <w:lang w:val="es-SV"/>
        </w:rPr>
        <w:t>cluster</w:t>
      </w:r>
      <w:proofErr w:type="spellEnd"/>
      <w:r w:rsidRPr="00873570">
        <w:rPr>
          <w:lang w:val="es-SV"/>
        </w:rPr>
        <w:t xml:space="preserve"> 3 queda por debajo en picos y volumen.</w:t>
      </w:r>
    </w:p>
    <w:p w14:paraId="1F54F283" w14:textId="77777777" w:rsidR="002774FF" w:rsidRPr="00873570" w:rsidRDefault="00D86CCE">
      <w:pPr>
        <w:pStyle w:val="Ttulo1"/>
        <w:rPr>
          <w:lang w:val="es-SV"/>
        </w:rPr>
      </w:pPr>
      <w:r w:rsidRPr="00873570">
        <w:rPr>
          <w:color w:val="1F4E79"/>
          <w:lang w:val="es-SV"/>
        </w:rPr>
        <w:t xml:space="preserve">10. Interpretación propuesta de los </w:t>
      </w:r>
      <w:proofErr w:type="spellStart"/>
      <w:proofErr w:type="gramStart"/>
      <w:r w:rsidRPr="00873570">
        <w:rPr>
          <w:color w:val="1F4E79"/>
          <w:lang w:val="es-SV"/>
        </w:rPr>
        <w:t>clusters</w:t>
      </w:r>
      <w:proofErr w:type="spellEnd"/>
      <w:proofErr w:type="gramEnd"/>
    </w:p>
    <w:p w14:paraId="18E84AFB" w14:textId="77777777" w:rsidR="002774FF" w:rsidRDefault="00D86CCE">
      <w:r w:rsidRPr="00873570">
        <w:rPr>
          <w:b/>
          <w:color w:val="1F4E79"/>
          <w:sz w:val="18"/>
          <w:lang w:val="es-SV"/>
        </w:rPr>
        <w:t xml:space="preserve">Tabla 17. </w:t>
      </w:r>
      <w:proofErr w:type="spellStart"/>
      <w:r>
        <w:rPr>
          <w:b/>
          <w:color w:val="1F4E79"/>
          <w:sz w:val="18"/>
        </w:rPr>
        <w:t>Interpretación</w:t>
      </w:r>
      <w:proofErr w:type="spellEnd"/>
      <w:r>
        <w:rPr>
          <w:b/>
          <w:color w:val="1F4E79"/>
          <w:sz w:val="18"/>
        </w:rPr>
        <w:t xml:space="preserve"> </w:t>
      </w:r>
      <w:proofErr w:type="spellStart"/>
      <w:r>
        <w:rPr>
          <w:b/>
          <w:color w:val="1F4E79"/>
          <w:sz w:val="18"/>
        </w:rPr>
        <w:t>operacional</w:t>
      </w:r>
      <w:proofErr w:type="spellEnd"/>
      <w:r>
        <w:rPr>
          <w:b/>
          <w:color w:val="1F4E79"/>
          <w:sz w:val="18"/>
        </w:rPr>
        <w:t xml:space="preserve"> de clusters</w:t>
      </w:r>
    </w:p>
    <w:tbl>
      <w:tblPr>
        <w:tblStyle w:val="Tablaconcuadrcula"/>
        <w:tblW w:w="0" w:type="auto"/>
        <w:jc w:val="center"/>
        <w:tblLook w:val="04A0" w:firstRow="1" w:lastRow="0" w:firstColumn="1" w:lastColumn="0" w:noHBand="0" w:noVBand="1"/>
      </w:tblPr>
      <w:tblGrid>
        <w:gridCol w:w="2016"/>
        <w:gridCol w:w="2016"/>
        <w:gridCol w:w="2016"/>
        <w:gridCol w:w="2016"/>
        <w:gridCol w:w="2016"/>
      </w:tblGrid>
      <w:tr w:rsidR="002774FF" w14:paraId="0F775978" w14:textId="77777777">
        <w:trPr>
          <w:jc w:val="center"/>
        </w:trPr>
        <w:tc>
          <w:tcPr>
            <w:tcW w:w="2016" w:type="dxa"/>
            <w:shd w:val="clear" w:color="auto" w:fill="1F4E79"/>
            <w:vAlign w:val="center"/>
          </w:tcPr>
          <w:p w14:paraId="22914C49" w14:textId="77777777" w:rsidR="002774FF" w:rsidRDefault="00D86CCE">
            <w:r>
              <w:rPr>
                <w:b/>
                <w:color w:val="FFFFFF"/>
                <w:sz w:val="11"/>
              </w:rPr>
              <w:t>Cluster</w:t>
            </w:r>
          </w:p>
        </w:tc>
        <w:tc>
          <w:tcPr>
            <w:tcW w:w="2016" w:type="dxa"/>
            <w:shd w:val="clear" w:color="auto" w:fill="1F4E79"/>
            <w:vAlign w:val="center"/>
          </w:tcPr>
          <w:p w14:paraId="3B2862D6" w14:textId="77777777" w:rsidR="002774FF" w:rsidRDefault="00D86CCE">
            <w:r>
              <w:rPr>
                <w:b/>
                <w:color w:val="FFFFFF"/>
                <w:sz w:val="11"/>
              </w:rPr>
              <w:t>Tamaño</w:t>
            </w:r>
          </w:p>
        </w:tc>
        <w:tc>
          <w:tcPr>
            <w:tcW w:w="2016" w:type="dxa"/>
            <w:shd w:val="clear" w:color="auto" w:fill="1F4E79"/>
            <w:vAlign w:val="center"/>
          </w:tcPr>
          <w:p w14:paraId="17648F2D" w14:textId="77777777" w:rsidR="002774FF" w:rsidRDefault="00D86CCE">
            <w:r>
              <w:rPr>
                <w:b/>
                <w:color w:val="FFFFFF"/>
                <w:sz w:val="11"/>
              </w:rPr>
              <w:t>Nombre interpretativo propuesto</w:t>
            </w:r>
          </w:p>
        </w:tc>
        <w:tc>
          <w:tcPr>
            <w:tcW w:w="2016" w:type="dxa"/>
            <w:shd w:val="clear" w:color="auto" w:fill="1F4E79"/>
            <w:vAlign w:val="center"/>
          </w:tcPr>
          <w:p w14:paraId="07D56640" w14:textId="77777777" w:rsidR="002774FF" w:rsidRDefault="00D86CCE">
            <w:r>
              <w:rPr>
                <w:b/>
                <w:color w:val="FFFFFF"/>
                <w:sz w:val="11"/>
              </w:rPr>
              <w:t>Variables distintivas</w:t>
            </w:r>
          </w:p>
        </w:tc>
        <w:tc>
          <w:tcPr>
            <w:tcW w:w="2016" w:type="dxa"/>
            <w:shd w:val="clear" w:color="auto" w:fill="1F4E79"/>
            <w:vAlign w:val="center"/>
          </w:tcPr>
          <w:p w14:paraId="20C061DF" w14:textId="77777777" w:rsidR="002774FF" w:rsidRDefault="00D86CCE">
            <w:r>
              <w:rPr>
                <w:b/>
                <w:color w:val="FFFFFF"/>
                <w:sz w:val="11"/>
              </w:rPr>
              <w:t>Implicación para forecast</w:t>
            </w:r>
          </w:p>
        </w:tc>
      </w:tr>
      <w:tr w:rsidR="002774FF" w:rsidRPr="00873570" w14:paraId="5829E3C3" w14:textId="77777777">
        <w:trPr>
          <w:jc w:val="center"/>
        </w:trPr>
        <w:tc>
          <w:tcPr>
            <w:tcW w:w="2016" w:type="dxa"/>
            <w:vAlign w:val="center"/>
          </w:tcPr>
          <w:p w14:paraId="70AFFF92" w14:textId="77777777" w:rsidR="002774FF" w:rsidRDefault="00D86CCE">
            <w:r>
              <w:rPr>
                <w:sz w:val="11"/>
              </w:rPr>
              <w:t>0</w:t>
            </w:r>
          </w:p>
        </w:tc>
        <w:tc>
          <w:tcPr>
            <w:tcW w:w="2016" w:type="dxa"/>
            <w:vAlign w:val="center"/>
          </w:tcPr>
          <w:p w14:paraId="2AEC7FF9" w14:textId="77777777" w:rsidR="002774FF" w:rsidRDefault="00D86CCE">
            <w:r>
              <w:rPr>
                <w:sz w:val="11"/>
              </w:rPr>
              <w:t>166 artículos (36.89 %)</w:t>
            </w:r>
          </w:p>
        </w:tc>
        <w:tc>
          <w:tcPr>
            <w:tcW w:w="2016" w:type="dxa"/>
            <w:vAlign w:val="center"/>
          </w:tcPr>
          <w:p w14:paraId="4DF637B7" w14:textId="77777777" w:rsidR="002774FF" w:rsidRPr="00873570" w:rsidRDefault="00D86CCE">
            <w:pPr>
              <w:rPr>
                <w:lang w:val="es-SV"/>
              </w:rPr>
            </w:pPr>
            <w:r w:rsidRPr="00873570">
              <w:rPr>
                <w:sz w:val="11"/>
                <w:lang w:val="es-SV"/>
              </w:rPr>
              <w:t>Demanda con picos frecuentes y variabilidad activa baja</w:t>
            </w:r>
          </w:p>
        </w:tc>
        <w:tc>
          <w:tcPr>
            <w:tcW w:w="2016" w:type="dxa"/>
            <w:vAlign w:val="center"/>
          </w:tcPr>
          <w:p w14:paraId="79C45386" w14:textId="77777777" w:rsidR="002774FF" w:rsidRPr="00873570" w:rsidRDefault="00D86CCE">
            <w:pPr>
              <w:rPr>
                <w:lang w:val="es-SV"/>
              </w:rPr>
            </w:pPr>
            <w:r w:rsidRPr="00873570">
              <w:rPr>
                <w:sz w:val="11"/>
                <w:lang w:val="es-SV"/>
              </w:rPr>
              <w:t>cantidad_meses_pico_24m alta; cv_meses_con_venta_24m bajo</w:t>
            </w:r>
          </w:p>
        </w:tc>
        <w:tc>
          <w:tcPr>
            <w:tcW w:w="2016" w:type="dxa"/>
            <w:vAlign w:val="center"/>
          </w:tcPr>
          <w:p w14:paraId="7BC53908" w14:textId="77777777" w:rsidR="002774FF" w:rsidRPr="00873570" w:rsidRDefault="00D86CCE">
            <w:pPr>
              <w:rPr>
                <w:lang w:val="es-SV"/>
              </w:rPr>
            </w:pPr>
            <w:r w:rsidRPr="00873570">
              <w:rPr>
                <w:sz w:val="11"/>
                <w:lang w:val="es-SV"/>
              </w:rPr>
              <w:t>Evaluar modelos que toleren picos, pero con tamaño de demanda relativamente estable cuando hay venta</w:t>
            </w:r>
          </w:p>
        </w:tc>
      </w:tr>
      <w:tr w:rsidR="002774FF" w:rsidRPr="00873570" w14:paraId="20C02CEE" w14:textId="77777777">
        <w:trPr>
          <w:jc w:val="center"/>
        </w:trPr>
        <w:tc>
          <w:tcPr>
            <w:tcW w:w="2016" w:type="dxa"/>
            <w:vAlign w:val="center"/>
          </w:tcPr>
          <w:p w14:paraId="5A13936B" w14:textId="77777777" w:rsidR="002774FF" w:rsidRDefault="00D86CCE">
            <w:r>
              <w:rPr>
                <w:sz w:val="11"/>
              </w:rPr>
              <w:t>1</w:t>
            </w:r>
          </w:p>
        </w:tc>
        <w:tc>
          <w:tcPr>
            <w:tcW w:w="2016" w:type="dxa"/>
            <w:vAlign w:val="center"/>
          </w:tcPr>
          <w:p w14:paraId="3C0B5912" w14:textId="77777777" w:rsidR="002774FF" w:rsidRDefault="00D86CCE">
            <w:r>
              <w:rPr>
                <w:sz w:val="11"/>
              </w:rPr>
              <w:t xml:space="preserve">61 </w:t>
            </w:r>
            <w:r>
              <w:rPr>
                <w:sz w:val="11"/>
              </w:rPr>
              <w:t>artículos (13.56 %)</w:t>
            </w:r>
          </w:p>
        </w:tc>
        <w:tc>
          <w:tcPr>
            <w:tcW w:w="2016" w:type="dxa"/>
            <w:vAlign w:val="center"/>
          </w:tcPr>
          <w:p w14:paraId="1A64E248" w14:textId="77777777" w:rsidR="002774FF" w:rsidRPr="00873570" w:rsidRDefault="00D86CCE">
            <w:pPr>
              <w:rPr>
                <w:lang w:val="es-SV"/>
              </w:rPr>
            </w:pPr>
            <w:r w:rsidRPr="00873570">
              <w:rPr>
                <w:sz w:val="11"/>
                <w:lang w:val="es-SV"/>
              </w:rPr>
              <w:t>Alto volumen histórico con variabilidad y tendencia decreciente</w:t>
            </w:r>
          </w:p>
        </w:tc>
        <w:tc>
          <w:tcPr>
            <w:tcW w:w="2016" w:type="dxa"/>
            <w:vAlign w:val="center"/>
          </w:tcPr>
          <w:p w14:paraId="2B49965C" w14:textId="77777777" w:rsidR="002774FF" w:rsidRPr="00873570" w:rsidRDefault="00D86CCE">
            <w:pPr>
              <w:rPr>
                <w:lang w:val="es-SV"/>
              </w:rPr>
            </w:pPr>
            <w:r w:rsidRPr="00873570">
              <w:rPr>
                <w:sz w:val="11"/>
                <w:lang w:val="es-SV"/>
              </w:rPr>
              <w:t xml:space="preserve">total_unidades_vendidas_24m alto; </w:t>
            </w:r>
            <w:proofErr w:type="spellStart"/>
            <w:r w:rsidRPr="00873570">
              <w:rPr>
                <w:sz w:val="11"/>
                <w:lang w:val="es-SV"/>
              </w:rPr>
              <w:t>conteo_facturas</w:t>
            </w:r>
            <w:proofErr w:type="spellEnd"/>
            <w:r w:rsidRPr="00873570">
              <w:rPr>
                <w:sz w:val="11"/>
                <w:lang w:val="es-SV"/>
              </w:rPr>
              <w:t xml:space="preserve"> alto; </w:t>
            </w:r>
            <w:proofErr w:type="spellStart"/>
            <w:r w:rsidRPr="00873570">
              <w:rPr>
                <w:sz w:val="11"/>
                <w:lang w:val="es-SV"/>
              </w:rPr>
              <w:t>cv</w:t>
            </w:r>
            <w:proofErr w:type="spellEnd"/>
            <w:r w:rsidRPr="00873570">
              <w:rPr>
                <w:sz w:val="11"/>
                <w:lang w:val="es-SV"/>
              </w:rPr>
              <w:t xml:space="preserve"> alto; pendiente negativa</w:t>
            </w:r>
          </w:p>
        </w:tc>
        <w:tc>
          <w:tcPr>
            <w:tcW w:w="2016" w:type="dxa"/>
            <w:vAlign w:val="center"/>
          </w:tcPr>
          <w:p w14:paraId="411A15B9" w14:textId="77777777" w:rsidR="002774FF" w:rsidRPr="00873570" w:rsidRDefault="00D86CCE">
            <w:pPr>
              <w:rPr>
                <w:lang w:val="es-SV"/>
              </w:rPr>
            </w:pPr>
            <w:r w:rsidRPr="00873570">
              <w:rPr>
                <w:sz w:val="11"/>
                <w:lang w:val="es-SV"/>
              </w:rPr>
              <w:t xml:space="preserve">Revisar modelos sensibles a tendencia decreciente y variabilidad; validar riesgo de </w:t>
            </w:r>
            <w:proofErr w:type="spellStart"/>
            <w:r w:rsidRPr="00873570">
              <w:rPr>
                <w:sz w:val="11"/>
                <w:lang w:val="es-SV"/>
              </w:rPr>
              <w:t>sobrepronóstico</w:t>
            </w:r>
            <w:proofErr w:type="spellEnd"/>
          </w:p>
        </w:tc>
      </w:tr>
      <w:tr w:rsidR="002774FF" w:rsidRPr="00873570" w14:paraId="766A8EBE" w14:textId="77777777">
        <w:trPr>
          <w:jc w:val="center"/>
        </w:trPr>
        <w:tc>
          <w:tcPr>
            <w:tcW w:w="2016" w:type="dxa"/>
            <w:vAlign w:val="center"/>
          </w:tcPr>
          <w:p w14:paraId="07886E52" w14:textId="77777777" w:rsidR="002774FF" w:rsidRDefault="00D86CCE">
            <w:r>
              <w:rPr>
                <w:sz w:val="11"/>
              </w:rPr>
              <w:t>2</w:t>
            </w:r>
          </w:p>
        </w:tc>
        <w:tc>
          <w:tcPr>
            <w:tcW w:w="2016" w:type="dxa"/>
            <w:vAlign w:val="center"/>
          </w:tcPr>
          <w:p w14:paraId="17FCFAAF" w14:textId="77777777" w:rsidR="002774FF" w:rsidRDefault="00D86CCE">
            <w:r>
              <w:rPr>
                <w:sz w:val="11"/>
              </w:rPr>
              <w:t>74 artículos (16.44 %)</w:t>
            </w:r>
          </w:p>
        </w:tc>
        <w:tc>
          <w:tcPr>
            <w:tcW w:w="2016" w:type="dxa"/>
            <w:vAlign w:val="center"/>
          </w:tcPr>
          <w:p w14:paraId="5F29DC92" w14:textId="77777777" w:rsidR="002774FF" w:rsidRPr="00873570" w:rsidRDefault="00D86CCE">
            <w:pPr>
              <w:rPr>
                <w:lang w:val="es-SV"/>
              </w:rPr>
            </w:pPr>
            <w:r w:rsidRPr="00873570">
              <w:rPr>
                <w:sz w:val="11"/>
                <w:lang w:val="es-SV"/>
              </w:rPr>
              <w:t>Demanda reciente activa con señal de crecimiento</w:t>
            </w:r>
          </w:p>
        </w:tc>
        <w:tc>
          <w:tcPr>
            <w:tcW w:w="2016" w:type="dxa"/>
            <w:vAlign w:val="center"/>
          </w:tcPr>
          <w:p w14:paraId="63FFB470" w14:textId="77777777" w:rsidR="002774FF" w:rsidRPr="00873570" w:rsidRDefault="00D86CCE">
            <w:pPr>
              <w:rPr>
                <w:lang w:val="es-SV"/>
              </w:rPr>
            </w:pPr>
            <w:r w:rsidRPr="00873570">
              <w:rPr>
                <w:sz w:val="11"/>
                <w:lang w:val="es-SV"/>
              </w:rPr>
              <w:t xml:space="preserve">ratio_venta_reciente_6m alto; </w:t>
            </w:r>
            <w:proofErr w:type="spellStart"/>
            <w:r w:rsidRPr="00873570">
              <w:rPr>
                <w:sz w:val="11"/>
                <w:lang w:val="es-SV"/>
              </w:rPr>
              <w:t>conteo_facturas</w:t>
            </w:r>
            <w:proofErr w:type="spellEnd"/>
            <w:r w:rsidRPr="00873570">
              <w:rPr>
                <w:sz w:val="11"/>
                <w:lang w:val="es-SV"/>
              </w:rPr>
              <w:t xml:space="preserve"> alto; </w:t>
            </w:r>
            <w:proofErr w:type="spellStart"/>
            <w:r w:rsidRPr="00873570">
              <w:rPr>
                <w:sz w:val="11"/>
                <w:lang w:val="es-SV"/>
              </w:rPr>
              <w:t>meses_desde_ultima_venta</w:t>
            </w:r>
            <w:proofErr w:type="spellEnd"/>
            <w:r w:rsidRPr="00873570">
              <w:rPr>
                <w:sz w:val="11"/>
                <w:lang w:val="es-SV"/>
              </w:rPr>
              <w:t xml:space="preserve"> bajo</w:t>
            </w:r>
          </w:p>
        </w:tc>
        <w:tc>
          <w:tcPr>
            <w:tcW w:w="2016" w:type="dxa"/>
            <w:vAlign w:val="center"/>
          </w:tcPr>
          <w:p w14:paraId="63BA2000" w14:textId="77777777" w:rsidR="002774FF" w:rsidRPr="00873570" w:rsidRDefault="00D86CCE">
            <w:pPr>
              <w:rPr>
                <w:lang w:val="es-SV"/>
              </w:rPr>
            </w:pPr>
            <w:r w:rsidRPr="00873570">
              <w:rPr>
                <w:sz w:val="11"/>
                <w:lang w:val="es-SV"/>
              </w:rPr>
              <w:t>Priorizar modelos que capturen señal reciente y actualización rápida</w:t>
            </w:r>
          </w:p>
        </w:tc>
      </w:tr>
      <w:tr w:rsidR="002774FF" w:rsidRPr="00873570" w14:paraId="0D7530E9" w14:textId="77777777">
        <w:trPr>
          <w:jc w:val="center"/>
        </w:trPr>
        <w:tc>
          <w:tcPr>
            <w:tcW w:w="2016" w:type="dxa"/>
            <w:vAlign w:val="center"/>
          </w:tcPr>
          <w:p w14:paraId="70F2FAB1" w14:textId="77777777" w:rsidR="002774FF" w:rsidRDefault="00D86CCE">
            <w:r>
              <w:rPr>
                <w:sz w:val="11"/>
              </w:rPr>
              <w:t>3</w:t>
            </w:r>
          </w:p>
        </w:tc>
        <w:tc>
          <w:tcPr>
            <w:tcW w:w="2016" w:type="dxa"/>
            <w:vAlign w:val="center"/>
          </w:tcPr>
          <w:p w14:paraId="34885941" w14:textId="77777777" w:rsidR="002774FF" w:rsidRDefault="00D86CCE">
            <w:r>
              <w:rPr>
                <w:sz w:val="11"/>
              </w:rPr>
              <w:t>149 artículos (33.11 %)</w:t>
            </w:r>
          </w:p>
        </w:tc>
        <w:tc>
          <w:tcPr>
            <w:tcW w:w="2016" w:type="dxa"/>
            <w:vAlign w:val="center"/>
          </w:tcPr>
          <w:p w14:paraId="6DD4DD50" w14:textId="77777777" w:rsidR="002774FF" w:rsidRPr="00873570" w:rsidRDefault="00D86CCE">
            <w:pPr>
              <w:rPr>
                <w:lang w:val="es-SV"/>
              </w:rPr>
            </w:pPr>
            <w:r w:rsidRPr="00873570">
              <w:rPr>
                <w:sz w:val="11"/>
                <w:lang w:val="es-SV"/>
              </w:rPr>
              <w:t>Demanda baja/intermitente con pocos picos</w:t>
            </w:r>
          </w:p>
        </w:tc>
        <w:tc>
          <w:tcPr>
            <w:tcW w:w="2016" w:type="dxa"/>
            <w:vAlign w:val="center"/>
          </w:tcPr>
          <w:p w14:paraId="1A3B49F0" w14:textId="77777777" w:rsidR="002774FF" w:rsidRPr="00873570" w:rsidRDefault="00D86CCE">
            <w:pPr>
              <w:rPr>
                <w:lang w:val="es-SV"/>
              </w:rPr>
            </w:pPr>
            <w:r w:rsidRPr="00873570">
              <w:rPr>
                <w:sz w:val="11"/>
                <w:lang w:val="es-SV"/>
              </w:rPr>
              <w:t xml:space="preserve">cantidad_meses_pico_24m bajo; total y </w:t>
            </w:r>
            <w:proofErr w:type="gramStart"/>
            <w:r w:rsidRPr="00873570">
              <w:rPr>
                <w:sz w:val="11"/>
                <w:lang w:val="es-SV"/>
              </w:rPr>
              <w:t>facturas bajos</w:t>
            </w:r>
            <w:proofErr w:type="gramEnd"/>
            <w:r w:rsidRPr="00873570">
              <w:rPr>
                <w:sz w:val="11"/>
                <w:lang w:val="es-SV"/>
              </w:rPr>
              <w:t>; recencia menos favorable</w:t>
            </w:r>
          </w:p>
        </w:tc>
        <w:tc>
          <w:tcPr>
            <w:tcW w:w="2016" w:type="dxa"/>
            <w:vAlign w:val="center"/>
          </w:tcPr>
          <w:p w14:paraId="6F904A09" w14:textId="77777777" w:rsidR="002774FF" w:rsidRPr="00873570" w:rsidRDefault="00D86CCE">
            <w:pPr>
              <w:rPr>
                <w:lang w:val="es-SV"/>
              </w:rPr>
            </w:pPr>
            <w:r w:rsidRPr="00873570">
              <w:rPr>
                <w:sz w:val="11"/>
                <w:lang w:val="es-SV"/>
              </w:rPr>
              <w:t>Evaluar modelos simples o de demanda intermitente, evitando sobreajuste</w:t>
            </w:r>
          </w:p>
        </w:tc>
      </w:tr>
    </w:tbl>
    <w:p w14:paraId="63E21503" w14:textId="77777777" w:rsidR="002774FF" w:rsidRPr="00873570" w:rsidRDefault="002774FF">
      <w:pPr>
        <w:rPr>
          <w:lang w:val="es-SV"/>
        </w:rPr>
      </w:pPr>
    </w:p>
    <w:p w14:paraId="734D0108" w14:textId="77777777" w:rsidR="002774FF" w:rsidRPr="00873570" w:rsidRDefault="00D86CCE">
      <w:pPr>
        <w:pStyle w:val="Ttulo1"/>
        <w:rPr>
          <w:lang w:val="es-SV"/>
        </w:rPr>
      </w:pPr>
      <w:r w:rsidRPr="00873570">
        <w:rPr>
          <w:color w:val="1F4E79"/>
          <w:lang w:val="es-SV"/>
        </w:rPr>
        <w:t xml:space="preserve">11. Visualización PCA de los </w:t>
      </w:r>
      <w:proofErr w:type="spellStart"/>
      <w:proofErr w:type="gramStart"/>
      <w:r w:rsidRPr="00873570">
        <w:rPr>
          <w:color w:val="1F4E79"/>
          <w:lang w:val="es-SV"/>
        </w:rPr>
        <w:t>clusters</w:t>
      </w:r>
      <w:proofErr w:type="spellEnd"/>
      <w:proofErr w:type="gramEnd"/>
    </w:p>
    <w:p w14:paraId="6C2D9427" w14:textId="77777777" w:rsidR="002774FF" w:rsidRPr="00873570" w:rsidRDefault="00D86CCE">
      <w:pPr>
        <w:rPr>
          <w:lang w:val="es-SV"/>
        </w:rPr>
      </w:pPr>
      <w:r w:rsidRPr="00873570">
        <w:rPr>
          <w:b/>
          <w:color w:val="1F4E79"/>
          <w:sz w:val="18"/>
          <w:lang w:val="es-SV"/>
        </w:rPr>
        <w:t xml:space="preserve">Tabla 18. </w:t>
      </w:r>
      <w:r w:rsidRPr="00873570">
        <w:rPr>
          <w:b/>
          <w:color w:val="1F4E79"/>
          <w:sz w:val="18"/>
          <w:lang w:val="es-SV"/>
        </w:rPr>
        <w:t>Varianza explicada por los tres primeros componentes principales</w:t>
      </w:r>
    </w:p>
    <w:tbl>
      <w:tblPr>
        <w:tblStyle w:val="Tablaconcuadrcula"/>
        <w:tblW w:w="0" w:type="auto"/>
        <w:jc w:val="center"/>
        <w:tblLook w:val="04A0" w:firstRow="1" w:lastRow="0" w:firstColumn="1" w:lastColumn="0" w:noHBand="0" w:noVBand="1"/>
      </w:tblPr>
      <w:tblGrid>
        <w:gridCol w:w="3360"/>
        <w:gridCol w:w="3360"/>
        <w:gridCol w:w="3360"/>
      </w:tblGrid>
      <w:tr w:rsidR="002774FF" w14:paraId="4F826193" w14:textId="77777777">
        <w:trPr>
          <w:jc w:val="center"/>
        </w:trPr>
        <w:tc>
          <w:tcPr>
            <w:tcW w:w="3360" w:type="dxa"/>
            <w:shd w:val="clear" w:color="auto" w:fill="1F4E79"/>
            <w:vAlign w:val="center"/>
          </w:tcPr>
          <w:p w14:paraId="2B998CF0" w14:textId="77777777" w:rsidR="002774FF" w:rsidRDefault="00D86CCE">
            <w:proofErr w:type="spellStart"/>
            <w:r>
              <w:rPr>
                <w:b/>
                <w:color w:val="FFFFFF"/>
                <w:sz w:val="16"/>
              </w:rPr>
              <w:t>componente</w:t>
            </w:r>
            <w:proofErr w:type="spellEnd"/>
          </w:p>
        </w:tc>
        <w:tc>
          <w:tcPr>
            <w:tcW w:w="3360" w:type="dxa"/>
            <w:shd w:val="clear" w:color="auto" w:fill="1F4E79"/>
            <w:vAlign w:val="center"/>
          </w:tcPr>
          <w:p w14:paraId="3CC094E6" w14:textId="77777777" w:rsidR="002774FF" w:rsidRDefault="00D86CCE">
            <w:r>
              <w:rPr>
                <w:b/>
                <w:color w:val="FFFFFF"/>
                <w:sz w:val="16"/>
              </w:rPr>
              <w:t>varianza explicada</w:t>
            </w:r>
          </w:p>
        </w:tc>
        <w:tc>
          <w:tcPr>
            <w:tcW w:w="3360" w:type="dxa"/>
            <w:shd w:val="clear" w:color="auto" w:fill="1F4E79"/>
            <w:vAlign w:val="center"/>
          </w:tcPr>
          <w:p w14:paraId="431D20DC" w14:textId="77777777" w:rsidR="002774FF" w:rsidRDefault="00D86CCE">
            <w:r>
              <w:rPr>
                <w:b/>
                <w:color w:val="FFFFFF"/>
                <w:sz w:val="16"/>
              </w:rPr>
              <w:t>varianza acumulada</w:t>
            </w:r>
          </w:p>
        </w:tc>
      </w:tr>
      <w:tr w:rsidR="002774FF" w14:paraId="4FC2EC31" w14:textId="77777777">
        <w:trPr>
          <w:jc w:val="center"/>
        </w:trPr>
        <w:tc>
          <w:tcPr>
            <w:tcW w:w="3360" w:type="dxa"/>
            <w:vAlign w:val="center"/>
          </w:tcPr>
          <w:p w14:paraId="57E63372" w14:textId="77777777" w:rsidR="002774FF" w:rsidRDefault="00D86CCE">
            <w:r>
              <w:rPr>
                <w:sz w:val="16"/>
              </w:rPr>
              <w:t>PCA 1</w:t>
            </w:r>
          </w:p>
        </w:tc>
        <w:tc>
          <w:tcPr>
            <w:tcW w:w="3360" w:type="dxa"/>
            <w:vAlign w:val="center"/>
          </w:tcPr>
          <w:p w14:paraId="35507D99" w14:textId="77777777" w:rsidR="002774FF" w:rsidRDefault="00D86CCE">
            <w:r>
              <w:rPr>
                <w:sz w:val="16"/>
              </w:rPr>
              <w:t>0.34</w:t>
            </w:r>
          </w:p>
        </w:tc>
        <w:tc>
          <w:tcPr>
            <w:tcW w:w="3360" w:type="dxa"/>
            <w:vAlign w:val="center"/>
          </w:tcPr>
          <w:p w14:paraId="6BEF209C" w14:textId="77777777" w:rsidR="002774FF" w:rsidRDefault="00D86CCE">
            <w:r>
              <w:rPr>
                <w:sz w:val="16"/>
              </w:rPr>
              <w:t>0.34</w:t>
            </w:r>
          </w:p>
        </w:tc>
      </w:tr>
      <w:tr w:rsidR="002774FF" w14:paraId="1DC643EF" w14:textId="77777777">
        <w:trPr>
          <w:jc w:val="center"/>
        </w:trPr>
        <w:tc>
          <w:tcPr>
            <w:tcW w:w="3360" w:type="dxa"/>
            <w:vAlign w:val="center"/>
          </w:tcPr>
          <w:p w14:paraId="03EC06D2" w14:textId="77777777" w:rsidR="002774FF" w:rsidRDefault="00D86CCE">
            <w:r>
              <w:rPr>
                <w:sz w:val="16"/>
              </w:rPr>
              <w:t>PCA 2</w:t>
            </w:r>
          </w:p>
        </w:tc>
        <w:tc>
          <w:tcPr>
            <w:tcW w:w="3360" w:type="dxa"/>
            <w:vAlign w:val="center"/>
          </w:tcPr>
          <w:p w14:paraId="10CE52CD" w14:textId="77777777" w:rsidR="002774FF" w:rsidRDefault="00D86CCE">
            <w:r>
              <w:rPr>
                <w:sz w:val="16"/>
              </w:rPr>
              <w:t>0.30</w:t>
            </w:r>
          </w:p>
        </w:tc>
        <w:tc>
          <w:tcPr>
            <w:tcW w:w="3360" w:type="dxa"/>
            <w:vAlign w:val="center"/>
          </w:tcPr>
          <w:p w14:paraId="564B31E7" w14:textId="77777777" w:rsidR="002774FF" w:rsidRDefault="00D86CCE">
            <w:r>
              <w:rPr>
                <w:sz w:val="16"/>
              </w:rPr>
              <w:t>0.65</w:t>
            </w:r>
          </w:p>
        </w:tc>
      </w:tr>
      <w:tr w:rsidR="002774FF" w14:paraId="15333E19" w14:textId="77777777">
        <w:trPr>
          <w:jc w:val="center"/>
        </w:trPr>
        <w:tc>
          <w:tcPr>
            <w:tcW w:w="3360" w:type="dxa"/>
            <w:vAlign w:val="center"/>
          </w:tcPr>
          <w:p w14:paraId="5A28F992" w14:textId="77777777" w:rsidR="002774FF" w:rsidRDefault="00D86CCE">
            <w:r>
              <w:rPr>
                <w:sz w:val="16"/>
              </w:rPr>
              <w:t>PCA 3</w:t>
            </w:r>
          </w:p>
        </w:tc>
        <w:tc>
          <w:tcPr>
            <w:tcW w:w="3360" w:type="dxa"/>
            <w:vAlign w:val="center"/>
          </w:tcPr>
          <w:p w14:paraId="70FB3665" w14:textId="77777777" w:rsidR="002774FF" w:rsidRDefault="00D86CCE">
            <w:r>
              <w:rPr>
                <w:sz w:val="16"/>
              </w:rPr>
              <w:t>0.12</w:t>
            </w:r>
          </w:p>
        </w:tc>
        <w:tc>
          <w:tcPr>
            <w:tcW w:w="3360" w:type="dxa"/>
            <w:vAlign w:val="center"/>
          </w:tcPr>
          <w:p w14:paraId="7062B128" w14:textId="77777777" w:rsidR="002774FF" w:rsidRDefault="00D86CCE">
            <w:r>
              <w:rPr>
                <w:sz w:val="16"/>
              </w:rPr>
              <w:t>0.76</w:t>
            </w:r>
          </w:p>
        </w:tc>
      </w:tr>
    </w:tbl>
    <w:p w14:paraId="69E21494" w14:textId="77777777" w:rsidR="002774FF" w:rsidRDefault="002774FF"/>
    <w:p w14:paraId="213C6741" w14:textId="77777777" w:rsidR="002774FF" w:rsidRDefault="00D86CCE">
      <w:r>
        <w:rPr>
          <w:noProof/>
        </w:rPr>
        <w:lastRenderedPageBreak/>
        <w:drawing>
          <wp:inline distT="0" distB="0" distL="0" distR="0" wp14:anchorId="4993D2A7" wp14:editId="470522B7">
            <wp:extent cx="5486400" cy="4645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4_out00.png"/>
                    <pic:cNvPicPr/>
                  </pic:nvPicPr>
                  <pic:blipFill>
                    <a:blip r:embed="rId14"/>
                    <a:stretch>
                      <a:fillRect/>
                    </a:stretch>
                  </pic:blipFill>
                  <pic:spPr>
                    <a:xfrm>
                      <a:off x="0" y="0"/>
                      <a:ext cx="5486400" cy="4645505"/>
                    </a:xfrm>
                    <a:prstGeom prst="rect">
                      <a:avLst/>
                    </a:prstGeom>
                  </pic:spPr>
                </pic:pic>
              </a:graphicData>
            </a:graphic>
          </wp:inline>
        </w:drawing>
      </w:r>
    </w:p>
    <w:p w14:paraId="2551FB43" w14:textId="77777777" w:rsidR="002774FF" w:rsidRPr="00873570" w:rsidRDefault="00D86CCE">
      <w:pPr>
        <w:jc w:val="center"/>
        <w:rPr>
          <w:lang w:val="es-SV"/>
        </w:rPr>
      </w:pPr>
      <w:r w:rsidRPr="00873570">
        <w:rPr>
          <w:i/>
          <w:color w:val="595959"/>
          <w:sz w:val="16"/>
          <w:lang w:val="es-SV"/>
        </w:rPr>
        <w:t xml:space="preserve">Figura 7. Visualización 3D de </w:t>
      </w:r>
      <w:proofErr w:type="spellStart"/>
      <w:proofErr w:type="gramStart"/>
      <w:r w:rsidRPr="00873570">
        <w:rPr>
          <w:i/>
          <w:color w:val="595959"/>
          <w:sz w:val="16"/>
          <w:lang w:val="es-SV"/>
        </w:rPr>
        <w:t>clusters</w:t>
      </w:r>
      <w:proofErr w:type="spellEnd"/>
      <w:proofErr w:type="gramEnd"/>
      <w:r w:rsidRPr="00873570">
        <w:rPr>
          <w:i/>
          <w:color w:val="595959"/>
          <w:sz w:val="16"/>
          <w:lang w:val="es-SV"/>
        </w:rPr>
        <w:t xml:space="preserve"> usando los tres primeros componentes </w:t>
      </w:r>
      <w:r w:rsidRPr="00873570">
        <w:rPr>
          <w:i/>
          <w:color w:val="595959"/>
          <w:sz w:val="16"/>
          <w:lang w:val="es-SV"/>
        </w:rPr>
        <w:t>principales.</w:t>
      </w:r>
    </w:p>
    <w:p w14:paraId="5520FA3A" w14:textId="77777777" w:rsidR="002774FF" w:rsidRPr="00873570" w:rsidRDefault="00D86CCE">
      <w:pPr>
        <w:spacing w:after="120"/>
        <w:jc w:val="both"/>
        <w:rPr>
          <w:lang w:val="es-SV"/>
        </w:rPr>
      </w:pPr>
      <w:r w:rsidRPr="00873570">
        <w:rPr>
          <w:lang w:val="es-SV"/>
        </w:rPr>
        <w:t>Los tres primeros componentes principales explican 76.43 % de la varianza acumulada. La gráfica 3D se utilizó como herramienta exploratoria para observar separación entre grupos, no como base del entrenamiento. El K-</w:t>
      </w:r>
      <w:proofErr w:type="spellStart"/>
      <w:r w:rsidRPr="00873570">
        <w:rPr>
          <w:lang w:val="es-SV"/>
        </w:rPr>
        <w:t>Means</w:t>
      </w:r>
      <w:proofErr w:type="spellEnd"/>
      <w:r w:rsidRPr="00873570">
        <w:rPr>
          <w:lang w:val="es-SV"/>
        </w:rPr>
        <w:t xml:space="preserve"> final fue entrenado sobre la matriz completa de variables transformadas y escaladas, no solamente sobre los componentes PCA.</w:t>
      </w:r>
    </w:p>
    <w:p w14:paraId="6D2C6872" w14:textId="77777777" w:rsidR="002774FF" w:rsidRDefault="00D86CCE">
      <w:pPr>
        <w:pStyle w:val="Ttulo1"/>
      </w:pPr>
      <w:r>
        <w:rPr>
          <w:color w:val="1F4E79"/>
        </w:rPr>
        <w:t>12. Conclusiones del capítulo</w:t>
      </w:r>
    </w:p>
    <w:p w14:paraId="5BAFD466" w14:textId="77777777" w:rsidR="002774FF" w:rsidRPr="00873570" w:rsidRDefault="00D86CCE">
      <w:pPr>
        <w:pStyle w:val="Listaconnmeros"/>
        <w:spacing w:after="40"/>
        <w:rPr>
          <w:lang w:val="es-SV"/>
        </w:rPr>
      </w:pPr>
      <w:r w:rsidRPr="00873570">
        <w:rPr>
          <w:lang w:val="es-SV"/>
        </w:rPr>
        <w:t xml:space="preserve">La </w:t>
      </w:r>
      <w:proofErr w:type="spellStart"/>
      <w:r w:rsidRPr="00873570">
        <w:rPr>
          <w:lang w:val="es-SV"/>
        </w:rPr>
        <w:t>clusterización</w:t>
      </w:r>
      <w:proofErr w:type="spellEnd"/>
      <w:r w:rsidRPr="00873570">
        <w:rPr>
          <w:lang w:val="es-SV"/>
        </w:rPr>
        <w:t xml:space="preserve"> era metodológicamente necesaria porque el EDA previo mostró que los artículos aplicables a </w:t>
      </w:r>
      <w:proofErr w:type="spellStart"/>
      <w:r w:rsidRPr="00873570">
        <w:rPr>
          <w:lang w:val="es-SV"/>
        </w:rPr>
        <w:t>forecast</w:t>
      </w:r>
      <w:proofErr w:type="spellEnd"/>
      <w:r w:rsidRPr="00873570">
        <w:rPr>
          <w:lang w:val="es-SV"/>
        </w:rPr>
        <w:t xml:space="preserve"> no forman un conjunto homogéneo.</w:t>
      </w:r>
    </w:p>
    <w:p w14:paraId="037437FB" w14:textId="77777777" w:rsidR="002774FF" w:rsidRPr="00873570" w:rsidRDefault="00D86CCE">
      <w:pPr>
        <w:pStyle w:val="Listaconnmeros"/>
        <w:spacing w:after="40"/>
        <w:rPr>
          <w:lang w:val="es-SV"/>
        </w:rPr>
      </w:pPr>
      <w:r w:rsidRPr="00873570">
        <w:rPr>
          <w:lang w:val="es-SV"/>
        </w:rPr>
        <w:t xml:space="preserve">La </w:t>
      </w:r>
      <w:proofErr w:type="spellStart"/>
      <w:r w:rsidRPr="00873570">
        <w:rPr>
          <w:lang w:val="es-SV"/>
        </w:rPr>
        <w:t>clusterización</w:t>
      </w:r>
      <w:proofErr w:type="spellEnd"/>
      <w:r w:rsidRPr="00873570">
        <w:rPr>
          <w:lang w:val="es-SV"/>
        </w:rPr>
        <w:t xml:space="preserve"> inicial reveló sensibilidad a </w:t>
      </w:r>
      <w:proofErr w:type="spellStart"/>
      <w:r w:rsidRPr="00873570">
        <w:rPr>
          <w:lang w:val="es-SV"/>
        </w:rPr>
        <w:t>outliers</w:t>
      </w:r>
      <w:proofErr w:type="spellEnd"/>
      <w:r w:rsidRPr="00873570">
        <w:rPr>
          <w:lang w:val="es-SV"/>
        </w:rPr>
        <w:t xml:space="preserve">; por ello se diseñó un pipeline robusto de </w:t>
      </w:r>
      <w:proofErr w:type="spellStart"/>
      <w:r w:rsidRPr="00873570">
        <w:rPr>
          <w:lang w:val="es-SV"/>
        </w:rPr>
        <w:t>winsorización</w:t>
      </w:r>
      <w:proofErr w:type="spellEnd"/>
      <w:r w:rsidRPr="00873570">
        <w:rPr>
          <w:lang w:val="es-SV"/>
        </w:rPr>
        <w:t xml:space="preserve"> IQR, transformación y </w:t>
      </w:r>
      <w:proofErr w:type="spellStart"/>
      <w:r w:rsidRPr="00873570">
        <w:rPr>
          <w:lang w:val="es-SV"/>
        </w:rPr>
        <w:t>RobustScaler</w:t>
      </w:r>
      <w:proofErr w:type="spellEnd"/>
      <w:r w:rsidRPr="00873570">
        <w:rPr>
          <w:lang w:val="es-SV"/>
        </w:rPr>
        <w:t>.</w:t>
      </w:r>
    </w:p>
    <w:p w14:paraId="1C945361" w14:textId="77777777" w:rsidR="002774FF" w:rsidRPr="00873570" w:rsidRDefault="00D86CCE">
      <w:pPr>
        <w:pStyle w:val="Listaconnmeros"/>
        <w:spacing w:after="40"/>
        <w:rPr>
          <w:lang w:val="es-SV"/>
        </w:rPr>
      </w:pPr>
      <w:r w:rsidRPr="00873570">
        <w:rPr>
          <w:lang w:val="es-SV"/>
        </w:rPr>
        <w:t xml:space="preserve">El uso de </w:t>
      </w:r>
      <w:proofErr w:type="spellStart"/>
      <w:r w:rsidRPr="00873570">
        <w:rPr>
          <w:lang w:val="es-SV"/>
        </w:rPr>
        <w:t>winsorización</w:t>
      </w:r>
      <w:proofErr w:type="spellEnd"/>
      <w:r w:rsidRPr="00873570">
        <w:rPr>
          <w:lang w:val="es-SV"/>
        </w:rPr>
        <w:t xml:space="preserve"> IQR con factor 2.0 permitió acotar valores extremos sin eliminar artículos, favoreciendo la formación de </w:t>
      </w:r>
      <w:proofErr w:type="spellStart"/>
      <w:proofErr w:type="gramStart"/>
      <w:r w:rsidRPr="00873570">
        <w:rPr>
          <w:lang w:val="es-SV"/>
        </w:rPr>
        <w:t>clusters</w:t>
      </w:r>
      <w:proofErr w:type="spellEnd"/>
      <w:proofErr w:type="gramEnd"/>
      <w:r w:rsidRPr="00873570">
        <w:rPr>
          <w:lang w:val="es-SV"/>
        </w:rPr>
        <w:t xml:space="preserve"> dentro del comportamiento normal.</w:t>
      </w:r>
    </w:p>
    <w:p w14:paraId="014F76C0" w14:textId="77777777" w:rsidR="002774FF" w:rsidRPr="00873570" w:rsidRDefault="00D86CCE">
      <w:pPr>
        <w:pStyle w:val="Listaconnmeros"/>
        <w:spacing w:after="40"/>
        <w:rPr>
          <w:lang w:val="es-SV"/>
        </w:rPr>
      </w:pPr>
      <w:r w:rsidRPr="00873570">
        <w:rPr>
          <w:lang w:val="es-SV"/>
        </w:rPr>
        <w:t xml:space="preserve">La matriz escalada final no mostró variables con dominancia excesiva, lo cual corrigió el problema de soluciones dominadas por </w:t>
      </w:r>
      <w:proofErr w:type="spellStart"/>
      <w:r w:rsidRPr="00873570">
        <w:rPr>
          <w:lang w:val="es-SV"/>
        </w:rPr>
        <w:t>outliers</w:t>
      </w:r>
      <w:proofErr w:type="spellEnd"/>
      <w:r w:rsidRPr="00873570">
        <w:rPr>
          <w:lang w:val="es-SV"/>
        </w:rPr>
        <w:t>.</w:t>
      </w:r>
    </w:p>
    <w:p w14:paraId="608B544D" w14:textId="77777777" w:rsidR="002774FF" w:rsidRPr="00873570" w:rsidRDefault="00D86CCE">
      <w:pPr>
        <w:pStyle w:val="Listaconnmeros"/>
        <w:spacing w:after="40"/>
        <w:rPr>
          <w:lang w:val="es-SV"/>
        </w:rPr>
      </w:pPr>
      <w:r w:rsidRPr="00873570">
        <w:rPr>
          <w:lang w:val="es-SV"/>
        </w:rPr>
        <w:t xml:space="preserve">k = 4 fue seleccionado como mejor compromiso entre método del codo, </w:t>
      </w:r>
      <w:proofErr w:type="spellStart"/>
      <w:r w:rsidRPr="00873570">
        <w:rPr>
          <w:lang w:val="es-SV"/>
        </w:rPr>
        <w:t>Silhouette</w:t>
      </w:r>
      <w:proofErr w:type="spellEnd"/>
      <w:r w:rsidRPr="00873570">
        <w:rPr>
          <w:lang w:val="es-SV"/>
        </w:rPr>
        <w:t xml:space="preserve"> Score, distribución de artículos e interpretabilidad.</w:t>
      </w:r>
    </w:p>
    <w:p w14:paraId="5C2E02C9" w14:textId="77777777" w:rsidR="002774FF" w:rsidRPr="00873570" w:rsidRDefault="00D86CCE">
      <w:pPr>
        <w:pStyle w:val="Listaconnmeros"/>
        <w:spacing w:after="40"/>
        <w:rPr>
          <w:lang w:val="es-SV"/>
        </w:rPr>
      </w:pPr>
      <w:r w:rsidRPr="00873570">
        <w:rPr>
          <w:lang w:val="es-SV"/>
        </w:rPr>
        <w:t xml:space="preserve">Los cuatro </w:t>
      </w:r>
      <w:proofErr w:type="spellStart"/>
      <w:proofErr w:type="gramStart"/>
      <w:r w:rsidRPr="00873570">
        <w:rPr>
          <w:lang w:val="es-SV"/>
        </w:rPr>
        <w:t>clusters</w:t>
      </w:r>
      <w:proofErr w:type="spellEnd"/>
      <w:proofErr w:type="gramEnd"/>
      <w:r w:rsidRPr="00873570">
        <w:rPr>
          <w:lang w:val="es-SV"/>
        </w:rPr>
        <w:t xml:space="preserve"> obtenidos son operativamente interpretables y pueden utilizarse como base para evaluar modelos de </w:t>
      </w:r>
      <w:proofErr w:type="spellStart"/>
      <w:r w:rsidRPr="00873570">
        <w:rPr>
          <w:lang w:val="es-SV"/>
        </w:rPr>
        <w:t>forecast</w:t>
      </w:r>
      <w:proofErr w:type="spellEnd"/>
      <w:r w:rsidRPr="00873570">
        <w:rPr>
          <w:lang w:val="es-SV"/>
        </w:rPr>
        <w:t xml:space="preserve"> diferenciados.</w:t>
      </w:r>
    </w:p>
    <w:p w14:paraId="6C2DC524" w14:textId="77777777" w:rsidR="002774FF" w:rsidRDefault="00D86CCE">
      <w:pPr>
        <w:pStyle w:val="Ttulo1"/>
      </w:pPr>
      <w:r>
        <w:rPr>
          <w:color w:val="1F4E79"/>
        </w:rPr>
        <w:lastRenderedPageBreak/>
        <w:t>13. Limitaciones y siguientes pasos</w:t>
      </w:r>
    </w:p>
    <w:p w14:paraId="32F0D40A" w14:textId="77777777" w:rsidR="002774FF" w:rsidRPr="00873570" w:rsidRDefault="00D86CCE">
      <w:pPr>
        <w:pStyle w:val="Listaconvietas"/>
        <w:spacing w:after="40"/>
        <w:rPr>
          <w:lang w:val="es-SV"/>
        </w:rPr>
      </w:pPr>
      <w:r w:rsidRPr="00873570">
        <w:rPr>
          <w:lang w:val="es-SV"/>
        </w:rPr>
        <w:t xml:space="preserve">La </w:t>
      </w:r>
      <w:proofErr w:type="spellStart"/>
      <w:r w:rsidRPr="00873570">
        <w:rPr>
          <w:lang w:val="es-SV"/>
        </w:rPr>
        <w:t>clusterización</w:t>
      </w:r>
      <w:proofErr w:type="spellEnd"/>
      <w:r w:rsidRPr="00873570">
        <w:rPr>
          <w:lang w:val="es-SV"/>
        </w:rPr>
        <w:t xml:space="preserve"> depende de variables construidas con una ventana de 24 meses; si se amplía la historia, algunos patrones podrían cambiar.</w:t>
      </w:r>
    </w:p>
    <w:p w14:paraId="5C035514" w14:textId="77777777" w:rsidR="002774FF" w:rsidRPr="00873570" w:rsidRDefault="00D86CCE">
      <w:pPr>
        <w:pStyle w:val="Listaconvietas"/>
        <w:spacing w:after="40"/>
        <w:rPr>
          <w:lang w:val="es-SV"/>
        </w:rPr>
      </w:pPr>
      <w:r w:rsidRPr="00873570">
        <w:rPr>
          <w:lang w:val="es-SV"/>
        </w:rPr>
        <w:t>K-</w:t>
      </w:r>
      <w:proofErr w:type="spellStart"/>
      <w:r w:rsidRPr="00873570">
        <w:rPr>
          <w:lang w:val="es-SV"/>
        </w:rPr>
        <w:t>Means</w:t>
      </w:r>
      <w:proofErr w:type="spellEnd"/>
      <w:r w:rsidRPr="00873570">
        <w:rPr>
          <w:lang w:val="es-SV"/>
        </w:rPr>
        <w:t xml:space="preserve"> asume una geometría basada en distancias y centroides; por ello, los </w:t>
      </w:r>
      <w:proofErr w:type="spellStart"/>
      <w:proofErr w:type="gramStart"/>
      <w:r w:rsidRPr="00873570">
        <w:rPr>
          <w:lang w:val="es-SV"/>
        </w:rPr>
        <w:t>clusters</w:t>
      </w:r>
      <w:proofErr w:type="spellEnd"/>
      <w:proofErr w:type="gramEnd"/>
      <w:r w:rsidRPr="00873570">
        <w:rPr>
          <w:lang w:val="es-SV"/>
        </w:rPr>
        <w:t xml:space="preserve"> deben validarse con interpretación de negocio y resultados de </w:t>
      </w:r>
      <w:proofErr w:type="spellStart"/>
      <w:r w:rsidRPr="00873570">
        <w:rPr>
          <w:lang w:val="es-SV"/>
        </w:rPr>
        <w:t>forecast</w:t>
      </w:r>
      <w:proofErr w:type="spellEnd"/>
      <w:r w:rsidRPr="00873570">
        <w:rPr>
          <w:lang w:val="es-SV"/>
        </w:rPr>
        <w:t>, no solo con métricas internas.</w:t>
      </w:r>
    </w:p>
    <w:p w14:paraId="06E3CB1E" w14:textId="77777777" w:rsidR="002774FF" w:rsidRPr="00873570" w:rsidRDefault="00D86CCE">
      <w:pPr>
        <w:pStyle w:val="Listaconvietas"/>
        <w:spacing w:after="40"/>
        <w:rPr>
          <w:lang w:val="es-SV"/>
        </w:rPr>
      </w:pPr>
      <w:r w:rsidRPr="00873570">
        <w:rPr>
          <w:lang w:val="es-SV"/>
        </w:rPr>
        <w:t xml:space="preserve">La </w:t>
      </w:r>
      <w:proofErr w:type="spellStart"/>
      <w:r w:rsidRPr="00873570">
        <w:rPr>
          <w:lang w:val="es-SV"/>
        </w:rPr>
        <w:t>winsorización</w:t>
      </w:r>
      <w:proofErr w:type="spellEnd"/>
      <w:r w:rsidRPr="00873570">
        <w:rPr>
          <w:lang w:val="es-SV"/>
        </w:rPr>
        <w:t xml:space="preserve"> acota valores extremos, pero no elimina la necesidad de revisar artículos atípicos desde una perspectiva comercial.</w:t>
      </w:r>
    </w:p>
    <w:p w14:paraId="6BF3F21F" w14:textId="77777777" w:rsidR="002774FF" w:rsidRPr="00873570" w:rsidRDefault="00D86CCE">
      <w:pPr>
        <w:pStyle w:val="Listaconvietas"/>
        <w:spacing w:after="40"/>
        <w:rPr>
          <w:lang w:val="es-SV"/>
        </w:rPr>
      </w:pPr>
      <w:r w:rsidRPr="00873570">
        <w:rPr>
          <w:lang w:val="es-SV"/>
        </w:rPr>
        <w:t xml:space="preserve">El siguiente paso es entrenar y comparar modelos de </w:t>
      </w:r>
      <w:proofErr w:type="spellStart"/>
      <w:r w:rsidRPr="00873570">
        <w:rPr>
          <w:lang w:val="es-SV"/>
        </w:rPr>
        <w:t>forecast</w:t>
      </w:r>
      <w:proofErr w:type="spellEnd"/>
      <w:r w:rsidRPr="00873570">
        <w:rPr>
          <w:lang w:val="es-SV"/>
        </w:rPr>
        <w:t xml:space="preserve"> por </w:t>
      </w:r>
      <w:proofErr w:type="spellStart"/>
      <w:proofErr w:type="gramStart"/>
      <w:r w:rsidRPr="00873570">
        <w:rPr>
          <w:lang w:val="es-SV"/>
        </w:rPr>
        <w:t>cluster</w:t>
      </w:r>
      <w:proofErr w:type="spellEnd"/>
      <w:proofErr w:type="gramEnd"/>
      <w:r w:rsidRPr="00873570">
        <w:rPr>
          <w:lang w:val="es-SV"/>
        </w:rPr>
        <w:t>, incluyendo modelos base, ETS/ARIMA/</w:t>
      </w:r>
      <w:proofErr w:type="spellStart"/>
      <w:r w:rsidRPr="00873570">
        <w:rPr>
          <w:lang w:val="es-SV"/>
        </w:rPr>
        <w:t>Prophet</w:t>
      </w:r>
      <w:proofErr w:type="spellEnd"/>
      <w:r w:rsidRPr="00873570">
        <w:rPr>
          <w:lang w:val="es-SV"/>
        </w:rPr>
        <w:t xml:space="preserve"> y métodos para demanda intermitente como </w:t>
      </w:r>
      <w:proofErr w:type="spellStart"/>
      <w:r w:rsidRPr="00873570">
        <w:rPr>
          <w:lang w:val="es-SV"/>
        </w:rPr>
        <w:t>Croston</w:t>
      </w:r>
      <w:proofErr w:type="spellEnd"/>
      <w:r w:rsidRPr="00873570">
        <w:rPr>
          <w:lang w:val="es-SV"/>
        </w:rPr>
        <w:t>, SBA o TSB.</w:t>
      </w:r>
    </w:p>
    <w:p w14:paraId="089C8042" w14:textId="77777777" w:rsidR="002774FF" w:rsidRDefault="00D86CCE">
      <w:pPr>
        <w:pStyle w:val="Ttulo1"/>
      </w:pPr>
      <w:r>
        <w:rPr>
          <w:color w:val="1F4E79"/>
        </w:rPr>
        <w:t>14. Referencias bibliográficas consultadas</w:t>
      </w:r>
    </w:p>
    <w:p w14:paraId="76F11427" w14:textId="77777777" w:rsidR="002774FF" w:rsidRDefault="00D86CCE">
      <w:pPr>
        <w:pStyle w:val="Listaconvietas"/>
      </w:pPr>
      <w:r>
        <w:rPr>
          <w:sz w:val="18"/>
        </w:rPr>
        <w:t>Calinski, T., &amp; Harabasz, J. (1974). A dendrite method for cluster analysis. Communications in Statistics, 3(1), 1-27.</w:t>
      </w:r>
    </w:p>
    <w:p w14:paraId="199F1481" w14:textId="77777777" w:rsidR="002774FF" w:rsidRDefault="00D86CCE">
      <w:pPr>
        <w:pStyle w:val="Listaconvietas"/>
      </w:pPr>
      <w:r>
        <w:rPr>
          <w:sz w:val="18"/>
        </w:rPr>
        <w:t>Croston, J. D. (1972). Forecasting and stock control for intermittent demands. Operational Research Quarterly, 23(3), 289-303.</w:t>
      </w:r>
    </w:p>
    <w:p w14:paraId="06E267EB" w14:textId="77777777" w:rsidR="002774FF" w:rsidRDefault="00D86CCE">
      <w:pPr>
        <w:pStyle w:val="Listaconvietas"/>
      </w:pPr>
      <w:r>
        <w:rPr>
          <w:sz w:val="18"/>
        </w:rPr>
        <w:t>Davies, D. L., &amp; Bouldin, D. W. (1979). A cluster separation measure. IEEE Transactions on Pattern Analysis and Machine Intelligence, PAMI-1(2), 224-227.</w:t>
      </w:r>
    </w:p>
    <w:p w14:paraId="36B947B0" w14:textId="77777777" w:rsidR="002774FF" w:rsidRDefault="00D86CCE">
      <w:pPr>
        <w:pStyle w:val="Listaconvietas"/>
      </w:pPr>
      <w:proofErr w:type="spellStart"/>
      <w:r w:rsidRPr="00873570">
        <w:rPr>
          <w:sz w:val="18"/>
          <w:lang w:val="es-SV"/>
        </w:rPr>
        <w:t>Gagolewski</w:t>
      </w:r>
      <w:proofErr w:type="spellEnd"/>
      <w:r w:rsidRPr="00873570">
        <w:rPr>
          <w:sz w:val="18"/>
          <w:lang w:val="es-SV"/>
        </w:rPr>
        <w:t xml:space="preserve">, M., </w:t>
      </w:r>
      <w:proofErr w:type="spellStart"/>
      <w:r w:rsidRPr="00873570">
        <w:rPr>
          <w:sz w:val="18"/>
          <w:lang w:val="es-SV"/>
        </w:rPr>
        <w:t>Bartoszuk</w:t>
      </w:r>
      <w:proofErr w:type="spellEnd"/>
      <w:r w:rsidRPr="00873570">
        <w:rPr>
          <w:sz w:val="18"/>
          <w:lang w:val="es-SV"/>
        </w:rPr>
        <w:t xml:space="preserve">, M., &amp; Cena, A. (2022). </w:t>
      </w:r>
      <w:r>
        <w:rPr>
          <w:sz w:val="18"/>
        </w:rPr>
        <w:t>Are cluster validity measures (in)valid? arXiv:2208.01261.</w:t>
      </w:r>
    </w:p>
    <w:p w14:paraId="7CFFEFF1" w14:textId="77777777" w:rsidR="002774FF" w:rsidRDefault="00D86CCE">
      <w:pPr>
        <w:pStyle w:val="Listaconvietas"/>
      </w:pPr>
      <w:r>
        <w:rPr>
          <w:sz w:val="18"/>
        </w:rPr>
        <w:t>Hyndman, R. J., &amp; Athanasopoulos, G. (2021). Forecasting: Principles and Practice. OTexts.</w:t>
      </w:r>
    </w:p>
    <w:p w14:paraId="01A4FBEC" w14:textId="77777777" w:rsidR="002774FF" w:rsidRDefault="00D86CCE">
      <w:pPr>
        <w:pStyle w:val="Listaconvietas"/>
      </w:pPr>
      <w:r w:rsidRPr="00873570">
        <w:rPr>
          <w:sz w:val="18"/>
          <w:lang w:val="es-SV"/>
        </w:rPr>
        <w:t xml:space="preserve">Montero-Manso, P., &amp; </w:t>
      </w:r>
      <w:proofErr w:type="spellStart"/>
      <w:r w:rsidRPr="00873570">
        <w:rPr>
          <w:sz w:val="18"/>
          <w:lang w:val="es-SV"/>
        </w:rPr>
        <w:t>Hyndman</w:t>
      </w:r>
      <w:proofErr w:type="spellEnd"/>
      <w:r w:rsidRPr="00873570">
        <w:rPr>
          <w:sz w:val="18"/>
          <w:lang w:val="es-SV"/>
        </w:rPr>
        <w:t xml:space="preserve">, R. J. (2020). </w:t>
      </w:r>
      <w:r>
        <w:rPr>
          <w:sz w:val="18"/>
        </w:rPr>
        <w:t>Principles and algorithms for forecasting groups of time series: Locality and globality. arXiv:2008.00444.</w:t>
      </w:r>
    </w:p>
    <w:p w14:paraId="31613A84" w14:textId="77777777" w:rsidR="002774FF" w:rsidRDefault="00D86CCE">
      <w:pPr>
        <w:pStyle w:val="Listaconvietas"/>
      </w:pPr>
      <w:r>
        <w:rPr>
          <w:sz w:val="18"/>
        </w:rPr>
        <w:t>Petropoulos, F., et al. (2022). Forecasting: theory and practice. International Journal of Forecasting, 38(3), 705-871.</w:t>
      </w:r>
    </w:p>
    <w:p w14:paraId="7A0EB31E" w14:textId="77777777" w:rsidR="002774FF" w:rsidRDefault="00D86CCE">
      <w:pPr>
        <w:pStyle w:val="Listaconvietas"/>
      </w:pPr>
      <w:r>
        <w:rPr>
          <w:sz w:val="18"/>
        </w:rPr>
        <w:t>Rousseeuw, P. J. (1987). Silhouettes: A graphical aid to the interpretation and validation of cluster analysis. Journal of Computational and Applied Mathematics, 20, 53-65.</w:t>
      </w:r>
    </w:p>
    <w:p w14:paraId="20FA7116" w14:textId="77777777" w:rsidR="002774FF" w:rsidRDefault="00D86CCE">
      <w:pPr>
        <w:pStyle w:val="Listaconvietas"/>
      </w:pPr>
      <w:r>
        <w:rPr>
          <w:sz w:val="18"/>
        </w:rPr>
        <w:t>scikit-learn developers. (2026). Clustering, KMeans, RobustScaler, silhouette_score, davies_bouldin_score and calinski_harabasz_score documentation. https://scikit-learn.org/</w:t>
      </w:r>
    </w:p>
    <w:p w14:paraId="42D11981" w14:textId="77777777" w:rsidR="002774FF" w:rsidRPr="00873570" w:rsidRDefault="00D86CCE">
      <w:pPr>
        <w:pStyle w:val="Ttulo1"/>
        <w:rPr>
          <w:lang w:val="es-SV"/>
        </w:rPr>
      </w:pPr>
      <w:r w:rsidRPr="00873570">
        <w:rPr>
          <w:color w:val="1F4E79"/>
          <w:lang w:val="es-SV"/>
        </w:rPr>
        <w:t>Anexo A. Gráficas incorporadas desde el notebook</w:t>
      </w:r>
    </w:p>
    <w:p w14:paraId="6ACC52C3" w14:textId="77777777" w:rsidR="002774FF" w:rsidRPr="00873570" w:rsidRDefault="00D86CCE">
      <w:pPr>
        <w:spacing w:after="120"/>
        <w:jc w:val="both"/>
        <w:rPr>
          <w:lang w:val="es-SV"/>
        </w:rPr>
      </w:pPr>
      <w:r w:rsidRPr="00873570">
        <w:rPr>
          <w:lang w:val="es-SV"/>
        </w:rPr>
        <w:t xml:space="preserve">Las figuras incluidas en este capítulo fueron extraídas de las </w:t>
      </w:r>
      <w:r w:rsidRPr="00873570">
        <w:rPr>
          <w:lang w:val="es-SV"/>
        </w:rPr>
        <w:t>salidas del notebook 4_cluterizacion_</w:t>
      </w:r>
      <w:proofErr w:type="gramStart"/>
      <w:r w:rsidRPr="00873570">
        <w:rPr>
          <w:lang w:val="es-SV"/>
        </w:rPr>
        <w:t>articulos.ipynb</w:t>
      </w:r>
      <w:proofErr w:type="gramEnd"/>
      <w:r w:rsidRPr="00873570">
        <w:rPr>
          <w:lang w:val="es-SV"/>
        </w:rPr>
        <w:t xml:space="preserve">: histogramas, </w:t>
      </w:r>
      <w:proofErr w:type="spellStart"/>
      <w:r w:rsidRPr="00873570">
        <w:rPr>
          <w:lang w:val="es-SV"/>
        </w:rPr>
        <w:t>boxplots</w:t>
      </w:r>
      <w:proofErr w:type="spellEnd"/>
      <w:r w:rsidRPr="00873570">
        <w:rPr>
          <w:lang w:val="es-SV"/>
        </w:rPr>
        <w:t xml:space="preserve">, método del codo, </w:t>
      </w:r>
      <w:proofErr w:type="spellStart"/>
      <w:r w:rsidRPr="00873570">
        <w:rPr>
          <w:lang w:val="es-SV"/>
        </w:rPr>
        <w:t>Silhouette</w:t>
      </w:r>
      <w:proofErr w:type="spellEnd"/>
      <w:r w:rsidRPr="00873570">
        <w:rPr>
          <w:lang w:val="es-SV"/>
        </w:rPr>
        <w:t xml:space="preserve"> Score, </w:t>
      </w:r>
      <w:proofErr w:type="spellStart"/>
      <w:r w:rsidRPr="00873570">
        <w:rPr>
          <w:lang w:val="es-SV"/>
        </w:rPr>
        <w:t>Calinski-Harabasz</w:t>
      </w:r>
      <w:proofErr w:type="spellEnd"/>
      <w:r w:rsidRPr="00873570">
        <w:rPr>
          <w:lang w:val="es-SV"/>
        </w:rPr>
        <w:t xml:space="preserve">, perfiles relativos por </w:t>
      </w:r>
      <w:proofErr w:type="spellStart"/>
      <w:r w:rsidRPr="00873570">
        <w:rPr>
          <w:lang w:val="es-SV"/>
        </w:rPr>
        <w:t>cluster</w:t>
      </w:r>
      <w:proofErr w:type="spellEnd"/>
      <w:r w:rsidRPr="00873570">
        <w:rPr>
          <w:lang w:val="es-SV"/>
        </w:rPr>
        <w:t xml:space="preserve"> y visualización PCA 3D.</w:t>
      </w:r>
    </w:p>
    <w:sectPr w:rsidR="002774FF" w:rsidRPr="00873570" w:rsidSect="00034616">
      <w:headerReference w:type="default" r:id="rId15"/>
      <w:footerReference w:type="default" r:id="rId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F9BEE0" w14:textId="77777777" w:rsidR="00D86CCE" w:rsidRDefault="00D86CCE">
      <w:pPr>
        <w:spacing w:after="0" w:line="240" w:lineRule="auto"/>
      </w:pPr>
      <w:r>
        <w:separator/>
      </w:r>
    </w:p>
  </w:endnote>
  <w:endnote w:type="continuationSeparator" w:id="0">
    <w:p w14:paraId="139CD536" w14:textId="77777777" w:rsidR="00D86CCE" w:rsidRDefault="00D86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charset w:val="00"/>
    <w:family w:val="roman"/>
    <w:pitch w:val="default"/>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CF664" w14:textId="77777777" w:rsidR="002774FF" w:rsidRPr="00873570" w:rsidRDefault="00D86CCE">
    <w:pPr>
      <w:pStyle w:val="Piedepgina"/>
      <w:jc w:val="center"/>
      <w:rPr>
        <w:lang w:val="es-SV"/>
      </w:rPr>
    </w:pPr>
    <w:r w:rsidRPr="00873570">
      <w:rPr>
        <w:color w:val="595959"/>
        <w:sz w:val="16"/>
        <w:lang w:val="es-SV"/>
      </w:rPr>
      <w:t>Documento metodológico de apoyo a tesis de maestría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A7E250" w14:textId="77777777" w:rsidR="00D86CCE" w:rsidRDefault="00D86CCE">
      <w:pPr>
        <w:spacing w:after="0" w:line="240" w:lineRule="auto"/>
      </w:pPr>
      <w:r>
        <w:separator/>
      </w:r>
    </w:p>
  </w:footnote>
  <w:footnote w:type="continuationSeparator" w:id="0">
    <w:p w14:paraId="3F8ED275" w14:textId="77777777" w:rsidR="00D86CCE" w:rsidRDefault="00D86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6EF785" w14:textId="77777777" w:rsidR="002774FF" w:rsidRPr="00873570" w:rsidRDefault="00D86CCE">
    <w:pPr>
      <w:pStyle w:val="Encabezado"/>
      <w:jc w:val="center"/>
      <w:rPr>
        <w:lang w:val="es-SV"/>
      </w:rPr>
    </w:pPr>
    <w:r w:rsidRPr="00873570">
      <w:rPr>
        <w:color w:val="595959"/>
        <w:sz w:val="16"/>
        <w:lang w:val="es-SV"/>
      </w:rPr>
      <w:t>TFM IA - Clusterización de artículos aplicables a forecast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6838227">
    <w:abstractNumId w:val="8"/>
  </w:num>
  <w:num w:numId="2" w16cid:durableId="737215292">
    <w:abstractNumId w:val="6"/>
  </w:num>
  <w:num w:numId="3" w16cid:durableId="219172736">
    <w:abstractNumId w:val="5"/>
  </w:num>
  <w:num w:numId="4" w16cid:durableId="1857691307">
    <w:abstractNumId w:val="4"/>
  </w:num>
  <w:num w:numId="5" w16cid:durableId="1412967381">
    <w:abstractNumId w:val="7"/>
  </w:num>
  <w:num w:numId="6" w16cid:durableId="656691462">
    <w:abstractNumId w:val="3"/>
  </w:num>
  <w:num w:numId="7" w16cid:durableId="1242983245">
    <w:abstractNumId w:val="2"/>
  </w:num>
  <w:num w:numId="8" w16cid:durableId="144395063">
    <w:abstractNumId w:val="1"/>
  </w:num>
  <w:num w:numId="9" w16cid:durableId="33970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53C"/>
    <w:rsid w:val="002774FF"/>
    <w:rsid w:val="0029639D"/>
    <w:rsid w:val="00326F90"/>
    <w:rsid w:val="004C63E8"/>
    <w:rsid w:val="00873570"/>
    <w:rsid w:val="00AA1D8D"/>
    <w:rsid w:val="00B47730"/>
    <w:rsid w:val="00CB0664"/>
    <w:rsid w:val="00D86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0C838"/>
  <w14:defaultImageDpi w14:val="300"/>
  <w15:docId w15:val="{163DB7B5-5276-43B3-B74F-C6117133C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3681</Words>
  <Characters>20246</Characters>
  <Application>Microsoft Office Word</Application>
  <DocSecurity>0</DocSecurity>
  <Lines>168</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Hoppe</cp:lastModifiedBy>
  <cp:revision>2</cp:revision>
  <dcterms:created xsi:type="dcterms:W3CDTF">2026-08-12T01:45:00Z</dcterms:created>
  <dcterms:modified xsi:type="dcterms:W3CDTF">2026-08-12T01:45:00Z</dcterms:modified>
  <cp:category/>
</cp:coreProperties>
</file>