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430E1B" w14:textId="1FF18B0D" w:rsidR="00532729" w:rsidRPr="00532729" w:rsidRDefault="00532729" w:rsidP="00532729">
      <w:pPr>
        <w:jc w:val="center"/>
        <w:rPr>
          <w:b/>
          <w:bCs/>
          <w:sz w:val="28"/>
          <w:szCs w:val="28"/>
        </w:rPr>
      </w:pPr>
      <w:r w:rsidRPr="00532729">
        <w:rPr>
          <w:b/>
          <w:bCs/>
          <w:sz w:val="28"/>
          <w:szCs w:val="28"/>
        </w:rPr>
        <w:t xml:space="preserve">How to hand annotate images with </w:t>
      </w:r>
      <w:proofErr w:type="spellStart"/>
      <w:r w:rsidRPr="00532729">
        <w:rPr>
          <w:b/>
          <w:bCs/>
          <w:sz w:val="28"/>
          <w:szCs w:val="28"/>
        </w:rPr>
        <w:t>ReACT</w:t>
      </w:r>
      <w:proofErr w:type="spellEnd"/>
      <w:r w:rsidRPr="00532729">
        <w:rPr>
          <w:b/>
          <w:bCs/>
          <w:sz w:val="28"/>
          <w:szCs w:val="28"/>
        </w:rPr>
        <w:t xml:space="preserve"> Reasoning Steps</w:t>
      </w:r>
    </w:p>
    <w:p w14:paraId="3DBE2B30" w14:textId="74B51987" w:rsidR="00532729" w:rsidRPr="00532729" w:rsidRDefault="00532729" w:rsidP="00532729">
      <w:pPr>
        <w:rPr>
          <w:sz w:val="24"/>
          <w:szCs w:val="24"/>
        </w:rPr>
      </w:pPr>
      <w:r>
        <w:rPr>
          <w:sz w:val="24"/>
          <w:szCs w:val="24"/>
        </w:rPr>
        <w:t xml:space="preserve">A typical example of </w:t>
      </w:r>
      <w:proofErr w:type="spellStart"/>
      <w:r>
        <w:rPr>
          <w:sz w:val="24"/>
          <w:szCs w:val="24"/>
        </w:rPr>
        <w:t>ReACT</w:t>
      </w:r>
      <w:proofErr w:type="spellEnd"/>
      <w:r>
        <w:rPr>
          <w:sz w:val="24"/>
          <w:szCs w:val="24"/>
        </w:rPr>
        <w:t xml:space="preserve"> Reasoning (with image) chain looks like this - </w:t>
      </w:r>
    </w:p>
    <w:tbl>
      <w:tblPr>
        <w:tblStyle w:val="TableGrid"/>
        <w:tblW w:w="0" w:type="auto"/>
        <w:tblLook w:val="04A0" w:firstRow="1" w:lastRow="0" w:firstColumn="1" w:lastColumn="0" w:noHBand="0" w:noVBand="1"/>
      </w:tblPr>
      <w:tblGrid>
        <w:gridCol w:w="3966"/>
        <w:gridCol w:w="2684"/>
        <w:gridCol w:w="2700"/>
      </w:tblGrid>
      <w:tr w:rsidR="00532729" w14:paraId="2E01F055" w14:textId="77777777" w:rsidTr="00532729">
        <w:tc>
          <w:tcPr>
            <w:tcW w:w="3116" w:type="dxa"/>
          </w:tcPr>
          <w:p w14:paraId="7D5F57FB" w14:textId="60A8FC9A" w:rsidR="00532729" w:rsidRDefault="00532729">
            <w:r>
              <w:t>Image</w:t>
            </w:r>
          </w:p>
        </w:tc>
        <w:tc>
          <w:tcPr>
            <w:tcW w:w="3117" w:type="dxa"/>
          </w:tcPr>
          <w:p w14:paraId="4DBF37B6" w14:textId="4B5043B6" w:rsidR="00532729" w:rsidRDefault="00532729">
            <w:r>
              <w:t>Question</w:t>
            </w:r>
          </w:p>
        </w:tc>
        <w:tc>
          <w:tcPr>
            <w:tcW w:w="3117" w:type="dxa"/>
          </w:tcPr>
          <w:p w14:paraId="3BC920F3" w14:textId="52A0955E" w:rsidR="00532729" w:rsidRDefault="00532729">
            <w:r>
              <w:t>Ground Truth</w:t>
            </w:r>
          </w:p>
        </w:tc>
      </w:tr>
      <w:tr w:rsidR="00532729" w14:paraId="0DD0BE57" w14:textId="77777777" w:rsidTr="00A2138D">
        <w:trPr>
          <w:trHeight w:val="4472"/>
        </w:trPr>
        <w:tc>
          <w:tcPr>
            <w:tcW w:w="3116" w:type="dxa"/>
          </w:tcPr>
          <w:p w14:paraId="1B6DAF7E" w14:textId="596AB2FC" w:rsidR="00532729" w:rsidRDefault="00A2138D">
            <w:r>
              <w:rPr>
                <w:noProof/>
              </w:rPr>
              <w:drawing>
                <wp:anchor distT="0" distB="0" distL="114300" distR="114300" simplePos="0" relativeHeight="251658240" behindDoc="0" locked="0" layoutInCell="1" allowOverlap="1" wp14:anchorId="6D6163DB" wp14:editId="771F1BE3">
                  <wp:simplePos x="0" y="0"/>
                  <wp:positionH relativeFrom="column">
                    <wp:posOffset>7892</wp:posOffset>
                  </wp:positionH>
                  <wp:positionV relativeFrom="paragraph">
                    <wp:posOffset>224971</wp:posOffset>
                  </wp:positionV>
                  <wp:extent cx="2381250" cy="2381250"/>
                  <wp:effectExtent l="0" t="0" r="0" b="0"/>
                  <wp:wrapSquare wrapText="bothSides"/>
                  <wp:docPr id="8" name="Image 7" descr="Picture">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picture">
                      <pic:pic xmlns:pic="http://schemas.openxmlformats.org/drawingml/2006/picture">
                        <pic:nvPicPr>
                          <pic:cNvPr id="8" name="Image 7" descr="Picture">
                            <a:extLst>
                              <a:ext uri="{FF2B5EF4-FFF2-40B4-BE49-F238E27FC236}">
                                <a16:creationId xmlns:a16="http://schemas.microsoft.com/office/drawing/2014/main" id="{00000000-0008-0000-0000-000008000000}"/>
                              </a:ext>
                            </a:extLst>
                          </pic:cNvPr>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anchor>
              </w:drawing>
            </w:r>
          </w:p>
        </w:tc>
        <w:tc>
          <w:tcPr>
            <w:tcW w:w="3117" w:type="dxa"/>
            <w:vAlign w:val="center"/>
          </w:tcPr>
          <w:p w14:paraId="59F23A9B" w14:textId="40F1EF2A" w:rsidR="00532729" w:rsidRPr="00532729" w:rsidRDefault="00A2138D" w:rsidP="00810BD5">
            <w:pPr>
              <w:jc w:val="center"/>
            </w:pPr>
            <w:r w:rsidRPr="00A2138D">
              <w:t>What may be the best type of licorice?</w:t>
            </w:r>
          </w:p>
        </w:tc>
        <w:tc>
          <w:tcPr>
            <w:tcW w:w="3117" w:type="dxa"/>
            <w:vAlign w:val="center"/>
          </w:tcPr>
          <w:p w14:paraId="3CBF313D" w14:textId="2FB621C9" w:rsidR="00532729" w:rsidRDefault="00A2138D" w:rsidP="00810BD5">
            <w:pPr>
              <w:jc w:val="center"/>
            </w:pPr>
            <w:proofErr w:type="spellStart"/>
            <w:r w:rsidRPr="00A2138D">
              <w:t>australian</w:t>
            </w:r>
            <w:proofErr w:type="spellEnd"/>
          </w:p>
        </w:tc>
      </w:tr>
    </w:tbl>
    <w:p w14:paraId="27D5E305" w14:textId="377251A4" w:rsidR="00532729" w:rsidRDefault="00532729"/>
    <w:p w14:paraId="7D852574" w14:textId="313D7CEF" w:rsidR="00810BD5" w:rsidRDefault="00810BD5">
      <w:r>
        <w:t xml:space="preserve">The Usual Instructions provided to the LLM along with the image and the question at inference– </w:t>
      </w:r>
    </w:p>
    <w:p w14:paraId="52E2D31B" w14:textId="77777777" w:rsidR="00810BD5" w:rsidRPr="00810BD5" w:rsidRDefault="00810BD5" w:rsidP="00A2138D">
      <w:pPr>
        <w:spacing w:after="0" w:line="240" w:lineRule="auto"/>
        <w:rPr>
          <w:rFonts w:ascii="MS Mincho" w:eastAsia="MS Mincho" w:hAnsi="MS Mincho"/>
          <w:color w:val="000000" w:themeColor="text1"/>
          <w:sz w:val="18"/>
          <w:szCs w:val="18"/>
          <w:highlight w:val="cyan"/>
        </w:rPr>
      </w:pPr>
      <w:r w:rsidRPr="00810BD5">
        <w:rPr>
          <w:rFonts w:ascii="MS Mincho" w:eastAsia="MS Mincho" w:hAnsi="MS Mincho"/>
          <w:color w:val="000000" w:themeColor="text1"/>
          <w:sz w:val="18"/>
          <w:szCs w:val="18"/>
          <w:highlight w:val="cyan"/>
        </w:rPr>
        <w:t xml:space="preserve">Solve a question answering task with interleaving Thought, Action, Observation. Thought can reason about the current situation, and Action can be four types: </w:t>
      </w:r>
    </w:p>
    <w:p w14:paraId="62C9926A" w14:textId="77777777" w:rsidR="00810BD5" w:rsidRPr="00810BD5" w:rsidRDefault="00810BD5" w:rsidP="00A2138D">
      <w:pPr>
        <w:spacing w:after="0" w:line="240" w:lineRule="auto"/>
        <w:rPr>
          <w:rFonts w:ascii="MS Mincho" w:eastAsia="MS Mincho" w:hAnsi="MS Mincho"/>
          <w:color w:val="000000" w:themeColor="text1"/>
          <w:sz w:val="18"/>
          <w:szCs w:val="18"/>
          <w:highlight w:val="cyan"/>
        </w:rPr>
      </w:pPr>
      <w:r w:rsidRPr="00810BD5">
        <w:rPr>
          <w:rFonts w:ascii="MS Mincho" w:eastAsia="MS Mincho" w:hAnsi="MS Mincho"/>
          <w:color w:val="000000" w:themeColor="text1"/>
          <w:sz w:val="18"/>
          <w:szCs w:val="18"/>
          <w:highlight w:val="cyan"/>
        </w:rPr>
        <w:t xml:space="preserve">(1) </w:t>
      </w:r>
      <w:proofErr w:type="spellStart"/>
      <w:r w:rsidRPr="00810BD5">
        <w:rPr>
          <w:rFonts w:ascii="MS Mincho" w:eastAsia="MS Mincho" w:hAnsi="MS Mincho"/>
          <w:color w:val="000000" w:themeColor="text1"/>
          <w:sz w:val="18"/>
          <w:szCs w:val="18"/>
          <w:highlight w:val="cyan"/>
        </w:rPr>
        <w:t>ImageObserve</w:t>
      </w:r>
      <w:proofErr w:type="spellEnd"/>
      <w:r w:rsidRPr="00810BD5">
        <w:rPr>
          <w:rFonts w:ascii="MS Mincho" w:eastAsia="MS Mincho" w:hAnsi="MS Mincho"/>
          <w:color w:val="000000" w:themeColor="text1"/>
          <w:sz w:val="18"/>
          <w:szCs w:val="18"/>
          <w:highlight w:val="cyan"/>
        </w:rPr>
        <w:t>[image], which returns an in-depth explanation of the image, in a single paragraph.</w:t>
      </w:r>
    </w:p>
    <w:p w14:paraId="6A02E404" w14:textId="77777777" w:rsidR="00810BD5" w:rsidRPr="00810BD5" w:rsidRDefault="00810BD5" w:rsidP="00A2138D">
      <w:pPr>
        <w:spacing w:after="0" w:line="240" w:lineRule="auto"/>
        <w:rPr>
          <w:rFonts w:ascii="MS Mincho" w:eastAsia="MS Mincho" w:hAnsi="MS Mincho"/>
          <w:color w:val="000000" w:themeColor="text1"/>
          <w:sz w:val="18"/>
          <w:szCs w:val="18"/>
          <w:highlight w:val="cyan"/>
        </w:rPr>
      </w:pPr>
      <w:r w:rsidRPr="00810BD5">
        <w:rPr>
          <w:rFonts w:ascii="MS Mincho" w:eastAsia="MS Mincho" w:hAnsi="MS Mincho"/>
          <w:color w:val="000000" w:themeColor="text1"/>
          <w:sz w:val="18"/>
          <w:szCs w:val="18"/>
          <w:highlight w:val="cyan"/>
        </w:rPr>
        <w:t xml:space="preserve">(2) Search[entity], which </w:t>
      </w:r>
      <w:proofErr w:type="gramStart"/>
      <w:r w:rsidRPr="00810BD5">
        <w:rPr>
          <w:rFonts w:ascii="MS Mincho" w:eastAsia="MS Mincho" w:hAnsi="MS Mincho"/>
          <w:color w:val="000000" w:themeColor="text1"/>
          <w:sz w:val="18"/>
          <w:szCs w:val="18"/>
          <w:highlight w:val="cyan"/>
        </w:rPr>
        <w:t>searches</w:t>
      </w:r>
      <w:proofErr w:type="gramEnd"/>
      <w:r w:rsidRPr="00810BD5">
        <w:rPr>
          <w:rFonts w:ascii="MS Mincho" w:eastAsia="MS Mincho" w:hAnsi="MS Mincho"/>
          <w:color w:val="000000" w:themeColor="text1"/>
          <w:sz w:val="18"/>
          <w:szCs w:val="18"/>
          <w:highlight w:val="cyan"/>
        </w:rPr>
        <w:t xml:space="preserve"> the exact entity on Wikipedia and returns the first paragraph if it exists. If not, it will return some similar entities to search.</w:t>
      </w:r>
    </w:p>
    <w:p w14:paraId="0BF262CB" w14:textId="77777777" w:rsidR="00810BD5" w:rsidRPr="00810BD5" w:rsidRDefault="00810BD5" w:rsidP="00A2138D">
      <w:pPr>
        <w:spacing w:after="0" w:line="240" w:lineRule="auto"/>
        <w:rPr>
          <w:rFonts w:ascii="MS Mincho" w:eastAsia="MS Mincho" w:hAnsi="MS Mincho"/>
          <w:color w:val="000000" w:themeColor="text1"/>
          <w:sz w:val="18"/>
          <w:szCs w:val="18"/>
          <w:highlight w:val="cyan"/>
        </w:rPr>
      </w:pPr>
      <w:r w:rsidRPr="00810BD5">
        <w:rPr>
          <w:rFonts w:ascii="MS Mincho" w:eastAsia="MS Mincho" w:hAnsi="MS Mincho"/>
          <w:color w:val="000000" w:themeColor="text1"/>
          <w:sz w:val="18"/>
          <w:szCs w:val="18"/>
          <w:highlight w:val="cyan"/>
        </w:rPr>
        <w:t>(3) Lookup[keyword], which returns the next sentence containing keyword in the current passage.</w:t>
      </w:r>
    </w:p>
    <w:p w14:paraId="6CC4CA74" w14:textId="77777777" w:rsidR="00810BD5" w:rsidRPr="00810BD5" w:rsidRDefault="00810BD5" w:rsidP="00A2138D">
      <w:pPr>
        <w:spacing w:after="0" w:line="240" w:lineRule="auto"/>
        <w:rPr>
          <w:rFonts w:ascii="MS Mincho" w:eastAsia="MS Mincho" w:hAnsi="MS Mincho"/>
          <w:color w:val="000000" w:themeColor="text1"/>
          <w:sz w:val="18"/>
          <w:szCs w:val="18"/>
          <w:highlight w:val="cyan"/>
        </w:rPr>
      </w:pPr>
      <w:r w:rsidRPr="00810BD5">
        <w:rPr>
          <w:rFonts w:ascii="MS Mincho" w:eastAsia="MS Mincho" w:hAnsi="MS Mincho"/>
          <w:color w:val="000000" w:themeColor="text1"/>
          <w:sz w:val="18"/>
          <w:szCs w:val="18"/>
          <w:highlight w:val="cyan"/>
        </w:rPr>
        <w:t>(4) Finish[answer], which returns the answer and finishes the task.</w:t>
      </w:r>
    </w:p>
    <w:p w14:paraId="5497B3A2" w14:textId="77777777" w:rsidR="00810BD5" w:rsidRPr="00810BD5" w:rsidRDefault="00810BD5" w:rsidP="00A2138D">
      <w:pPr>
        <w:spacing w:after="0" w:line="240" w:lineRule="auto"/>
        <w:rPr>
          <w:rFonts w:ascii="MS Mincho" w:eastAsia="MS Mincho" w:hAnsi="MS Mincho"/>
          <w:color w:val="000000" w:themeColor="text1"/>
          <w:sz w:val="18"/>
          <w:szCs w:val="18"/>
          <w:highlight w:val="cyan"/>
        </w:rPr>
      </w:pPr>
      <w:r w:rsidRPr="00810BD5">
        <w:rPr>
          <w:rFonts w:ascii="MS Mincho" w:eastAsia="MS Mincho" w:hAnsi="MS Mincho"/>
          <w:color w:val="000000" w:themeColor="text1"/>
          <w:sz w:val="18"/>
          <w:szCs w:val="18"/>
          <w:highlight w:val="cyan"/>
        </w:rPr>
        <w:t>Please return the answer as a single entity and not a phrase or multiple outputs.</w:t>
      </w:r>
    </w:p>
    <w:p w14:paraId="5AD3327B" w14:textId="77777777" w:rsidR="00810BD5" w:rsidRPr="00810BD5" w:rsidRDefault="00810BD5" w:rsidP="00A2138D">
      <w:pPr>
        <w:spacing w:after="0" w:line="240" w:lineRule="auto"/>
        <w:rPr>
          <w:rFonts w:ascii="MS Mincho" w:eastAsia="MS Mincho" w:hAnsi="MS Mincho"/>
          <w:color w:val="000000" w:themeColor="text1"/>
          <w:sz w:val="18"/>
          <w:szCs w:val="18"/>
        </w:rPr>
      </w:pPr>
      <w:r w:rsidRPr="00810BD5">
        <w:rPr>
          <w:rFonts w:ascii="MS Mincho" w:eastAsia="MS Mincho" w:hAnsi="MS Mincho"/>
          <w:color w:val="000000" w:themeColor="text1"/>
          <w:sz w:val="18"/>
          <w:szCs w:val="18"/>
          <w:highlight w:val="cyan"/>
        </w:rPr>
        <w:t>Here are some examples.</w:t>
      </w:r>
    </w:p>
    <w:p w14:paraId="44BD6222" w14:textId="76F2E6E1" w:rsidR="00A2138D" w:rsidRDefault="00A2138D">
      <w:r>
        <w:t xml:space="preserve">The text is followed by </w:t>
      </w:r>
      <w:proofErr w:type="gramStart"/>
      <w:r>
        <w:t>few-shot</w:t>
      </w:r>
      <w:proofErr w:type="gramEnd"/>
      <w:r>
        <w:t xml:space="preserve"> examples of Image/Question/Answer Triplets to guide the LLM to reason in this way. </w:t>
      </w:r>
    </w:p>
    <w:p w14:paraId="3903CC79" w14:textId="2E78553F" w:rsidR="00A2138D" w:rsidRPr="00A2138D" w:rsidRDefault="00A2138D" w:rsidP="00A2138D">
      <w:pPr>
        <w:spacing w:after="0"/>
      </w:pPr>
      <w:r w:rsidRPr="00A2138D">
        <w:t xml:space="preserve">A typical rollout in this case looks like </w:t>
      </w:r>
      <w:proofErr w:type="gramStart"/>
      <w:r w:rsidRPr="00A2138D">
        <w:t>this  (</w:t>
      </w:r>
      <w:proofErr w:type="gramEnd"/>
      <w:r w:rsidRPr="00A2138D">
        <w:t>hand crafted to solve the question)</w:t>
      </w:r>
    </w:p>
    <w:p w14:paraId="06D4026B" w14:textId="77777777" w:rsidR="00A2138D" w:rsidRDefault="00A2138D" w:rsidP="00A2138D">
      <w:pPr>
        <w:spacing w:after="0"/>
      </w:pPr>
    </w:p>
    <w:p w14:paraId="6C200AEA" w14:textId="77777777" w:rsidR="00A2138D" w:rsidRPr="00A2138D" w:rsidRDefault="00A2138D" w:rsidP="00A2138D">
      <w:pPr>
        <w:spacing w:after="0"/>
        <w:rPr>
          <w:highlight w:val="green"/>
        </w:rPr>
      </w:pPr>
      <w:r w:rsidRPr="00A2138D">
        <w:rPr>
          <w:highlight w:val="green"/>
        </w:rPr>
        <w:t>Thought 1: I need to closely examine the image to identify any references to licorice, as well as potential clues that might indicate its quality.\n</w:t>
      </w:r>
    </w:p>
    <w:p w14:paraId="244F91DE" w14:textId="77777777" w:rsidR="00A2138D" w:rsidRPr="00A2138D" w:rsidRDefault="00A2138D" w:rsidP="00A2138D">
      <w:pPr>
        <w:spacing w:after="0"/>
        <w:rPr>
          <w:highlight w:val="green"/>
        </w:rPr>
      </w:pPr>
      <w:r w:rsidRPr="00A2138D">
        <w:rPr>
          <w:highlight w:val="green"/>
        </w:rPr>
        <w:t xml:space="preserve">Action 1: </w:t>
      </w:r>
      <w:proofErr w:type="spellStart"/>
      <w:r w:rsidRPr="00A2138D">
        <w:rPr>
          <w:highlight w:val="green"/>
        </w:rPr>
        <w:t>ImageObserve</w:t>
      </w:r>
      <w:proofErr w:type="spellEnd"/>
      <w:r w:rsidRPr="00A2138D">
        <w:rPr>
          <w:highlight w:val="green"/>
        </w:rPr>
        <w:t>[image]\n</w:t>
      </w:r>
    </w:p>
    <w:p w14:paraId="1B9BC9FE" w14:textId="77777777" w:rsidR="00A2138D" w:rsidRPr="00A2138D" w:rsidRDefault="00A2138D" w:rsidP="00A2138D">
      <w:pPr>
        <w:spacing w:after="0"/>
        <w:rPr>
          <w:highlight w:val="green"/>
        </w:rPr>
      </w:pPr>
      <w:r w:rsidRPr="00A2138D">
        <w:rPr>
          <w:highlight w:val="green"/>
        </w:rPr>
        <w:t>Observation 1: In the image, I notice a pack of licorice labeled 'Licorice Pieces.', but I do not yet have enough information to determine the best type of licorice.\n</w:t>
      </w:r>
    </w:p>
    <w:p w14:paraId="42A0CEAB" w14:textId="77777777" w:rsidR="00A2138D" w:rsidRPr="00A2138D" w:rsidRDefault="00A2138D" w:rsidP="00A2138D">
      <w:pPr>
        <w:spacing w:after="0"/>
        <w:rPr>
          <w:highlight w:val="green"/>
        </w:rPr>
      </w:pPr>
      <w:r w:rsidRPr="00A2138D">
        <w:rPr>
          <w:highlight w:val="green"/>
        </w:rPr>
        <w:t>Thought 2: I should consider other items in the image that might help establish the geographical context. There are receipts, books, and other items like a backpack, which could potentially give more information.\n</w:t>
      </w:r>
    </w:p>
    <w:p w14:paraId="2E255535" w14:textId="77777777" w:rsidR="00A2138D" w:rsidRPr="00A2138D" w:rsidRDefault="00A2138D" w:rsidP="00A2138D">
      <w:pPr>
        <w:spacing w:after="0"/>
        <w:rPr>
          <w:highlight w:val="green"/>
        </w:rPr>
      </w:pPr>
      <w:r w:rsidRPr="00A2138D">
        <w:rPr>
          <w:highlight w:val="green"/>
        </w:rPr>
        <w:t xml:space="preserve">Action 2: </w:t>
      </w:r>
      <w:proofErr w:type="spellStart"/>
      <w:r w:rsidRPr="00A2138D">
        <w:rPr>
          <w:highlight w:val="green"/>
        </w:rPr>
        <w:t>ImageObserve</w:t>
      </w:r>
      <w:proofErr w:type="spellEnd"/>
      <w:r w:rsidRPr="00A2138D">
        <w:rPr>
          <w:highlight w:val="green"/>
        </w:rPr>
        <w:t>[image]\n</w:t>
      </w:r>
    </w:p>
    <w:p w14:paraId="694298FC" w14:textId="28218420" w:rsidR="00A2138D" w:rsidRPr="00A2138D" w:rsidRDefault="00A2138D" w:rsidP="00A2138D">
      <w:pPr>
        <w:spacing w:after="0"/>
        <w:rPr>
          <w:highlight w:val="green"/>
        </w:rPr>
      </w:pPr>
      <w:r w:rsidRPr="00A2138D">
        <w:rPr>
          <w:highlight w:val="green"/>
        </w:rPr>
        <w:lastRenderedPageBreak/>
        <w:t xml:space="preserve">Observation 2: I see one Cadbury Dairy milk triple decker chocolate, one receipt of Coles, one holy bible, a book titled </w:t>
      </w:r>
      <w:r>
        <w:rPr>
          <w:highlight w:val="green"/>
        </w:rPr>
        <w:t>“N</w:t>
      </w:r>
      <w:r w:rsidRPr="00A2138D">
        <w:rPr>
          <w:highlight w:val="green"/>
        </w:rPr>
        <w:t>everwhere</w:t>
      </w:r>
      <w:r>
        <w:rPr>
          <w:highlight w:val="green"/>
        </w:rPr>
        <w:t>”</w:t>
      </w:r>
      <w:r w:rsidRPr="00A2138D">
        <w:rPr>
          <w:highlight w:val="green"/>
        </w:rPr>
        <w:t>. The label on another receipt and bag are non-readable due to the quality of the image.\n</w:t>
      </w:r>
    </w:p>
    <w:p w14:paraId="3AF3E75F" w14:textId="77777777" w:rsidR="00A2138D" w:rsidRPr="00A2138D" w:rsidRDefault="00A2138D" w:rsidP="00A2138D">
      <w:pPr>
        <w:spacing w:after="0"/>
        <w:rPr>
          <w:highlight w:val="green"/>
        </w:rPr>
      </w:pPr>
      <w:r w:rsidRPr="00A2138D">
        <w:rPr>
          <w:highlight w:val="green"/>
        </w:rPr>
        <w:t xml:space="preserve">Thought 3: Cadbury, Bible and the Book can be found anywhere in the world, however Coles is a supermarket </w:t>
      </w:r>
      <w:proofErr w:type="gramStart"/>
      <w:r w:rsidRPr="00A2138D">
        <w:rPr>
          <w:highlight w:val="green"/>
        </w:rPr>
        <w:t>chain</w:t>
      </w:r>
      <w:proofErr w:type="gramEnd"/>
      <w:r w:rsidRPr="00A2138D">
        <w:rPr>
          <w:highlight w:val="green"/>
        </w:rPr>
        <w:t xml:space="preserve"> and we can probably find out its origin and get to know which place these things (including the licorice pack) might be purchased from. \n</w:t>
      </w:r>
    </w:p>
    <w:p w14:paraId="39FFE999" w14:textId="698F5E18" w:rsidR="00A2138D" w:rsidRPr="00A2138D" w:rsidRDefault="00A2138D" w:rsidP="00A2138D">
      <w:pPr>
        <w:spacing w:after="0"/>
        <w:rPr>
          <w:highlight w:val="green"/>
        </w:rPr>
      </w:pPr>
      <w:r w:rsidRPr="00A2138D">
        <w:rPr>
          <w:highlight w:val="green"/>
        </w:rPr>
        <w:t xml:space="preserve">Action 3: </w:t>
      </w:r>
      <w:proofErr w:type="gramStart"/>
      <w:r w:rsidRPr="00602329">
        <w:rPr>
          <w:highlight w:val="green"/>
        </w:rPr>
        <w:t>Search[</w:t>
      </w:r>
      <w:proofErr w:type="gramEnd"/>
      <w:r w:rsidR="00602329" w:rsidRPr="00602329">
        <w:rPr>
          <w:highlight w:val="green"/>
        </w:rPr>
        <w:t>Coles</w:t>
      </w:r>
      <w:r w:rsidR="00602329" w:rsidRPr="00602329">
        <w:rPr>
          <w:highlight w:val="green"/>
        </w:rPr>
        <w:t xml:space="preserve"> </w:t>
      </w:r>
      <w:r w:rsidR="00602329" w:rsidRPr="00602329">
        <w:rPr>
          <w:highlight w:val="green"/>
        </w:rPr>
        <w:t>Supermarkets</w:t>
      </w:r>
      <w:r w:rsidRPr="00602329">
        <w:rPr>
          <w:highlight w:val="green"/>
        </w:rPr>
        <w:t>]\n</w:t>
      </w:r>
    </w:p>
    <w:p w14:paraId="29B1745D" w14:textId="77777777" w:rsidR="00A2138D" w:rsidRPr="00A2138D" w:rsidRDefault="00A2138D" w:rsidP="00A2138D">
      <w:pPr>
        <w:spacing w:after="0"/>
        <w:rPr>
          <w:highlight w:val="green"/>
        </w:rPr>
      </w:pPr>
      <w:r w:rsidRPr="00A2138D">
        <w:rPr>
          <w:highlight w:val="green"/>
        </w:rPr>
        <w:t xml:space="preserve">Observation 3: Coles Supermarkets Australia Pty Ltd, doing business as Coles, is an Australian supermarket, retail and consumer services chain, headquartered in Melbourne as part </w:t>
      </w:r>
      <w:proofErr w:type="gramStart"/>
      <w:r w:rsidRPr="00A2138D">
        <w:rPr>
          <w:highlight w:val="green"/>
        </w:rPr>
        <w:t>of  Coles</w:t>
      </w:r>
      <w:proofErr w:type="gramEnd"/>
      <w:r w:rsidRPr="00A2138D">
        <w:rPr>
          <w:highlight w:val="green"/>
        </w:rPr>
        <w:t xml:space="preserve"> Group. Founded in 1914 in the suburb of Collingwood by Sir George Coles, Coles currently operates 846[2] supermarkets throughout Australia, including several now re-branded </w:t>
      </w:r>
      <w:proofErr w:type="spellStart"/>
      <w:r w:rsidRPr="00A2138D">
        <w:rPr>
          <w:highlight w:val="green"/>
        </w:rPr>
        <w:t>Bi-Lo</w:t>
      </w:r>
      <w:proofErr w:type="spellEnd"/>
      <w:r w:rsidRPr="00A2138D">
        <w:rPr>
          <w:highlight w:val="green"/>
        </w:rPr>
        <w:t xml:space="preserve"> stores. Coles has over 120,000 </w:t>
      </w:r>
      <w:proofErr w:type="gramStart"/>
      <w:r w:rsidRPr="00A2138D">
        <w:rPr>
          <w:highlight w:val="green"/>
        </w:rPr>
        <w:t>employees[</w:t>
      </w:r>
      <w:proofErr w:type="gramEnd"/>
      <w:r w:rsidRPr="00A2138D">
        <w:rPr>
          <w:highlight w:val="green"/>
        </w:rPr>
        <w:t xml:space="preserve">2][3] and accounts for around 27 per cent of the Australian market.[4]. Coles Online is the company's online shopping ('click &amp; collect' and home delivery) </w:t>
      </w:r>
      <w:proofErr w:type="gramStart"/>
      <w:r w:rsidRPr="00A2138D">
        <w:rPr>
          <w:highlight w:val="green"/>
        </w:rPr>
        <w:t>service..</w:t>
      </w:r>
      <w:proofErr w:type="gramEnd"/>
      <w:r w:rsidRPr="00A2138D">
        <w:rPr>
          <w:highlight w:val="green"/>
        </w:rPr>
        <w:t xml:space="preserve"> Between 1986 and 2006, Coles Supermarkets was a brand of Coles Myer, later Coles Group, prior to Wesfarmers purchasing Coles Group in 2007. \n</w:t>
      </w:r>
    </w:p>
    <w:p w14:paraId="17C9EF33" w14:textId="77777777" w:rsidR="00A2138D" w:rsidRPr="00A2138D" w:rsidRDefault="00A2138D" w:rsidP="00A2138D">
      <w:pPr>
        <w:spacing w:after="0"/>
        <w:rPr>
          <w:highlight w:val="green"/>
        </w:rPr>
      </w:pPr>
      <w:r w:rsidRPr="00A2138D">
        <w:rPr>
          <w:highlight w:val="green"/>
        </w:rPr>
        <w:t xml:space="preserve">Thought 4: </w:t>
      </w:r>
      <w:proofErr w:type="gramStart"/>
      <w:r w:rsidRPr="00A2138D">
        <w:rPr>
          <w:highlight w:val="green"/>
        </w:rPr>
        <w:t>Oh</w:t>
      </w:r>
      <w:proofErr w:type="gramEnd"/>
      <w:r w:rsidRPr="00A2138D">
        <w:rPr>
          <w:highlight w:val="green"/>
        </w:rPr>
        <w:t xml:space="preserve"> this makes sense, most probably the photographer has bought this licorice from Coles in Australia, and since he considered this to be the best, the answer should be that </w:t>
      </w:r>
      <w:proofErr w:type="spellStart"/>
      <w:r w:rsidRPr="00A2138D">
        <w:rPr>
          <w:highlight w:val="green"/>
        </w:rPr>
        <w:t>australian</w:t>
      </w:r>
      <w:proofErr w:type="spellEnd"/>
      <w:r w:rsidRPr="00A2138D">
        <w:rPr>
          <w:highlight w:val="green"/>
        </w:rPr>
        <w:t xml:space="preserve"> licorice is the best.\n</w:t>
      </w:r>
    </w:p>
    <w:p w14:paraId="1600A16D" w14:textId="38EA4215" w:rsidR="00A2138D" w:rsidRDefault="00A2138D" w:rsidP="00A2138D">
      <w:pPr>
        <w:spacing w:after="0"/>
      </w:pPr>
      <w:r w:rsidRPr="00A2138D">
        <w:rPr>
          <w:highlight w:val="green"/>
        </w:rPr>
        <w:t xml:space="preserve">Action 4: </w:t>
      </w:r>
      <w:proofErr w:type="spellStart"/>
      <w:r w:rsidRPr="00A2138D">
        <w:rPr>
          <w:highlight w:val="green"/>
        </w:rPr>
        <w:t>FInish</w:t>
      </w:r>
      <w:proofErr w:type="spellEnd"/>
      <w:r w:rsidRPr="00A2138D">
        <w:rPr>
          <w:highlight w:val="green"/>
        </w:rPr>
        <w:t>[</w:t>
      </w:r>
      <w:proofErr w:type="spellStart"/>
      <w:r w:rsidRPr="00A2138D">
        <w:rPr>
          <w:highlight w:val="green"/>
        </w:rPr>
        <w:t>australian</w:t>
      </w:r>
      <w:proofErr w:type="spellEnd"/>
      <w:r w:rsidRPr="00A2138D">
        <w:rPr>
          <w:highlight w:val="green"/>
        </w:rPr>
        <w:t>]</w:t>
      </w:r>
    </w:p>
    <w:p w14:paraId="69F5AC96" w14:textId="08598755" w:rsidR="00847A33" w:rsidRDefault="00847A33" w:rsidP="00A2138D">
      <w:pPr>
        <w:spacing w:after="0"/>
      </w:pPr>
    </w:p>
    <w:p w14:paraId="69542A4C" w14:textId="77777777" w:rsidR="00847A33" w:rsidRDefault="00847A33" w:rsidP="00A2138D">
      <w:pPr>
        <w:spacing w:after="0"/>
      </w:pPr>
      <w:r>
        <w:t>The idea is to look at the image and the question and manually, without using any AI tools, try to answer the question with Thought, Action and Observation tags. The Action consists of multiple “tools” such as</w:t>
      </w:r>
    </w:p>
    <w:p w14:paraId="1A8C3C9F" w14:textId="45F1710F" w:rsidR="00847A33" w:rsidRDefault="00847A33" w:rsidP="00847A33">
      <w:pPr>
        <w:pStyle w:val="ListParagraph"/>
        <w:numPr>
          <w:ilvl w:val="0"/>
          <w:numId w:val="1"/>
        </w:numPr>
        <w:spacing w:after="0"/>
      </w:pPr>
      <w:r>
        <w:t>“</w:t>
      </w:r>
      <w:proofErr w:type="spellStart"/>
      <w:r>
        <w:t>ImageObserve</w:t>
      </w:r>
      <w:proofErr w:type="spellEnd"/>
      <w:r>
        <w:t>” – This is a typical example of observing an image and providing a longform caption / explanation with respect to the given question. Most of the times simpler image-question pairs can be solved directly at this step, which might not be the case in more complex datasets such as MMMU Dataset.</w:t>
      </w:r>
    </w:p>
    <w:p w14:paraId="6D5A948E" w14:textId="310C16C6" w:rsidR="00704058" w:rsidRPr="00A30617" w:rsidRDefault="00847A33" w:rsidP="00704058">
      <w:pPr>
        <w:pStyle w:val="ListParagraph"/>
        <w:numPr>
          <w:ilvl w:val="0"/>
          <w:numId w:val="1"/>
        </w:numPr>
        <w:spacing w:after="0"/>
        <w:rPr>
          <w:b/>
          <w:bCs/>
        </w:rPr>
      </w:pPr>
      <w:r>
        <w:t xml:space="preserve">“Search” – Basically it is a wrapper around going to the </w:t>
      </w:r>
      <w:proofErr w:type="spellStart"/>
      <w:r>
        <w:t>url</w:t>
      </w:r>
      <w:proofErr w:type="spellEnd"/>
      <w:r>
        <w:t xml:space="preserve"> – </w:t>
      </w:r>
      <w:r w:rsidRPr="00847A33">
        <w:rPr>
          <w:b/>
          <w:bCs/>
        </w:rPr>
        <w:t>“</w:t>
      </w:r>
      <w:r w:rsidRPr="00847A33">
        <w:rPr>
          <w:b/>
          <w:bCs/>
        </w:rPr>
        <w:t>https://en.wikipedia.org/w/</w:t>
      </w:r>
      <w:proofErr w:type="spellStart"/>
      <w:r w:rsidRPr="00847A33">
        <w:rPr>
          <w:b/>
          <w:bCs/>
        </w:rPr>
        <w:t>index.php?search</w:t>
      </w:r>
      <w:proofErr w:type="spellEnd"/>
      <w:r w:rsidRPr="00847A33">
        <w:rPr>
          <w:b/>
          <w:bCs/>
        </w:rPr>
        <w:t>=</w:t>
      </w:r>
      <w:proofErr w:type="gramStart"/>
      <w:r w:rsidRPr="00847A33">
        <w:rPr>
          <w:b/>
          <w:bCs/>
        </w:rPr>
        <w:t>”</w:t>
      </w:r>
      <w:r>
        <w:rPr>
          <w:b/>
          <w:bCs/>
        </w:rPr>
        <w:t xml:space="preserve"> .</w:t>
      </w:r>
      <w:proofErr w:type="gramEnd"/>
      <w:r>
        <w:rPr>
          <w:b/>
          <w:bCs/>
        </w:rPr>
        <w:t xml:space="preserve"> </w:t>
      </w:r>
      <w:r>
        <w:t xml:space="preserve">The idea is to search an </w:t>
      </w:r>
      <w:proofErr w:type="gramStart"/>
      <w:r>
        <w:t>entity  (</w:t>
      </w:r>
      <w:proofErr w:type="gramEnd"/>
      <w:r>
        <w:t xml:space="preserve">search=”entity” ) on </w:t>
      </w:r>
      <w:proofErr w:type="spellStart"/>
      <w:r>
        <w:t>wikipedia</w:t>
      </w:r>
      <w:proofErr w:type="spellEnd"/>
      <w:r>
        <w:t xml:space="preserve"> and get its first paragraph if the entity exists. If the </w:t>
      </w:r>
      <w:r w:rsidR="00704058">
        <w:t xml:space="preserve">entity does not exist on Wikipedia simply return the top 5 suggestions provided by Wikipedia as a list. For </w:t>
      </w:r>
      <w:proofErr w:type="gramStart"/>
      <w:r w:rsidR="00704058">
        <w:t>example</w:t>
      </w:r>
      <w:proofErr w:type="gramEnd"/>
      <w:r w:rsidR="00704058">
        <w:t xml:space="preserve"> </w:t>
      </w:r>
      <w:r w:rsidR="00A30617">
        <w:t>as shown in Figure 1</w:t>
      </w:r>
      <w:r w:rsidR="00704058">
        <w:t>, “</w:t>
      </w:r>
      <w:proofErr w:type="spellStart"/>
      <w:r w:rsidR="00704058">
        <w:t>Franklama</w:t>
      </w:r>
      <w:proofErr w:type="spellEnd"/>
      <w:r w:rsidR="00704058">
        <w:t xml:space="preserve">” as an entity does not exist, and hence I should just </w:t>
      </w:r>
      <w:r w:rsidR="00A30617">
        <w:t>return “</w:t>
      </w:r>
      <w:r w:rsidR="00A30617" w:rsidRPr="00A30617">
        <w:t xml:space="preserve">Could not find </w:t>
      </w:r>
      <w:proofErr w:type="spellStart"/>
      <w:r w:rsidR="00A30617">
        <w:t>Franklama</w:t>
      </w:r>
      <w:proofErr w:type="spellEnd"/>
      <w:r w:rsidR="00A30617" w:rsidRPr="00A30617">
        <w:t>. Similar: ['</w:t>
      </w:r>
      <w:r w:rsidR="00A30617" w:rsidRPr="00A30617">
        <w:t>Frankland</w:t>
      </w:r>
      <w:proofErr w:type="gramStart"/>
      <w:r w:rsidR="00A30617" w:rsidRPr="00A30617">
        <w:t>’</w:t>
      </w:r>
      <w:r w:rsidR="00A30617" w:rsidRPr="00A30617">
        <w:t xml:space="preserve">, </w:t>
      </w:r>
      <w:r w:rsidR="00A30617" w:rsidRPr="00A30617">
        <w:t>‘</w:t>
      </w:r>
      <w:proofErr w:type="gramEnd"/>
      <w:r w:rsidR="00A30617" w:rsidRPr="00A30617">
        <w:t>HM Prison Frankland’</w:t>
      </w:r>
      <w:r w:rsidR="00A30617" w:rsidRPr="00A30617">
        <w:t xml:space="preserve">, </w:t>
      </w:r>
      <w:r w:rsidR="00A30617">
        <w:t>‘</w:t>
      </w:r>
      <w:r w:rsidR="00A30617" w:rsidRPr="00A30617">
        <w:t xml:space="preserve">Howard Frankland </w:t>
      </w:r>
      <w:r w:rsidR="00A30617">
        <w:t>Bridge’</w:t>
      </w:r>
      <w:r w:rsidR="00A30617" w:rsidRPr="00A30617">
        <w:t xml:space="preserve">, </w:t>
      </w:r>
      <w:r w:rsidR="00A30617">
        <w:t>‘Rosemarie Frankland’</w:t>
      </w:r>
      <w:r w:rsidR="00A30617" w:rsidRPr="00A30617">
        <w:t>,</w:t>
      </w:r>
      <w:r w:rsidR="00A30617">
        <w:t xml:space="preserve"> ‘Thomas Frankland’</w:t>
      </w:r>
      <w:r w:rsidR="00A30617" w:rsidRPr="00A30617">
        <w:t>].</w:t>
      </w:r>
      <w:r w:rsidR="00704058" w:rsidRPr="00A30617">
        <w:t xml:space="preserve"> </w:t>
      </w:r>
      <w:r w:rsidR="00A30617">
        <w:t xml:space="preserve">In case, the entity is found on Wikipedia (for example </w:t>
      </w:r>
      <w:hyperlink r:id="rId6" w:history="1">
        <w:r w:rsidR="00602329">
          <w:rPr>
            <w:rStyle w:val="Hyperlink"/>
          </w:rPr>
          <w:t>https://en.wikipedia.org/w/index.php?search=Coles_Supermarkets</w:t>
        </w:r>
      </w:hyperlink>
      <w:r w:rsidR="00A30617">
        <w:t>, which exists) just return the first heading of the page as seen in Figure 2</w:t>
      </w:r>
      <w:r w:rsidR="00602329">
        <w:t xml:space="preserve">. Look at the annotated example (highlighted in green above) for the response. </w:t>
      </w:r>
      <w:r w:rsidR="00A30617">
        <w:t xml:space="preserve"> </w:t>
      </w:r>
    </w:p>
    <w:p w14:paraId="2C6CEA94" w14:textId="3BA6A230" w:rsidR="00A30617" w:rsidRDefault="00A30617" w:rsidP="00704058">
      <w:pPr>
        <w:pStyle w:val="ListParagraph"/>
        <w:numPr>
          <w:ilvl w:val="0"/>
          <w:numId w:val="1"/>
        </w:numPr>
        <w:spacing w:after="0"/>
      </w:pPr>
      <w:r w:rsidRPr="00A30617">
        <w:t>“Lookup”</w:t>
      </w:r>
      <w:r w:rsidR="00602329">
        <w:t xml:space="preserve"> – </w:t>
      </w:r>
      <w:r w:rsidR="00C6553F">
        <w:t xml:space="preserve">A lot of times the information sought by the LLM is not present in the first paragraph of the </w:t>
      </w:r>
      <w:r w:rsidR="00FF1A09">
        <w:t xml:space="preserve">Wikipedia article that the “Search” tool has suggested, hence a precise keyword search needs to be done. It is like going to a Wikipedia article and </w:t>
      </w:r>
      <w:proofErr w:type="spellStart"/>
      <w:r w:rsidR="00FF1A09">
        <w:t>Ctrl+F-ing</w:t>
      </w:r>
      <w:proofErr w:type="spellEnd"/>
      <w:r w:rsidR="00FF1A09">
        <w:t xml:space="preserve"> (looking up) a </w:t>
      </w:r>
      <w:proofErr w:type="gramStart"/>
      <w:r w:rsidR="00FF1A09">
        <w:t>keyword  in</w:t>
      </w:r>
      <w:proofErr w:type="gramEnd"/>
      <w:r w:rsidR="00FF1A09">
        <w:t xml:space="preserve"> the article and reading that content. A lookup list is constructed by the </w:t>
      </w:r>
      <w:proofErr w:type="spellStart"/>
      <w:r w:rsidR="00FF1A09">
        <w:t>ReACT</w:t>
      </w:r>
      <w:proofErr w:type="spellEnd"/>
      <w:r w:rsidR="00FF1A09">
        <w:t xml:space="preserve"> framework if the question is not answered using the “Search” Step. A good </w:t>
      </w:r>
      <w:r w:rsidR="00FF1A09">
        <w:lastRenderedPageBreak/>
        <w:t xml:space="preserve">example can be seen in the table below. </w:t>
      </w:r>
      <w:r w:rsidR="00BF7BE1">
        <w:t xml:space="preserve"> Check Figure 3 for knowing how does Lookup work.</w:t>
      </w:r>
    </w:p>
    <w:p w14:paraId="210C8D86" w14:textId="404E00EB" w:rsidR="00BF7BE1" w:rsidRDefault="00BF7BE1" w:rsidP="00704058">
      <w:pPr>
        <w:pStyle w:val="ListParagraph"/>
        <w:numPr>
          <w:ilvl w:val="0"/>
          <w:numId w:val="1"/>
        </w:numPr>
        <w:spacing w:after="0"/>
      </w:pPr>
      <w:r>
        <w:t xml:space="preserve">Ultimately the answer is returned as an Action – Finish and the answer is written in the </w:t>
      </w:r>
      <w:r w:rsidR="00F26869">
        <w:t>brackets – Finish[answer].</w:t>
      </w:r>
    </w:p>
    <w:tbl>
      <w:tblPr>
        <w:tblStyle w:val="TableGrid"/>
        <w:tblW w:w="0" w:type="auto"/>
        <w:tblLook w:val="04A0" w:firstRow="1" w:lastRow="0" w:firstColumn="1" w:lastColumn="0" w:noHBand="0" w:noVBand="1"/>
      </w:tblPr>
      <w:tblGrid>
        <w:gridCol w:w="1836"/>
        <w:gridCol w:w="1309"/>
        <w:gridCol w:w="6205"/>
      </w:tblGrid>
      <w:tr w:rsidR="00FF1A09" w14:paraId="7C49C71C" w14:textId="77777777" w:rsidTr="00FF1A09">
        <w:tc>
          <w:tcPr>
            <w:tcW w:w="1836" w:type="dxa"/>
          </w:tcPr>
          <w:p w14:paraId="1B4D37EB" w14:textId="0B59CE82" w:rsidR="00FF1A09" w:rsidRDefault="00FF1A09" w:rsidP="00FF1A09">
            <w:r>
              <w:t>Image</w:t>
            </w:r>
          </w:p>
        </w:tc>
        <w:tc>
          <w:tcPr>
            <w:tcW w:w="1309" w:type="dxa"/>
          </w:tcPr>
          <w:p w14:paraId="7C670577" w14:textId="52D3F20D" w:rsidR="00FF1A09" w:rsidRDefault="00FF1A09" w:rsidP="00FF1A09">
            <w:r>
              <w:t>Question (and answer)</w:t>
            </w:r>
          </w:p>
        </w:tc>
        <w:tc>
          <w:tcPr>
            <w:tcW w:w="6205" w:type="dxa"/>
          </w:tcPr>
          <w:p w14:paraId="174990EE" w14:textId="79785574" w:rsidR="00FF1A09" w:rsidRDefault="00FF1A09" w:rsidP="00FF1A09">
            <w:r>
              <w:t>React Rollout</w:t>
            </w:r>
          </w:p>
        </w:tc>
      </w:tr>
      <w:tr w:rsidR="00FF1A09" w14:paraId="031E5F67" w14:textId="77777777" w:rsidTr="00FF1A09">
        <w:tc>
          <w:tcPr>
            <w:tcW w:w="1836" w:type="dxa"/>
          </w:tcPr>
          <w:p w14:paraId="35687668" w14:textId="22C400E7" w:rsidR="00FF1A09" w:rsidRPr="00BF7BE1" w:rsidRDefault="00FF1A09" w:rsidP="00FF1A09">
            <w:pPr>
              <w:rPr>
                <w:sz w:val="18"/>
                <w:szCs w:val="18"/>
              </w:rPr>
            </w:pPr>
            <w:r w:rsidRPr="00BF7BE1">
              <w:rPr>
                <w:noProof/>
                <w:sz w:val="18"/>
                <w:szCs w:val="18"/>
              </w:rPr>
              <w:drawing>
                <wp:inline distT="0" distB="0" distL="0" distR="0" wp14:anchorId="546364B9" wp14:editId="1B9871A4">
                  <wp:extent cx="1027990" cy="1079106"/>
                  <wp:effectExtent l="0" t="0" r="1270" b="6985"/>
                  <wp:docPr id="15" name="Image 14" descr="Picture">
                    <a:extLst xmlns:a="http://schemas.openxmlformats.org/drawingml/2006/main">
                      <a:ext uri="{FF2B5EF4-FFF2-40B4-BE49-F238E27FC236}">
                        <a16:creationId xmlns:a16="http://schemas.microsoft.com/office/drawing/2014/main" id="{00000000-0008-0000-0000-00000F000000}"/>
                      </a:ext>
                    </a:extLst>
                  </wp:docPr>
                  <wp:cNvGraphicFramePr/>
                  <a:graphic xmlns:a="http://schemas.openxmlformats.org/drawingml/2006/main">
                    <a:graphicData uri="http://schemas.openxmlformats.org/drawingml/2006/picture">
                      <pic:pic xmlns:pic="http://schemas.openxmlformats.org/drawingml/2006/picture">
                        <pic:nvPicPr>
                          <pic:cNvPr id="15" name="Image 14" descr="Picture">
                            <a:extLst>
                              <a:ext uri="{FF2B5EF4-FFF2-40B4-BE49-F238E27FC236}">
                                <a16:creationId xmlns:a16="http://schemas.microsoft.com/office/drawing/2014/main" id="{00000000-0008-0000-0000-00000F000000}"/>
                              </a:ext>
                            </a:extLst>
                          </pic:cNvPr>
                          <pic:cNvPicPr/>
                        </pic:nvPicPr>
                        <pic:blipFill>
                          <a:blip r:embed="rId7" cstate="print"/>
                          <a:stretch>
                            <a:fillRect/>
                          </a:stretch>
                        </pic:blipFill>
                        <pic:spPr>
                          <a:xfrm>
                            <a:off x="0" y="0"/>
                            <a:ext cx="1044131" cy="1096049"/>
                          </a:xfrm>
                          <a:prstGeom prst="rect">
                            <a:avLst/>
                          </a:prstGeom>
                        </pic:spPr>
                      </pic:pic>
                    </a:graphicData>
                  </a:graphic>
                </wp:inline>
              </w:drawing>
            </w:r>
          </w:p>
        </w:tc>
        <w:tc>
          <w:tcPr>
            <w:tcW w:w="1309" w:type="dxa"/>
          </w:tcPr>
          <w:p w14:paraId="039349BA" w14:textId="79B9B953" w:rsidR="00FF1A09" w:rsidRPr="00BF7BE1" w:rsidRDefault="00FF1A09" w:rsidP="00FF1A09">
            <w:pPr>
              <w:rPr>
                <w:sz w:val="18"/>
                <w:szCs w:val="18"/>
              </w:rPr>
            </w:pPr>
            <w:r w:rsidRPr="00BF7BE1">
              <w:rPr>
                <w:sz w:val="18"/>
                <w:szCs w:val="18"/>
              </w:rPr>
              <w:t xml:space="preserve">What is the year </w:t>
            </w:r>
            <w:r w:rsidRPr="00BF7BE1">
              <w:rPr>
                <w:sz w:val="18"/>
                <w:szCs w:val="18"/>
              </w:rPr>
              <w:t>this ca</w:t>
            </w:r>
            <w:r w:rsidR="00BF7BE1">
              <w:rPr>
                <w:sz w:val="18"/>
                <w:szCs w:val="18"/>
              </w:rPr>
              <w:t>r was released</w:t>
            </w:r>
            <w:r w:rsidRPr="00BF7BE1">
              <w:rPr>
                <w:sz w:val="18"/>
                <w:szCs w:val="18"/>
              </w:rPr>
              <w:t>?</w:t>
            </w:r>
            <w:r w:rsidRPr="00BF7BE1">
              <w:rPr>
                <w:sz w:val="18"/>
                <w:szCs w:val="18"/>
              </w:rPr>
              <w:t xml:space="preserve"> (GT Answer – 1995)</w:t>
            </w:r>
          </w:p>
        </w:tc>
        <w:tc>
          <w:tcPr>
            <w:tcW w:w="6205" w:type="dxa"/>
          </w:tcPr>
          <w:p w14:paraId="1EE1AD7C" w14:textId="77777777" w:rsidR="00BF7BE1" w:rsidRPr="00BF7BE1" w:rsidRDefault="00BF7BE1" w:rsidP="00FF1A09">
            <w:pPr>
              <w:rPr>
                <w:sz w:val="18"/>
                <w:szCs w:val="18"/>
              </w:rPr>
            </w:pPr>
            <w:r w:rsidRPr="00BF7BE1">
              <w:rPr>
                <w:sz w:val="18"/>
                <w:szCs w:val="18"/>
              </w:rPr>
              <w:t xml:space="preserve">Thought 1: I need to look at the image and find out which car is this and what is </w:t>
            </w:r>
            <w:proofErr w:type="gramStart"/>
            <w:r w:rsidRPr="00BF7BE1">
              <w:rPr>
                <w:sz w:val="18"/>
                <w:szCs w:val="18"/>
              </w:rPr>
              <w:t>it’s</w:t>
            </w:r>
            <w:proofErr w:type="gramEnd"/>
            <w:r w:rsidRPr="00BF7BE1">
              <w:rPr>
                <w:sz w:val="18"/>
                <w:szCs w:val="18"/>
              </w:rPr>
              <w:t xml:space="preserve"> model year. </w:t>
            </w:r>
          </w:p>
          <w:p w14:paraId="7F97F046" w14:textId="77777777" w:rsidR="00BF7BE1" w:rsidRPr="00BF7BE1" w:rsidRDefault="00BF7BE1" w:rsidP="00FF1A09">
            <w:pPr>
              <w:rPr>
                <w:sz w:val="18"/>
                <w:szCs w:val="18"/>
              </w:rPr>
            </w:pPr>
            <w:r w:rsidRPr="00BF7BE1">
              <w:rPr>
                <w:sz w:val="18"/>
                <w:szCs w:val="18"/>
              </w:rPr>
              <w:t xml:space="preserve">Action 1: </w:t>
            </w:r>
            <w:proofErr w:type="spellStart"/>
            <w:r w:rsidRPr="00BF7BE1">
              <w:rPr>
                <w:sz w:val="18"/>
                <w:szCs w:val="18"/>
              </w:rPr>
              <w:t>ImageObserve</w:t>
            </w:r>
            <w:proofErr w:type="spellEnd"/>
            <w:r w:rsidRPr="00BF7BE1">
              <w:rPr>
                <w:sz w:val="18"/>
                <w:szCs w:val="18"/>
              </w:rPr>
              <w:t>[image]:</w:t>
            </w:r>
          </w:p>
          <w:p w14:paraId="1B01FE6E" w14:textId="514BECDF" w:rsidR="00BF7BE1" w:rsidRPr="00BF7BE1" w:rsidRDefault="00BF7BE1" w:rsidP="00FF1A09">
            <w:pPr>
              <w:rPr>
                <w:sz w:val="18"/>
                <w:szCs w:val="18"/>
              </w:rPr>
            </w:pPr>
            <w:r w:rsidRPr="00BF7BE1">
              <w:rPr>
                <w:sz w:val="18"/>
                <w:szCs w:val="18"/>
              </w:rPr>
              <w:t xml:space="preserve">Observation 1: I see! The image seen here is of the </w:t>
            </w:r>
            <w:proofErr w:type="gramStart"/>
            <w:r w:rsidRPr="00BF7BE1">
              <w:rPr>
                <w:sz w:val="18"/>
                <w:szCs w:val="18"/>
              </w:rPr>
              <w:t>car Toyota Tacoma</w:t>
            </w:r>
            <w:proofErr w:type="gramEnd"/>
            <w:r w:rsidRPr="00BF7BE1">
              <w:rPr>
                <w:sz w:val="18"/>
                <w:szCs w:val="18"/>
              </w:rPr>
              <w:t xml:space="preserve">. I cannot see the </w:t>
            </w:r>
            <w:r>
              <w:rPr>
                <w:sz w:val="18"/>
                <w:szCs w:val="18"/>
              </w:rPr>
              <w:t>release</w:t>
            </w:r>
            <w:r w:rsidRPr="00BF7BE1">
              <w:rPr>
                <w:sz w:val="18"/>
                <w:szCs w:val="18"/>
              </w:rPr>
              <w:t xml:space="preserve"> year written anywhere though. </w:t>
            </w:r>
          </w:p>
          <w:p w14:paraId="709D27AF" w14:textId="3A8B0AD2" w:rsidR="00FF1A09" w:rsidRPr="00BF7BE1" w:rsidRDefault="00FF1A09" w:rsidP="00FF1A09">
            <w:pPr>
              <w:rPr>
                <w:sz w:val="18"/>
                <w:szCs w:val="18"/>
              </w:rPr>
            </w:pPr>
            <w:r w:rsidRPr="00BF7BE1">
              <w:rPr>
                <w:sz w:val="18"/>
                <w:szCs w:val="18"/>
              </w:rPr>
              <w:t xml:space="preserve">Thought </w:t>
            </w:r>
            <w:r w:rsidR="00BF7BE1" w:rsidRPr="00BF7BE1">
              <w:rPr>
                <w:sz w:val="18"/>
                <w:szCs w:val="18"/>
              </w:rPr>
              <w:t>2</w:t>
            </w:r>
            <w:r w:rsidRPr="00BF7BE1">
              <w:rPr>
                <w:sz w:val="18"/>
                <w:szCs w:val="18"/>
              </w:rPr>
              <w:t xml:space="preserve">: I need to determine the model year of </w:t>
            </w:r>
            <w:r w:rsidR="00BF7BE1" w:rsidRPr="00BF7BE1">
              <w:rPr>
                <w:sz w:val="18"/>
                <w:szCs w:val="18"/>
              </w:rPr>
              <w:t>this</w:t>
            </w:r>
            <w:r w:rsidRPr="00BF7BE1">
              <w:rPr>
                <w:sz w:val="18"/>
                <w:szCs w:val="18"/>
              </w:rPr>
              <w:t xml:space="preserve"> Toyota Tacoma. To do this, I should search for information about the Toyota Tacoma.</w:t>
            </w:r>
          </w:p>
          <w:p w14:paraId="58085E7B" w14:textId="65B06EBA" w:rsidR="00FF1A09" w:rsidRPr="00BF7BE1" w:rsidRDefault="00FF1A09" w:rsidP="00FF1A09">
            <w:pPr>
              <w:rPr>
                <w:sz w:val="18"/>
                <w:szCs w:val="18"/>
              </w:rPr>
            </w:pPr>
            <w:r w:rsidRPr="00BF7BE1">
              <w:rPr>
                <w:sz w:val="18"/>
                <w:szCs w:val="18"/>
              </w:rPr>
              <w:t xml:space="preserve">Action </w:t>
            </w:r>
            <w:r w:rsidRPr="00BF7BE1">
              <w:rPr>
                <w:sz w:val="18"/>
                <w:szCs w:val="18"/>
              </w:rPr>
              <w:t>2</w:t>
            </w:r>
            <w:r w:rsidRPr="00BF7BE1">
              <w:rPr>
                <w:sz w:val="18"/>
                <w:szCs w:val="18"/>
              </w:rPr>
              <w:t xml:space="preserve">: </w:t>
            </w:r>
            <w:proofErr w:type="gramStart"/>
            <w:r w:rsidRPr="00BF7BE1">
              <w:rPr>
                <w:sz w:val="18"/>
                <w:szCs w:val="18"/>
              </w:rPr>
              <w:t>Search[</w:t>
            </w:r>
            <w:proofErr w:type="gramEnd"/>
            <w:r w:rsidRPr="00BF7BE1">
              <w:rPr>
                <w:sz w:val="18"/>
                <w:szCs w:val="18"/>
              </w:rPr>
              <w:t>Toyota Tacoma]</w:t>
            </w:r>
          </w:p>
          <w:p w14:paraId="541D82E7" w14:textId="691C8252" w:rsidR="00FF1A09" w:rsidRPr="00BF7BE1" w:rsidRDefault="00FF1A09" w:rsidP="00FF1A09">
            <w:pPr>
              <w:rPr>
                <w:sz w:val="18"/>
                <w:szCs w:val="18"/>
              </w:rPr>
            </w:pPr>
            <w:r w:rsidRPr="00BF7BE1">
              <w:rPr>
                <w:sz w:val="18"/>
                <w:szCs w:val="18"/>
              </w:rPr>
              <w:t xml:space="preserve">Observation </w:t>
            </w:r>
            <w:r w:rsidRPr="00BF7BE1">
              <w:rPr>
                <w:sz w:val="18"/>
                <w:szCs w:val="18"/>
              </w:rPr>
              <w:t>2</w:t>
            </w:r>
            <w:r w:rsidRPr="00BF7BE1">
              <w:rPr>
                <w:sz w:val="18"/>
                <w:szCs w:val="18"/>
              </w:rPr>
              <w:t xml:space="preserve">: The Toyota Tacoma is a pickup truck manufactured by Japanese automobile manufacturer Toyota. The Tacoma was Motor Trend's Truck of the Year for 2005. As of 2015, the Tacoma was sold in the United States, Canada, Mexico, Costa Rica,[1] Bolivia, Bermuda, and the French overseas collectivity of New Caledonia. Most markets across the world receive the Toyota Hilux in lieu of the </w:t>
            </w:r>
            <w:proofErr w:type="gramStart"/>
            <w:r w:rsidRPr="00BF7BE1">
              <w:rPr>
                <w:sz w:val="18"/>
                <w:szCs w:val="18"/>
              </w:rPr>
              <w:t>Tacoma..</w:t>
            </w:r>
            <w:proofErr w:type="gramEnd"/>
          </w:p>
          <w:p w14:paraId="0B33B92E" w14:textId="34B3ADA5" w:rsidR="00FF1A09" w:rsidRPr="00BF7BE1" w:rsidRDefault="00FF1A09" w:rsidP="00FF1A09">
            <w:pPr>
              <w:rPr>
                <w:sz w:val="18"/>
                <w:szCs w:val="18"/>
              </w:rPr>
            </w:pPr>
            <w:r w:rsidRPr="00BF7BE1">
              <w:rPr>
                <w:sz w:val="18"/>
                <w:szCs w:val="18"/>
              </w:rPr>
              <w:t xml:space="preserve">Thought </w:t>
            </w:r>
            <w:r w:rsidRPr="00BF7BE1">
              <w:rPr>
                <w:sz w:val="18"/>
                <w:szCs w:val="18"/>
              </w:rPr>
              <w:t>3</w:t>
            </w:r>
            <w:r w:rsidRPr="00BF7BE1">
              <w:rPr>
                <w:sz w:val="18"/>
                <w:szCs w:val="18"/>
              </w:rPr>
              <w:t xml:space="preserve">: </w:t>
            </w:r>
            <w:r w:rsidR="00BF7BE1">
              <w:rPr>
                <w:sz w:val="18"/>
                <w:szCs w:val="18"/>
              </w:rPr>
              <w:t>I</w:t>
            </w:r>
            <w:r w:rsidRPr="00BF7BE1">
              <w:rPr>
                <w:sz w:val="18"/>
                <w:szCs w:val="18"/>
              </w:rPr>
              <w:t>t does not specify a particular year</w:t>
            </w:r>
            <w:r w:rsidR="00BF7BE1">
              <w:rPr>
                <w:sz w:val="18"/>
                <w:szCs w:val="18"/>
              </w:rPr>
              <w:t xml:space="preserve"> of release or launch</w:t>
            </w:r>
            <w:r w:rsidRPr="00BF7BE1">
              <w:rPr>
                <w:sz w:val="18"/>
                <w:szCs w:val="18"/>
              </w:rPr>
              <w:t xml:space="preserve">. I need to determine if the question is asking for the first model </w:t>
            </w:r>
            <w:proofErr w:type="gramStart"/>
            <w:r w:rsidRPr="00BF7BE1">
              <w:rPr>
                <w:sz w:val="18"/>
                <w:szCs w:val="18"/>
              </w:rPr>
              <w:t>year</w:t>
            </w:r>
            <w:proofErr w:type="gramEnd"/>
            <w:r w:rsidRPr="00BF7BE1">
              <w:rPr>
                <w:sz w:val="18"/>
                <w:szCs w:val="18"/>
              </w:rPr>
              <w:t xml:space="preserve"> or a specific model year mentioned in the context.</w:t>
            </w:r>
          </w:p>
          <w:p w14:paraId="5A53C458" w14:textId="6140E4B1" w:rsidR="00FF1A09" w:rsidRPr="00BF7BE1" w:rsidRDefault="00FF1A09" w:rsidP="00FF1A09">
            <w:pPr>
              <w:rPr>
                <w:sz w:val="18"/>
                <w:szCs w:val="18"/>
                <w:highlight w:val="green"/>
              </w:rPr>
            </w:pPr>
            <w:r w:rsidRPr="00BF7BE1">
              <w:rPr>
                <w:sz w:val="18"/>
                <w:szCs w:val="18"/>
                <w:highlight w:val="green"/>
              </w:rPr>
              <w:t xml:space="preserve">Action </w:t>
            </w:r>
            <w:r w:rsidRPr="00BF7BE1">
              <w:rPr>
                <w:sz w:val="18"/>
                <w:szCs w:val="18"/>
                <w:highlight w:val="green"/>
              </w:rPr>
              <w:t>3</w:t>
            </w:r>
            <w:r w:rsidRPr="00BF7BE1">
              <w:rPr>
                <w:sz w:val="18"/>
                <w:szCs w:val="18"/>
                <w:highlight w:val="green"/>
              </w:rPr>
              <w:t>: Lookup[</w:t>
            </w:r>
            <w:r w:rsidR="00BF7BE1">
              <w:rPr>
                <w:sz w:val="18"/>
                <w:szCs w:val="18"/>
                <w:highlight w:val="green"/>
              </w:rPr>
              <w:t>launch</w:t>
            </w:r>
            <w:r w:rsidRPr="00BF7BE1">
              <w:rPr>
                <w:sz w:val="18"/>
                <w:szCs w:val="18"/>
                <w:highlight w:val="green"/>
              </w:rPr>
              <w:t>]</w:t>
            </w:r>
          </w:p>
          <w:p w14:paraId="5AA04B5E" w14:textId="31858DDA" w:rsidR="00FF1A09" w:rsidRPr="00BF7BE1" w:rsidRDefault="00FF1A09" w:rsidP="00FF1A09">
            <w:pPr>
              <w:rPr>
                <w:sz w:val="18"/>
                <w:szCs w:val="18"/>
              </w:rPr>
            </w:pPr>
            <w:r w:rsidRPr="00BF7BE1">
              <w:rPr>
                <w:sz w:val="18"/>
                <w:szCs w:val="18"/>
                <w:highlight w:val="green"/>
              </w:rPr>
              <w:t xml:space="preserve">Observation </w:t>
            </w:r>
            <w:r w:rsidRPr="00BF7BE1">
              <w:rPr>
                <w:sz w:val="18"/>
                <w:szCs w:val="18"/>
                <w:highlight w:val="green"/>
              </w:rPr>
              <w:t>3</w:t>
            </w:r>
            <w:r w:rsidRPr="00BF7BE1">
              <w:rPr>
                <w:sz w:val="18"/>
                <w:szCs w:val="18"/>
                <w:highlight w:val="green"/>
              </w:rPr>
              <w:t>: (Result 1 / 35</w:t>
            </w:r>
            <w:r w:rsidR="00BF7BE1">
              <w:rPr>
                <w:sz w:val="18"/>
                <w:szCs w:val="18"/>
                <w:highlight w:val="green"/>
              </w:rPr>
              <w:t xml:space="preserve">) </w:t>
            </w:r>
            <w:r w:rsidR="00BF7BE1" w:rsidRPr="00BF7BE1">
              <w:rPr>
                <w:sz w:val="18"/>
                <w:szCs w:val="18"/>
                <w:highlight w:val="green"/>
              </w:rPr>
              <w:t>The Tacoma was introduced in the US in February 1995 (with a market launch in March 1995) as a replacement for the </w:t>
            </w:r>
            <w:hyperlink r:id="rId8" w:tooltip="Toyota Pickup" w:history="1">
              <w:r w:rsidR="00BF7BE1" w:rsidRPr="00BF7BE1">
                <w:rPr>
                  <w:rStyle w:val="Hyperlink"/>
                  <w:sz w:val="18"/>
                  <w:szCs w:val="18"/>
                  <w:highlight w:val="green"/>
                </w:rPr>
                <w:t>Toyota Pickup</w:t>
              </w:r>
            </w:hyperlink>
            <w:r w:rsidR="00BF7BE1" w:rsidRPr="00BF7BE1">
              <w:rPr>
                <w:sz w:val="18"/>
                <w:szCs w:val="18"/>
                <w:highlight w:val="green"/>
              </w:rPr>
              <w:t> (which was the name used for the Hilux in the North American market).</w:t>
            </w:r>
          </w:p>
          <w:p w14:paraId="52784876" w14:textId="6D30A640" w:rsidR="00FF1A09" w:rsidRPr="00BF7BE1" w:rsidRDefault="00FF1A09" w:rsidP="00FF1A09">
            <w:pPr>
              <w:rPr>
                <w:sz w:val="18"/>
                <w:szCs w:val="18"/>
              </w:rPr>
            </w:pPr>
            <w:r w:rsidRPr="00BF7BE1">
              <w:rPr>
                <w:sz w:val="18"/>
                <w:szCs w:val="18"/>
              </w:rPr>
              <w:t xml:space="preserve">Thought 3: The observation confirms that the first-generation Toyota Tacoma </w:t>
            </w:r>
            <w:proofErr w:type="gramStart"/>
            <w:r w:rsidRPr="00BF7BE1">
              <w:rPr>
                <w:sz w:val="18"/>
                <w:szCs w:val="18"/>
              </w:rPr>
              <w:t xml:space="preserve">model </w:t>
            </w:r>
            <w:r w:rsidR="00BF7BE1">
              <w:rPr>
                <w:sz w:val="18"/>
                <w:szCs w:val="18"/>
              </w:rPr>
              <w:t xml:space="preserve"> was</w:t>
            </w:r>
            <w:proofErr w:type="gramEnd"/>
            <w:r w:rsidR="00BF7BE1">
              <w:rPr>
                <w:sz w:val="18"/>
                <w:szCs w:val="18"/>
              </w:rPr>
              <w:t xml:space="preserve"> </w:t>
            </w:r>
            <w:proofErr w:type="gramStart"/>
            <w:r w:rsidR="00BF7BE1">
              <w:rPr>
                <w:sz w:val="18"/>
                <w:szCs w:val="18"/>
              </w:rPr>
              <w:t>launch</w:t>
            </w:r>
            <w:proofErr w:type="gramEnd"/>
            <w:r w:rsidR="00BF7BE1">
              <w:rPr>
                <w:sz w:val="18"/>
                <w:szCs w:val="18"/>
              </w:rPr>
              <w:t xml:space="preserve"> in 1995.</w:t>
            </w:r>
          </w:p>
          <w:p w14:paraId="6B80C59C" w14:textId="77777777" w:rsidR="00FF1A09" w:rsidRPr="00BF7BE1" w:rsidRDefault="00FF1A09" w:rsidP="00FF1A09">
            <w:pPr>
              <w:rPr>
                <w:sz w:val="18"/>
                <w:szCs w:val="18"/>
              </w:rPr>
            </w:pPr>
          </w:p>
          <w:p w14:paraId="44802529" w14:textId="1265BD46" w:rsidR="00FF1A09" w:rsidRPr="00BF7BE1" w:rsidRDefault="00FF1A09" w:rsidP="00FF1A09">
            <w:pPr>
              <w:rPr>
                <w:sz w:val="18"/>
                <w:szCs w:val="18"/>
              </w:rPr>
            </w:pPr>
            <w:r w:rsidRPr="00BF7BE1">
              <w:rPr>
                <w:sz w:val="18"/>
                <w:szCs w:val="18"/>
              </w:rPr>
              <w:t xml:space="preserve">Action </w:t>
            </w:r>
            <w:r w:rsidRPr="00BF7BE1">
              <w:rPr>
                <w:sz w:val="18"/>
                <w:szCs w:val="18"/>
              </w:rPr>
              <w:t>4</w:t>
            </w:r>
            <w:r w:rsidRPr="00BF7BE1">
              <w:rPr>
                <w:sz w:val="18"/>
                <w:szCs w:val="18"/>
              </w:rPr>
              <w:t xml:space="preserve">: </w:t>
            </w:r>
            <w:proofErr w:type="gramStart"/>
            <w:r w:rsidRPr="00BF7BE1">
              <w:rPr>
                <w:sz w:val="18"/>
                <w:szCs w:val="18"/>
              </w:rPr>
              <w:t>Finish[</w:t>
            </w:r>
            <w:proofErr w:type="gramEnd"/>
            <w:r w:rsidRPr="00BF7BE1">
              <w:rPr>
                <w:sz w:val="18"/>
                <w:szCs w:val="18"/>
              </w:rPr>
              <w:t>1995]</w:t>
            </w:r>
          </w:p>
        </w:tc>
      </w:tr>
    </w:tbl>
    <w:p w14:paraId="31AD0C04" w14:textId="5F0B0AD8" w:rsidR="00FF1A09" w:rsidRPr="00A30617" w:rsidRDefault="00BF7BE1" w:rsidP="00FF1A09">
      <w:pPr>
        <w:spacing w:after="0"/>
      </w:pPr>
      <w:r>
        <w:rPr>
          <w:noProof/>
        </w:rPr>
        <mc:AlternateContent>
          <mc:Choice Requires="wps">
            <w:drawing>
              <wp:anchor distT="0" distB="0" distL="114300" distR="114300" simplePos="0" relativeHeight="251667456" behindDoc="0" locked="0" layoutInCell="1" allowOverlap="1" wp14:anchorId="45ABF68E" wp14:editId="42BA3C0C">
                <wp:simplePos x="0" y="0"/>
                <wp:positionH relativeFrom="column">
                  <wp:posOffset>-1270</wp:posOffset>
                </wp:positionH>
                <wp:positionV relativeFrom="paragraph">
                  <wp:posOffset>3242945</wp:posOffset>
                </wp:positionV>
                <wp:extent cx="5943600" cy="635"/>
                <wp:effectExtent l="0" t="0" r="0" b="0"/>
                <wp:wrapSquare wrapText="bothSides"/>
                <wp:docPr id="95091478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F423ED" w14:textId="269019DB" w:rsidR="00BF7BE1" w:rsidRPr="00576C71" w:rsidRDefault="00BF7BE1" w:rsidP="00BF7BE1">
                            <w:pPr>
                              <w:pStyle w:val="Caption"/>
                              <w:jc w:val="center"/>
                              <w:rPr>
                                <w:b/>
                                <w:bCs/>
                                <w:sz w:val="22"/>
                                <w:szCs w:val="22"/>
                              </w:rPr>
                            </w:pPr>
                            <w:r>
                              <w:t xml:space="preserve">Figure </w:t>
                            </w:r>
                            <w:proofErr w:type="gramStart"/>
                            <w:r>
                              <w:t>3  How</w:t>
                            </w:r>
                            <w:proofErr w:type="gramEnd"/>
                            <w:r>
                              <w:t xml:space="preserve"> does the Lookup function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ABF68E" id="_x0000_t202" coordsize="21600,21600" o:spt="202" path="m,l,21600r21600,l21600,xe">
                <v:stroke joinstyle="miter"/>
                <v:path gradientshapeok="t" o:connecttype="rect"/>
              </v:shapetype>
              <v:shape id="Text Box 1" o:spid="_x0000_s1026" type="#_x0000_t202" style="position:absolute;margin-left:-.1pt;margin-top:255.3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" stroked="f">
                <v:textbox style="mso-fit-shape-to-text:t" inset="0,0,0,0">
                  <w:txbxContent>
                    <w:p w14:paraId="58F423ED" w14:textId="269019DB" w:rsidR="00BF7BE1" w:rsidRPr="00576C71" w:rsidRDefault="00BF7BE1" w:rsidP="00BF7BE1">
                      <w:pPr>
                        <w:pStyle w:val="Caption"/>
                        <w:jc w:val="center"/>
                        <w:rPr>
                          <w:b/>
                          <w:bCs/>
                          <w:sz w:val="22"/>
                          <w:szCs w:val="22"/>
                        </w:rPr>
                      </w:pPr>
                      <w:r>
                        <w:t xml:space="preserve">Figure </w:t>
                      </w:r>
                      <w:proofErr w:type="gramStart"/>
                      <w:r>
                        <w:t>3  How</w:t>
                      </w:r>
                      <w:proofErr w:type="gramEnd"/>
                      <w:r>
                        <w:t xml:space="preserve"> does the Lookup function work</w:t>
                      </w:r>
                    </w:p>
                  </w:txbxContent>
                </v:textbox>
                <w10:wrap type="square"/>
              </v:shape>
            </w:pict>
          </mc:Fallback>
        </mc:AlternateContent>
      </w:r>
      <w:r w:rsidRPr="00BF7BE1">
        <w:rPr>
          <w:b/>
          <w:bCs/>
        </w:rPr>
        <w:drawing>
          <wp:anchor distT="0" distB="0" distL="114300" distR="114300" simplePos="0" relativeHeight="251665408" behindDoc="0" locked="0" layoutInCell="1" allowOverlap="1" wp14:anchorId="7D3756FE" wp14:editId="461F972F">
            <wp:simplePos x="0" y="0"/>
            <wp:positionH relativeFrom="margin">
              <wp:posOffset>-1361</wp:posOffset>
            </wp:positionH>
            <wp:positionV relativeFrom="paragraph">
              <wp:posOffset>289832</wp:posOffset>
            </wp:positionV>
            <wp:extent cx="5943600" cy="2896235"/>
            <wp:effectExtent l="0" t="0" r="0" b="0"/>
            <wp:wrapSquare wrapText="bothSides"/>
            <wp:docPr id="2012330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3077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96235"/>
                    </a:xfrm>
                    <a:prstGeom prst="rect">
                      <a:avLst/>
                    </a:prstGeom>
                  </pic:spPr>
                </pic:pic>
              </a:graphicData>
            </a:graphic>
          </wp:anchor>
        </w:drawing>
      </w:r>
    </w:p>
    <w:p w14:paraId="07F504AB" w14:textId="0214CAE4" w:rsidR="00BF7BE1" w:rsidRDefault="00BF7BE1" w:rsidP="00FF1A09">
      <w:pPr>
        <w:pStyle w:val="ListParagraph"/>
        <w:spacing w:after="0"/>
        <w:ind w:left="769"/>
        <w:rPr>
          <w:b/>
          <w:bCs/>
        </w:rPr>
      </w:pPr>
    </w:p>
    <w:p w14:paraId="4812061E" w14:textId="0D13E73E" w:rsidR="00BF7BE1" w:rsidRDefault="00BF7BE1" w:rsidP="00FF1A09">
      <w:pPr>
        <w:pStyle w:val="ListParagraph"/>
        <w:spacing w:after="0"/>
        <w:ind w:left="769"/>
        <w:rPr>
          <w:b/>
          <w:bCs/>
        </w:rPr>
      </w:pPr>
    </w:p>
    <w:p w14:paraId="5F85B013" w14:textId="380AD823" w:rsidR="00BF7BE1" w:rsidRDefault="00BF7BE1" w:rsidP="00FF1A09">
      <w:pPr>
        <w:pStyle w:val="ListParagraph"/>
        <w:spacing w:after="0"/>
        <w:ind w:left="769"/>
        <w:rPr>
          <w:b/>
          <w:bCs/>
        </w:rPr>
      </w:pPr>
    </w:p>
    <w:p w14:paraId="4B2F76A8" w14:textId="6FF6F11A" w:rsidR="00BF7BE1" w:rsidRDefault="00BF7BE1" w:rsidP="00FF1A09">
      <w:pPr>
        <w:pStyle w:val="ListParagraph"/>
        <w:spacing w:after="0"/>
        <w:ind w:left="769"/>
        <w:rPr>
          <w:b/>
          <w:bCs/>
        </w:rPr>
      </w:pPr>
    </w:p>
    <w:p w14:paraId="37CE617F" w14:textId="49E7D00B" w:rsidR="00BF7BE1" w:rsidRDefault="00BF7BE1" w:rsidP="00FF1A09">
      <w:pPr>
        <w:pStyle w:val="ListParagraph"/>
        <w:spacing w:after="0"/>
        <w:ind w:left="769"/>
        <w:rPr>
          <w:b/>
          <w:bCs/>
        </w:rPr>
      </w:pPr>
    </w:p>
    <w:p w14:paraId="3E8F3199" w14:textId="26151BAD" w:rsidR="00BF7BE1" w:rsidRDefault="00BF7BE1" w:rsidP="00FF1A09">
      <w:pPr>
        <w:pStyle w:val="ListParagraph"/>
        <w:spacing w:after="0"/>
        <w:ind w:left="769"/>
        <w:rPr>
          <w:b/>
          <w:bCs/>
        </w:rPr>
      </w:pPr>
    </w:p>
    <w:p w14:paraId="28C2A19E" w14:textId="5D6138C6" w:rsidR="00BF7BE1" w:rsidRDefault="00BF7BE1" w:rsidP="00FF1A09">
      <w:pPr>
        <w:pStyle w:val="ListParagraph"/>
        <w:spacing w:after="0"/>
        <w:ind w:left="769"/>
        <w:rPr>
          <w:b/>
          <w:bCs/>
        </w:rPr>
      </w:pPr>
    </w:p>
    <w:p w14:paraId="0A7F22DB" w14:textId="58BC8FF4" w:rsidR="00704058" w:rsidRDefault="00602329" w:rsidP="00FF1A09">
      <w:pPr>
        <w:pStyle w:val="ListParagraph"/>
        <w:spacing w:after="0"/>
        <w:ind w:left="769"/>
        <w:rPr>
          <w:b/>
          <w:bCs/>
        </w:rPr>
      </w:pPr>
      <w:r>
        <w:rPr>
          <w:noProof/>
        </w:rPr>
        <mc:AlternateContent>
          <mc:Choice Requires="wps">
            <w:drawing>
              <wp:anchor distT="0" distB="0" distL="114300" distR="114300" simplePos="0" relativeHeight="251664384" behindDoc="0" locked="0" layoutInCell="1" allowOverlap="1" wp14:anchorId="62FD080F" wp14:editId="23B82896">
                <wp:simplePos x="0" y="0"/>
                <wp:positionH relativeFrom="column">
                  <wp:posOffset>465455</wp:posOffset>
                </wp:positionH>
                <wp:positionV relativeFrom="paragraph">
                  <wp:posOffset>6343015</wp:posOffset>
                </wp:positionV>
                <wp:extent cx="5943600" cy="635"/>
                <wp:effectExtent l="0" t="0" r="0" b="0"/>
                <wp:wrapSquare wrapText="bothSides"/>
                <wp:docPr id="145826682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407E02C" w14:textId="3B390605" w:rsidR="00602329" w:rsidRPr="00B7678A" w:rsidRDefault="00602329" w:rsidP="00602329">
                            <w:pPr>
                              <w:pStyle w:val="Caption"/>
                              <w:jc w:val="center"/>
                              <w:rPr>
                                <w:b/>
                                <w:bCs/>
                                <w:sz w:val="22"/>
                                <w:szCs w:val="22"/>
                              </w:rPr>
                            </w:pPr>
                            <w:r>
                              <w:t>Figure 2 What to do when entity is found on Wikipedia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D080F" id="_x0000_s1027" type="#_x0000_t202" style="position:absolute;left:0;text-align:left;margin-left:36.65pt;margin-top:499.45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" stroked="f">
                <v:textbox style="mso-fit-shape-to-text:t" inset="0,0,0,0">
                  <w:txbxContent>
                    <w:p w14:paraId="6407E02C" w14:textId="3B390605" w:rsidR="00602329" w:rsidRPr="00B7678A" w:rsidRDefault="00602329" w:rsidP="00602329">
                      <w:pPr>
                        <w:pStyle w:val="Caption"/>
                        <w:jc w:val="center"/>
                        <w:rPr>
                          <w:b/>
                          <w:bCs/>
                          <w:sz w:val="22"/>
                          <w:szCs w:val="22"/>
                        </w:rPr>
                      </w:pPr>
                      <w:r>
                        <w:t>Figure 2 What to do when entity is found on Wikipedia</w:t>
                      </w:r>
                    </w:p>
                  </w:txbxContent>
                </v:textbox>
                <w10:wrap type="square"/>
              </v:shape>
            </w:pict>
          </mc:Fallback>
        </mc:AlternateContent>
      </w:r>
      <w:r w:rsidRPr="00602329">
        <w:rPr>
          <w:b/>
          <w:bCs/>
        </w:rPr>
        <w:drawing>
          <wp:anchor distT="0" distB="0" distL="114300" distR="114300" simplePos="0" relativeHeight="251662336" behindDoc="0" locked="0" layoutInCell="1" allowOverlap="1" wp14:anchorId="51C9B27A" wp14:editId="01D88EDD">
            <wp:simplePos x="0" y="0"/>
            <wp:positionH relativeFrom="column">
              <wp:posOffset>465597</wp:posOffset>
            </wp:positionH>
            <wp:positionV relativeFrom="paragraph">
              <wp:posOffset>3816464</wp:posOffset>
            </wp:positionV>
            <wp:extent cx="5943600" cy="2469515"/>
            <wp:effectExtent l="0" t="0" r="0" b="6985"/>
            <wp:wrapSquare wrapText="bothSides"/>
            <wp:docPr id="107175286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52862" name="Picture 1" descr="A close-up of a docume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anchor>
        </w:drawing>
      </w:r>
      <w:r w:rsidR="00A30617">
        <w:rPr>
          <w:noProof/>
        </w:rPr>
        <mc:AlternateContent>
          <mc:Choice Requires="wps">
            <w:drawing>
              <wp:anchor distT="0" distB="0" distL="114300" distR="114300" simplePos="0" relativeHeight="251661312" behindDoc="1" locked="0" layoutInCell="1" allowOverlap="1" wp14:anchorId="2AFB99B3" wp14:editId="4CA0A72C">
                <wp:simplePos x="0" y="0"/>
                <wp:positionH relativeFrom="column">
                  <wp:posOffset>487680</wp:posOffset>
                </wp:positionH>
                <wp:positionV relativeFrom="paragraph">
                  <wp:posOffset>3499485</wp:posOffset>
                </wp:positionV>
                <wp:extent cx="5943600" cy="635"/>
                <wp:effectExtent l="0" t="0" r="0" b="0"/>
                <wp:wrapTight wrapText="bothSides">
                  <wp:wrapPolygon edited="0">
                    <wp:start x="0" y="0"/>
                    <wp:lineTo x="0" y="21600"/>
                    <wp:lineTo x="21600" y="21600"/>
                    <wp:lineTo x="21600" y="0"/>
                  </wp:wrapPolygon>
                </wp:wrapTight>
                <wp:docPr id="177823302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5CF8E4" w14:textId="1BCB983A" w:rsidR="00A30617" w:rsidRPr="00962515" w:rsidRDefault="00A30617" w:rsidP="00A30617">
                            <w:pPr>
                              <w:pStyle w:val="Caption"/>
                              <w:jc w:val="center"/>
                              <w:rPr>
                                <w:b/>
                                <w:bCs/>
                                <w:sz w:val="22"/>
                                <w:szCs w:val="22"/>
                              </w:rPr>
                            </w:pPr>
                            <w:r>
                              <w:t xml:space="preserve">Figure </w:t>
                            </w:r>
                            <w:fldSimple w:instr=" SEQ Figure \* ARABIC ">
                              <w:r w:rsidR="00BF7BE1">
                                <w:rPr>
                                  <w:noProof/>
                                </w:rPr>
                                <w:t>2</w:t>
                              </w:r>
                            </w:fldSimple>
                            <w:r>
                              <w:t xml:space="preserve"> What to do when the entity is not found on Wikipedia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B99B3" id="_x0000_s1028" type="#_x0000_t202" style="position:absolute;left:0;text-align:left;margin-left:38.4pt;margin-top:275.55pt;width:468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" stroked="f">
                <v:textbox style="mso-fit-shape-to-text:t" inset="0,0,0,0">
                  <w:txbxContent>
                    <w:p w14:paraId="585CF8E4" w14:textId="1BCB983A" w:rsidR="00A30617" w:rsidRPr="00962515" w:rsidRDefault="00A30617" w:rsidP="00A30617">
                      <w:pPr>
                        <w:pStyle w:val="Caption"/>
                        <w:jc w:val="center"/>
                        <w:rPr>
                          <w:b/>
                          <w:bCs/>
                          <w:sz w:val="22"/>
                          <w:szCs w:val="22"/>
                        </w:rPr>
                      </w:pPr>
                      <w:r>
                        <w:t xml:space="preserve">Figure </w:t>
                      </w:r>
                      <w:fldSimple w:instr=" SEQ Figure \* ARABIC ">
                        <w:r w:rsidR="00BF7BE1">
                          <w:rPr>
                            <w:noProof/>
                          </w:rPr>
                          <w:t>2</w:t>
                        </w:r>
                      </w:fldSimple>
                      <w:r>
                        <w:t xml:space="preserve"> What to do when the entity is not found on Wikipedia</w:t>
                      </w:r>
                    </w:p>
                  </w:txbxContent>
                </v:textbox>
                <w10:wrap type="tight"/>
              </v:shape>
            </w:pict>
          </mc:Fallback>
        </mc:AlternateContent>
      </w:r>
      <w:r w:rsidR="00704058" w:rsidRPr="00704058">
        <w:rPr>
          <w:b/>
          <w:bCs/>
        </w:rPr>
        <w:drawing>
          <wp:anchor distT="0" distB="0" distL="114300" distR="114300" simplePos="0" relativeHeight="251659264" behindDoc="1" locked="0" layoutInCell="1" allowOverlap="1" wp14:anchorId="7B0AB17D" wp14:editId="524ACF21">
            <wp:simplePos x="0" y="0"/>
            <wp:positionH relativeFrom="column">
              <wp:posOffset>488022</wp:posOffset>
            </wp:positionH>
            <wp:positionV relativeFrom="paragraph">
              <wp:posOffset>0</wp:posOffset>
            </wp:positionV>
            <wp:extent cx="5943600" cy="3442335"/>
            <wp:effectExtent l="0" t="0" r="0" b="5715"/>
            <wp:wrapTight wrapText="bothSides">
              <wp:wrapPolygon edited="0">
                <wp:start x="0" y="0"/>
                <wp:lineTo x="0" y="21516"/>
                <wp:lineTo x="21531" y="21516"/>
                <wp:lineTo x="21531" y="0"/>
                <wp:lineTo x="0" y="0"/>
              </wp:wrapPolygon>
            </wp:wrapTight>
            <wp:docPr id="1601564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64202"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14:sizeRelH relativeFrom="margin">
              <wp14:pctWidth>0</wp14:pctWidth>
            </wp14:sizeRelH>
            <wp14:sizeRelV relativeFrom="margin">
              <wp14:pctHeight>0</wp14:pctHeight>
            </wp14:sizeRelV>
          </wp:anchor>
        </w:drawing>
      </w:r>
      <w:r w:rsidR="00F26869">
        <w:rPr>
          <w:b/>
          <w:bCs/>
        </w:rPr>
        <w:t xml:space="preserve">Some things to make sure while annotating – </w:t>
      </w:r>
    </w:p>
    <w:p w14:paraId="40F82F62" w14:textId="2E0A0AFF" w:rsidR="00F26869" w:rsidRPr="004D2B0E" w:rsidRDefault="00F26869" w:rsidP="00F26869">
      <w:pPr>
        <w:pStyle w:val="ListParagraph"/>
        <w:numPr>
          <w:ilvl w:val="0"/>
          <w:numId w:val="2"/>
        </w:numPr>
        <w:spacing w:after="0"/>
        <w:rPr>
          <w:b/>
          <w:bCs/>
        </w:rPr>
      </w:pPr>
      <w:r>
        <w:lastRenderedPageBreak/>
        <w:t xml:space="preserve">I expect the annotations (after compilation) into a format shown in the link - </w:t>
      </w:r>
      <w:hyperlink r:id="rId12" w:history="1">
        <w:r w:rsidRPr="00FF7EE6">
          <w:rPr>
            <w:rStyle w:val="Hyperlink"/>
          </w:rPr>
          <w:t>https://github.com/choprahetarth/mlm-benchmarking/blob/main/ReAct/annotations/aokvqa_annotated_validation.tx</w:t>
        </w:r>
        <w:r w:rsidRPr="00FF7EE6">
          <w:rPr>
            <w:rStyle w:val="Hyperlink"/>
          </w:rPr>
          <w:t>t</w:t>
        </w:r>
      </w:hyperlink>
      <w:r>
        <w:t xml:space="preserve"> . Subtleties include adding a “\n” character after every </w:t>
      </w:r>
      <w:r w:rsidR="004D2B0E">
        <w:t>line.</w:t>
      </w:r>
    </w:p>
    <w:p w14:paraId="0F5C4B4F" w14:textId="1291C4DD" w:rsidR="004D2B0E" w:rsidRPr="004D2B0E" w:rsidRDefault="004D2B0E" w:rsidP="004D2B0E">
      <w:pPr>
        <w:pStyle w:val="ListParagraph"/>
        <w:numPr>
          <w:ilvl w:val="0"/>
          <w:numId w:val="2"/>
        </w:numPr>
        <w:spacing w:after="0"/>
        <w:rPr>
          <w:b/>
          <w:bCs/>
        </w:rPr>
      </w:pPr>
      <w:r>
        <w:t xml:space="preserve">There is no need to include Search/Lookup tools for every example. However, making direct jumps using </w:t>
      </w:r>
      <w:proofErr w:type="spellStart"/>
      <w:r>
        <w:t>ImageObserve</w:t>
      </w:r>
      <w:proofErr w:type="spellEnd"/>
      <w:r>
        <w:t xml:space="preserve"> is not a good thing to do.</w:t>
      </w:r>
    </w:p>
    <w:p w14:paraId="36AE137F" w14:textId="790078C1" w:rsidR="004D2B0E" w:rsidRPr="001F782D" w:rsidRDefault="001F782D" w:rsidP="004D2B0E">
      <w:pPr>
        <w:pStyle w:val="ListParagraph"/>
        <w:numPr>
          <w:ilvl w:val="0"/>
          <w:numId w:val="2"/>
        </w:numPr>
        <w:spacing w:after="0"/>
        <w:rPr>
          <w:b/>
          <w:bCs/>
        </w:rPr>
      </w:pPr>
      <w:r>
        <w:t xml:space="preserve">Try to wrap up the interactions in 7 reasoning turns. </w:t>
      </w:r>
    </w:p>
    <w:p w14:paraId="1271DEB3" w14:textId="0FE4BD23" w:rsidR="001F782D" w:rsidRDefault="001F782D" w:rsidP="004D2B0E">
      <w:pPr>
        <w:pStyle w:val="ListParagraph"/>
        <w:numPr>
          <w:ilvl w:val="0"/>
          <w:numId w:val="2"/>
        </w:numPr>
        <w:spacing w:after="0"/>
        <w:rPr>
          <w:b/>
          <w:bCs/>
        </w:rPr>
      </w:pPr>
      <w:r>
        <w:rPr>
          <w:b/>
          <w:bCs/>
        </w:rPr>
        <w:t xml:space="preserve">Here are some examples hand-annotated by me (with images)– </w:t>
      </w:r>
    </w:p>
    <w:p w14:paraId="5BD705F8" w14:textId="47788AA4" w:rsidR="001F782D" w:rsidRDefault="001F782D" w:rsidP="001F782D">
      <w:pPr>
        <w:pStyle w:val="ListParagraph"/>
        <w:spacing w:after="0"/>
        <w:ind w:left="1489"/>
        <w:rPr>
          <w:b/>
          <w:bCs/>
        </w:rPr>
      </w:pPr>
      <w:hyperlink r:id="rId13" w:history="1">
        <w:r w:rsidRPr="00FF7EE6">
          <w:rPr>
            <w:rStyle w:val="Hyperlink"/>
            <w:b/>
            <w:bCs/>
          </w:rPr>
          <w:t>https://github.com/choprahetarth/mlm-benchmarking/blob/main/ReAct/annotations/hand_annotation_aokvqa_train.xlsx</w:t>
        </w:r>
      </w:hyperlink>
    </w:p>
    <w:p w14:paraId="50FAF34B" w14:textId="7E0C98DA" w:rsidR="001F782D" w:rsidRDefault="001F782D" w:rsidP="001F782D">
      <w:pPr>
        <w:pStyle w:val="ListParagraph"/>
        <w:spacing w:after="0"/>
        <w:ind w:left="1489"/>
        <w:rPr>
          <w:b/>
          <w:bCs/>
        </w:rPr>
      </w:pPr>
      <w:hyperlink r:id="rId14" w:history="1">
        <w:r w:rsidRPr="00FF7EE6">
          <w:rPr>
            <w:rStyle w:val="Hyperlink"/>
            <w:b/>
            <w:bCs/>
          </w:rPr>
          <w:t>https://github.com/choprahetarth/mlm-benchmarking/blob/main/ReAct/annotations/hand_annotation_aokvqa_validation.xlsx</w:t>
        </w:r>
      </w:hyperlink>
    </w:p>
    <w:p w14:paraId="060E8D13" w14:textId="1E680248" w:rsidR="001F782D" w:rsidRDefault="001F782D" w:rsidP="001F782D">
      <w:pPr>
        <w:pStyle w:val="ListParagraph"/>
        <w:spacing w:after="0"/>
        <w:ind w:left="1489"/>
        <w:rPr>
          <w:b/>
          <w:bCs/>
        </w:rPr>
      </w:pPr>
      <w:hyperlink r:id="rId15" w:history="1">
        <w:r w:rsidRPr="00FF7EE6">
          <w:rPr>
            <w:rStyle w:val="Hyperlink"/>
            <w:b/>
            <w:bCs/>
          </w:rPr>
          <w:t>https://github.com/choprahetarth/mlm-benchmarking/blob/main/ReAct/annotations/Prompts-FS.xlsx</w:t>
        </w:r>
      </w:hyperlink>
    </w:p>
    <w:p w14:paraId="3713C5BD" w14:textId="15367DB1" w:rsidR="001F782D" w:rsidRDefault="001F782D" w:rsidP="001F782D">
      <w:pPr>
        <w:pStyle w:val="ListParagraph"/>
        <w:spacing w:after="0"/>
        <w:ind w:left="1489"/>
        <w:rPr>
          <w:b/>
          <w:bCs/>
        </w:rPr>
      </w:pPr>
      <w:hyperlink r:id="rId16" w:history="1">
        <w:r w:rsidRPr="00FF7EE6">
          <w:rPr>
            <w:rStyle w:val="Hyperlink"/>
            <w:b/>
            <w:bCs/>
          </w:rPr>
          <w:t>https://uofi.app.box.com/folder/285248210280</w:t>
        </w:r>
      </w:hyperlink>
    </w:p>
    <w:p w14:paraId="391BD6D9" w14:textId="1A1471E1" w:rsidR="001F782D" w:rsidRPr="001F782D" w:rsidRDefault="001F782D" w:rsidP="001F782D">
      <w:pPr>
        <w:spacing w:after="0"/>
        <w:rPr>
          <w:b/>
          <w:bCs/>
        </w:rPr>
      </w:pPr>
      <w:r>
        <w:rPr>
          <w:b/>
          <w:bCs/>
        </w:rPr>
        <w:t xml:space="preserve">Please let me know if you </w:t>
      </w:r>
      <w:proofErr w:type="gramStart"/>
      <w:r>
        <w:rPr>
          <w:b/>
          <w:bCs/>
        </w:rPr>
        <w:t>are having</w:t>
      </w:r>
      <w:proofErr w:type="gramEnd"/>
      <w:r>
        <w:rPr>
          <w:b/>
          <w:bCs/>
        </w:rPr>
        <w:t xml:space="preserve"> problems in annotation</w:t>
      </w:r>
    </w:p>
    <w:sectPr w:rsidR="001F782D" w:rsidRPr="001F78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A2A51"/>
    <w:multiLevelType w:val="hybridMultilevel"/>
    <w:tmpl w:val="4D40176E"/>
    <w:lvl w:ilvl="0" w:tplc="04090001">
      <w:start w:val="1"/>
      <w:numFmt w:val="bullet"/>
      <w:lvlText w:val=""/>
      <w:lvlJc w:val="left"/>
      <w:pPr>
        <w:ind w:left="1489" w:hanging="360"/>
      </w:pPr>
      <w:rPr>
        <w:rFonts w:ascii="Symbol" w:hAnsi="Symbol" w:hint="default"/>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1" w15:restartNumberingAfterBreak="0">
    <w:nsid w:val="1FB2200E"/>
    <w:multiLevelType w:val="hybridMultilevel"/>
    <w:tmpl w:val="E0500F0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 w15:restartNumberingAfterBreak="0">
    <w:nsid w:val="368A7796"/>
    <w:multiLevelType w:val="hybridMultilevel"/>
    <w:tmpl w:val="2F02A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8592102">
    <w:abstractNumId w:val="1"/>
  </w:num>
  <w:num w:numId="2" w16cid:durableId="156115462">
    <w:abstractNumId w:val="0"/>
  </w:num>
  <w:num w:numId="3" w16cid:durableId="12284907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729"/>
    <w:rsid w:val="001F782D"/>
    <w:rsid w:val="003960A7"/>
    <w:rsid w:val="004D2B0E"/>
    <w:rsid w:val="00532729"/>
    <w:rsid w:val="00602329"/>
    <w:rsid w:val="00704058"/>
    <w:rsid w:val="00810BD5"/>
    <w:rsid w:val="00847A33"/>
    <w:rsid w:val="00A2138D"/>
    <w:rsid w:val="00A30617"/>
    <w:rsid w:val="00BF7BE1"/>
    <w:rsid w:val="00C6553F"/>
    <w:rsid w:val="00D02B2E"/>
    <w:rsid w:val="00F150FC"/>
    <w:rsid w:val="00F26869"/>
    <w:rsid w:val="00FF1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FE3DC"/>
  <w15:chartTrackingRefBased/>
  <w15:docId w15:val="{A1759EA6-ED6A-41A5-8B3E-15AD7635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27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27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27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27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27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27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27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27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27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7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27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27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27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27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27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27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27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2729"/>
    <w:rPr>
      <w:rFonts w:eastAsiaTheme="majorEastAsia" w:cstheme="majorBidi"/>
      <w:color w:val="272727" w:themeColor="text1" w:themeTint="D8"/>
    </w:rPr>
  </w:style>
  <w:style w:type="paragraph" w:styleId="Title">
    <w:name w:val="Title"/>
    <w:basedOn w:val="Normal"/>
    <w:next w:val="Normal"/>
    <w:link w:val="TitleChar"/>
    <w:uiPriority w:val="10"/>
    <w:qFormat/>
    <w:rsid w:val="005327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27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27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27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2729"/>
    <w:pPr>
      <w:spacing w:before="160"/>
      <w:jc w:val="center"/>
    </w:pPr>
    <w:rPr>
      <w:i/>
      <w:iCs/>
      <w:color w:val="404040" w:themeColor="text1" w:themeTint="BF"/>
    </w:rPr>
  </w:style>
  <w:style w:type="character" w:customStyle="1" w:styleId="QuoteChar">
    <w:name w:val="Quote Char"/>
    <w:basedOn w:val="DefaultParagraphFont"/>
    <w:link w:val="Quote"/>
    <w:uiPriority w:val="29"/>
    <w:rsid w:val="00532729"/>
    <w:rPr>
      <w:i/>
      <w:iCs/>
      <w:color w:val="404040" w:themeColor="text1" w:themeTint="BF"/>
    </w:rPr>
  </w:style>
  <w:style w:type="paragraph" w:styleId="ListParagraph">
    <w:name w:val="List Paragraph"/>
    <w:basedOn w:val="Normal"/>
    <w:uiPriority w:val="34"/>
    <w:qFormat/>
    <w:rsid w:val="00532729"/>
    <w:pPr>
      <w:ind w:left="720"/>
      <w:contextualSpacing/>
    </w:pPr>
  </w:style>
  <w:style w:type="character" w:styleId="IntenseEmphasis">
    <w:name w:val="Intense Emphasis"/>
    <w:basedOn w:val="DefaultParagraphFont"/>
    <w:uiPriority w:val="21"/>
    <w:qFormat/>
    <w:rsid w:val="00532729"/>
    <w:rPr>
      <w:i/>
      <w:iCs/>
      <w:color w:val="0F4761" w:themeColor="accent1" w:themeShade="BF"/>
    </w:rPr>
  </w:style>
  <w:style w:type="paragraph" w:styleId="IntenseQuote">
    <w:name w:val="Intense Quote"/>
    <w:basedOn w:val="Normal"/>
    <w:next w:val="Normal"/>
    <w:link w:val="IntenseQuoteChar"/>
    <w:uiPriority w:val="30"/>
    <w:qFormat/>
    <w:rsid w:val="005327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2729"/>
    <w:rPr>
      <w:i/>
      <w:iCs/>
      <w:color w:val="0F4761" w:themeColor="accent1" w:themeShade="BF"/>
    </w:rPr>
  </w:style>
  <w:style w:type="character" w:styleId="IntenseReference">
    <w:name w:val="Intense Reference"/>
    <w:basedOn w:val="DefaultParagraphFont"/>
    <w:uiPriority w:val="32"/>
    <w:qFormat/>
    <w:rsid w:val="00532729"/>
    <w:rPr>
      <w:b/>
      <w:bCs/>
      <w:smallCaps/>
      <w:color w:val="0F4761" w:themeColor="accent1" w:themeShade="BF"/>
      <w:spacing w:val="5"/>
    </w:rPr>
  </w:style>
  <w:style w:type="table" w:styleId="TableGrid">
    <w:name w:val="Table Grid"/>
    <w:basedOn w:val="TableNormal"/>
    <w:uiPriority w:val="39"/>
    <w:rsid w:val="005327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7A33"/>
    <w:rPr>
      <w:color w:val="467886" w:themeColor="hyperlink"/>
      <w:u w:val="single"/>
    </w:rPr>
  </w:style>
  <w:style w:type="character" w:styleId="UnresolvedMention">
    <w:name w:val="Unresolved Mention"/>
    <w:basedOn w:val="DefaultParagraphFont"/>
    <w:uiPriority w:val="99"/>
    <w:semiHidden/>
    <w:unhideWhenUsed/>
    <w:rsid w:val="00847A33"/>
    <w:rPr>
      <w:color w:val="605E5C"/>
      <w:shd w:val="clear" w:color="auto" w:fill="E1DFDD"/>
    </w:rPr>
  </w:style>
  <w:style w:type="paragraph" w:styleId="Caption">
    <w:name w:val="caption"/>
    <w:basedOn w:val="Normal"/>
    <w:next w:val="Normal"/>
    <w:uiPriority w:val="35"/>
    <w:unhideWhenUsed/>
    <w:qFormat/>
    <w:rsid w:val="00A3061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772058">
      <w:bodyDiv w:val="1"/>
      <w:marLeft w:val="0"/>
      <w:marRight w:val="0"/>
      <w:marTop w:val="0"/>
      <w:marBottom w:val="0"/>
      <w:divBdr>
        <w:top w:val="none" w:sz="0" w:space="0" w:color="auto"/>
        <w:left w:val="none" w:sz="0" w:space="0" w:color="auto"/>
        <w:bottom w:val="none" w:sz="0" w:space="0" w:color="auto"/>
        <w:right w:val="none" w:sz="0" w:space="0" w:color="auto"/>
      </w:divBdr>
      <w:divsChild>
        <w:div w:id="869532078">
          <w:marLeft w:val="0"/>
          <w:marRight w:val="0"/>
          <w:marTop w:val="0"/>
          <w:marBottom w:val="0"/>
          <w:divBdr>
            <w:top w:val="none" w:sz="0" w:space="0" w:color="auto"/>
            <w:left w:val="none" w:sz="0" w:space="0" w:color="auto"/>
            <w:bottom w:val="none" w:sz="0" w:space="0" w:color="auto"/>
            <w:right w:val="none" w:sz="0" w:space="0" w:color="auto"/>
          </w:divBdr>
          <w:divsChild>
            <w:div w:id="1580869770">
              <w:marLeft w:val="0"/>
              <w:marRight w:val="0"/>
              <w:marTop w:val="0"/>
              <w:marBottom w:val="0"/>
              <w:divBdr>
                <w:top w:val="none" w:sz="0" w:space="0" w:color="auto"/>
                <w:left w:val="none" w:sz="0" w:space="0" w:color="auto"/>
                <w:bottom w:val="none" w:sz="0" w:space="0" w:color="auto"/>
                <w:right w:val="none" w:sz="0" w:space="0" w:color="auto"/>
              </w:divBdr>
            </w:div>
            <w:div w:id="1191147641">
              <w:marLeft w:val="0"/>
              <w:marRight w:val="0"/>
              <w:marTop w:val="0"/>
              <w:marBottom w:val="0"/>
              <w:divBdr>
                <w:top w:val="none" w:sz="0" w:space="0" w:color="auto"/>
                <w:left w:val="none" w:sz="0" w:space="0" w:color="auto"/>
                <w:bottom w:val="none" w:sz="0" w:space="0" w:color="auto"/>
                <w:right w:val="none" w:sz="0" w:space="0" w:color="auto"/>
              </w:divBdr>
            </w:div>
            <w:div w:id="1637758326">
              <w:marLeft w:val="0"/>
              <w:marRight w:val="0"/>
              <w:marTop w:val="0"/>
              <w:marBottom w:val="0"/>
              <w:divBdr>
                <w:top w:val="none" w:sz="0" w:space="0" w:color="auto"/>
                <w:left w:val="none" w:sz="0" w:space="0" w:color="auto"/>
                <w:bottom w:val="none" w:sz="0" w:space="0" w:color="auto"/>
                <w:right w:val="none" w:sz="0" w:space="0" w:color="auto"/>
              </w:divBdr>
            </w:div>
            <w:div w:id="2050956647">
              <w:marLeft w:val="0"/>
              <w:marRight w:val="0"/>
              <w:marTop w:val="0"/>
              <w:marBottom w:val="0"/>
              <w:divBdr>
                <w:top w:val="none" w:sz="0" w:space="0" w:color="auto"/>
                <w:left w:val="none" w:sz="0" w:space="0" w:color="auto"/>
                <w:bottom w:val="none" w:sz="0" w:space="0" w:color="auto"/>
                <w:right w:val="none" w:sz="0" w:space="0" w:color="auto"/>
              </w:divBdr>
            </w:div>
            <w:div w:id="2107577649">
              <w:marLeft w:val="0"/>
              <w:marRight w:val="0"/>
              <w:marTop w:val="0"/>
              <w:marBottom w:val="0"/>
              <w:divBdr>
                <w:top w:val="none" w:sz="0" w:space="0" w:color="auto"/>
                <w:left w:val="none" w:sz="0" w:space="0" w:color="auto"/>
                <w:bottom w:val="none" w:sz="0" w:space="0" w:color="auto"/>
                <w:right w:val="none" w:sz="0" w:space="0" w:color="auto"/>
              </w:divBdr>
            </w:div>
            <w:div w:id="393041337">
              <w:marLeft w:val="0"/>
              <w:marRight w:val="0"/>
              <w:marTop w:val="0"/>
              <w:marBottom w:val="0"/>
              <w:divBdr>
                <w:top w:val="none" w:sz="0" w:space="0" w:color="auto"/>
                <w:left w:val="none" w:sz="0" w:space="0" w:color="auto"/>
                <w:bottom w:val="none" w:sz="0" w:space="0" w:color="auto"/>
                <w:right w:val="none" w:sz="0" w:space="0" w:color="auto"/>
              </w:divBdr>
            </w:div>
            <w:div w:id="113413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00184">
      <w:bodyDiv w:val="1"/>
      <w:marLeft w:val="0"/>
      <w:marRight w:val="0"/>
      <w:marTop w:val="0"/>
      <w:marBottom w:val="0"/>
      <w:divBdr>
        <w:top w:val="none" w:sz="0" w:space="0" w:color="auto"/>
        <w:left w:val="none" w:sz="0" w:space="0" w:color="auto"/>
        <w:bottom w:val="none" w:sz="0" w:space="0" w:color="auto"/>
        <w:right w:val="none" w:sz="0" w:space="0" w:color="auto"/>
      </w:divBdr>
      <w:divsChild>
        <w:div w:id="245040326">
          <w:marLeft w:val="0"/>
          <w:marRight w:val="0"/>
          <w:marTop w:val="0"/>
          <w:marBottom w:val="0"/>
          <w:divBdr>
            <w:top w:val="none" w:sz="0" w:space="0" w:color="auto"/>
            <w:left w:val="none" w:sz="0" w:space="0" w:color="auto"/>
            <w:bottom w:val="none" w:sz="0" w:space="0" w:color="auto"/>
            <w:right w:val="none" w:sz="0" w:space="0" w:color="auto"/>
          </w:divBdr>
          <w:divsChild>
            <w:div w:id="567156670">
              <w:marLeft w:val="0"/>
              <w:marRight w:val="0"/>
              <w:marTop w:val="0"/>
              <w:marBottom w:val="0"/>
              <w:divBdr>
                <w:top w:val="none" w:sz="0" w:space="0" w:color="auto"/>
                <w:left w:val="none" w:sz="0" w:space="0" w:color="auto"/>
                <w:bottom w:val="none" w:sz="0" w:space="0" w:color="auto"/>
                <w:right w:val="none" w:sz="0" w:space="0" w:color="auto"/>
              </w:divBdr>
            </w:div>
            <w:div w:id="1492403210">
              <w:marLeft w:val="0"/>
              <w:marRight w:val="0"/>
              <w:marTop w:val="0"/>
              <w:marBottom w:val="0"/>
              <w:divBdr>
                <w:top w:val="none" w:sz="0" w:space="0" w:color="auto"/>
                <w:left w:val="none" w:sz="0" w:space="0" w:color="auto"/>
                <w:bottom w:val="none" w:sz="0" w:space="0" w:color="auto"/>
                <w:right w:val="none" w:sz="0" w:space="0" w:color="auto"/>
              </w:divBdr>
            </w:div>
            <w:div w:id="1370758806">
              <w:marLeft w:val="0"/>
              <w:marRight w:val="0"/>
              <w:marTop w:val="0"/>
              <w:marBottom w:val="0"/>
              <w:divBdr>
                <w:top w:val="none" w:sz="0" w:space="0" w:color="auto"/>
                <w:left w:val="none" w:sz="0" w:space="0" w:color="auto"/>
                <w:bottom w:val="none" w:sz="0" w:space="0" w:color="auto"/>
                <w:right w:val="none" w:sz="0" w:space="0" w:color="auto"/>
              </w:divBdr>
            </w:div>
            <w:div w:id="2061241100">
              <w:marLeft w:val="0"/>
              <w:marRight w:val="0"/>
              <w:marTop w:val="0"/>
              <w:marBottom w:val="0"/>
              <w:divBdr>
                <w:top w:val="none" w:sz="0" w:space="0" w:color="auto"/>
                <w:left w:val="none" w:sz="0" w:space="0" w:color="auto"/>
                <w:bottom w:val="none" w:sz="0" w:space="0" w:color="auto"/>
                <w:right w:val="none" w:sz="0" w:space="0" w:color="auto"/>
              </w:divBdr>
            </w:div>
            <w:div w:id="1444031262">
              <w:marLeft w:val="0"/>
              <w:marRight w:val="0"/>
              <w:marTop w:val="0"/>
              <w:marBottom w:val="0"/>
              <w:divBdr>
                <w:top w:val="none" w:sz="0" w:space="0" w:color="auto"/>
                <w:left w:val="none" w:sz="0" w:space="0" w:color="auto"/>
                <w:bottom w:val="none" w:sz="0" w:space="0" w:color="auto"/>
                <w:right w:val="none" w:sz="0" w:space="0" w:color="auto"/>
              </w:divBdr>
            </w:div>
            <w:div w:id="1137383173">
              <w:marLeft w:val="0"/>
              <w:marRight w:val="0"/>
              <w:marTop w:val="0"/>
              <w:marBottom w:val="0"/>
              <w:divBdr>
                <w:top w:val="none" w:sz="0" w:space="0" w:color="auto"/>
                <w:left w:val="none" w:sz="0" w:space="0" w:color="auto"/>
                <w:bottom w:val="none" w:sz="0" w:space="0" w:color="auto"/>
                <w:right w:val="none" w:sz="0" w:space="0" w:color="auto"/>
              </w:divBdr>
            </w:div>
            <w:div w:id="69484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08140">
      <w:bodyDiv w:val="1"/>
      <w:marLeft w:val="0"/>
      <w:marRight w:val="0"/>
      <w:marTop w:val="0"/>
      <w:marBottom w:val="0"/>
      <w:divBdr>
        <w:top w:val="none" w:sz="0" w:space="0" w:color="auto"/>
        <w:left w:val="none" w:sz="0" w:space="0" w:color="auto"/>
        <w:bottom w:val="none" w:sz="0" w:space="0" w:color="auto"/>
        <w:right w:val="none" w:sz="0" w:space="0" w:color="auto"/>
      </w:divBdr>
      <w:divsChild>
        <w:div w:id="1184439353">
          <w:marLeft w:val="0"/>
          <w:marRight w:val="0"/>
          <w:marTop w:val="0"/>
          <w:marBottom w:val="0"/>
          <w:divBdr>
            <w:top w:val="none" w:sz="0" w:space="0" w:color="auto"/>
            <w:left w:val="none" w:sz="0" w:space="0" w:color="auto"/>
            <w:bottom w:val="none" w:sz="0" w:space="0" w:color="auto"/>
            <w:right w:val="none" w:sz="0" w:space="0" w:color="auto"/>
          </w:divBdr>
          <w:divsChild>
            <w:div w:id="1156147752">
              <w:marLeft w:val="0"/>
              <w:marRight w:val="0"/>
              <w:marTop w:val="0"/>
              <w:marBottom w:val="0"/>
              <w:divBdr>
                <w:top w:val="none" w:sz="0" w:space="0" w:color="auto"/>
                <w:left w:val="none" w:sz="0" w:space="0" w:color="auto"/>
                <w:bottom w:val="none" w:sz="0" w:space="0" w:color="auto"/>
                <w:right w:val="none" w:sz="0" w:space="0" w:color="auto"/>
              </w:divBdr>
            </w:div>
            <w:div w:id="725421222">
              <w:marLeft w:val="0"/>
              <w:marRight w:val="0"/>
              <w:marTop w:val="0"/>
              <w:marBottom w:val="0"/>
              <w:divBdr>
                <w:top w:val="none" w:sz="0" w:space="0" w:color="auto"/>
                <w:left w:val="none" w:sz="0" w:space="0" w:color="auto"/>
                <w:bottom w:val="none" w:sz="0" w:space="0" w:color="auto"/>
                <w:right w:val="none" w:sz="0" w:space="0" w:color="auto"/>
              </w:divBdr>
            </w:div>
            <w:div w:id="1053309384">
              <w:marLeft w:val="0"/>
              <w:marRight w:val="0"/>
              <w:marTop w:val="0"/>
              <w:marBottom w:val="0"/>
              <w:divBdr>
                <w:top w:val="none" w:sz="0" w:space="0" w:color="auto"/>
                <w:left w:val="none" w:sz="0" w:space="0" w:color="auto"/>
                <w:bottom w:val="none" w:sz="0" w:space="0" w:color="auto"/>
                <w:right w:val="none" w:sz="0" w:space="0" w:color="auto"/>
              </w:divBdr>
            </w:div>
            <w:div w:id="1079063036">
              <w:marLeft w:val="0"/>
              <w:marRight w:val="0"/>
              <w:marTop w:val="0"/>
              <w:marBottom w:val="0"/>
              <w:divBdr>
                <w:top w:val="none" w:sz="0" w:space="0" w:color="auto"/>
                <w:left w:val="none" w:sz="0" w:space="0" w:color="auto"/>
                <w:bottom w:val="none" w:sz="0" w:space="0" w:color="auto"/>
                <w:right w:val="none" w:sz="0" w:space="0" w:color="auto"/>
              </w:divBdr>
            </w:div>
            <w:div w:id="640311237">
              <w:marLeft w:val="0"/>
              <w:marRight w:val="0"/>
              <w:marTop w:val="0"/>
              <w:marBottom w:val="0"/>
              <w:divBdr>
                <w:top w:val="none" w:sz="0" w:space="0" w:color="auto"/>
                <w:left w:val="none" w:sz="0" w:space="0" w:color="auto"/>
                <w:bottom w:val="none" w:sz="0" w:space="0" w:color="auto"/>
                <w:right w:val="none" w:sz="0" w:space="0" w:color="auto"/>
              </w:divBdr>
            </w:div>
            <w:div w:id="849829729">
              <w:marLeft w:val="0"/>
              <w:marRight w:val="0"/>
              <w:marTop w:val="0"/>
              <w:marBottom w:val="0"/>
              <w:divBdr>
                <w:top w:val="none" w:sz="0" w:space="0" w:color="auto"/>
                <w:left w:val="none" w:sz="0" w:space="0" w:color="auto"/>
                <w:bottom w:val="none" w:sz="0" w:space="0" w:color="auto"/>
                <w:right w:val="none" w:sz="0" w:space="0" w:color="auto"/>
              </w:divBdr>
            </w:div>
            <w:div w:id="65745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8660">
      <w:bodyDiv w:val="1"/>
      <w:marLeft w:val="0"/>
      <w:marRight w:val="0"/>
      <w:marTop w:val="0"/>
      <w:marBottom w:val="0"/>
      <w:divBdr>
        <w:top w:val="none" w:sz="0" w:space="0" w:color="auto"/>
        <w:left w:val="none" w:sz="0" w:space="0" w:color="auto"/>
        <w:bottom w:val="none" w:sz="0" w:space="0" w:color="auto"/>
        <w:right w:val="none" w:sz="0" w:space="0" w:color="auto"/>
      </w:divBdr>
      <w:divsChild>
        <w:div w:id="826282491">
          <w:marLeft w:val="0"/>
          <w:marRight w:val="0"/>
          <w:marTop w:val="0"/>
          <w:marBottom w:val="0"/>
          <w:divBdr>
            <w:top w:val="none" w:sz="0" w:space="0" w:color="auto"/>
            <w:left w:val="none" w:sz="0" w:space="0" w:color="auto"/>
            <w:bottom w:val="none" w:sz="0" w:space="0" w:color="auto"/>
            <w:right w:val="none" w:sz="0" w:space="0" w:color="auto"/>
          </w:divBdr>
          <w:divsChild>
            <w:div w:id="610288137">
              <w:marLeft w:val="0"/>
              <w:marRight w:val="0"/>
              <w:marTop w:val="0"/>
              <w:marBottom w:val="0"/>
              <w:divBdr>
                <w:top w:val="none" w:sz="0" w:space="0" w:color="auto"/>
                <w:left w:val="none" w:sz="0" w:space="0" w:color="auto"/>
                <w:bottom w:val="none" w:sz="0" w:space="0" w:color="auto"/>
                <w:right w:val="none" w:sz="0" w:space="0" w:color="auto"/>
              </w:divBdr>
            </w:div>
            <w:div w:id="22828424">
              <w:marLeft w:val="0"/>
              <w:marRight w:val="0"/>
              <w:marTop w:val="0"/>
              <w:marBottom w:val="0"/>
              <w:divBdr>
                <w:top w:val="none" w:sz="0" w:space="0" w:color="auto"/>
                <w:left w:val="none" w:sz="0" w:space="0" w:color="auto"/>
                <w:bottom w:val="none" w:sz="0" w:space="0" w:color="auto"/>
                <w:right w:val="none" w:sz="0" w:space="0" w:color="auto"/>
              </w:divBdr>
            </w:div>
            <w:div w:id="1863400398">
              <w:marLeft w:val="0"/>
              <w:marRight w:val="0"/>
              <w:marTop w:val="0"/>
              <w:marBottom w:val="0"/>
              <w:divBdr>
                <w:top w:val="none" w:sz="0" w:space="0" w:color="auto"/>
                <w:left w:val="none" w:sz="0" w:space="0" w:color="auto"/>
                <w:bottom w:val="none" w:sz="0" w:space="0" w:color="auto"/>
                <w:right w:val="none" w:sz="0" w:space="0" w:color="auto"/>
              </w:divBdr>
            </w:div>
            <w:div w:id="1708409007">
              <w:marLeft w:val="0"/>
              <w:marRight w:val="0"/>
              <w:marTop w:val="0"/>
              <w:marBottom w:val="0"/>
              <w:divBdr>
                <w:top w:val="none" w:sz="0" w:space="0" w:color="auto"/>
                <w:left w:val="none" w:sz="0" w:space="0" w:color="auto"/>
                <w:bottom w:val="none" w:sz="0" w:space="0" w:color="auto"/>
                <w:right w:val="none" w:sz="0" w:space="0" w:color="auto"/>
              </w:divBdr>
            </w:div>
            <w:div w:id="297685930">
              <w:marLeft w:val="0"/>
              <w:marRight w:val="0"/>
              <w:marTop w:val="0"/>
              <w:marBottom w:val="0"/>
              <w:divBdr>
                <w:top w:val="none" w:sz="0" w:space="0" w:color="auto"/>
                <w:left w:val="none" w:sz="0" w:space="0" w:color="auto"/>
                <w:bottom w:val="none" w:sz="0" w:space="0" w:color="auto"/>
                <w:right w:val="none" w:sz="0" w:space="0" w:color="auto"/>
              </w:divBdr>
            </w:div>
            <w:div w:id="1203521937">
              <w:marLeft w:val="0"/>
              <w:marRight w:val="0"/>
              <w:marTop w:val="0"/>
              <w:marBottom w:val="0"/>
              <w:divBdr>
                <w:top w:val="none" w:sz="0" w:space="0" w:color="auto"/>
                <w:left w:val="none" w:sz="0" w:space="0" w:color="auto"/>
                <w:bottom w:val="none" w:sz="0" w:space="0" w:color="auto"/>
                <w:right w:val="none" w:sz="0" w:space="0" w:color="auto"/>
              </w:divBdr>
            </w:div>
            <w:div w:id="162819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oyota_Pickup" TargetMode="External"/><Relationship Id="rId13" Type="http://schemas.openxmlformats.org/officeDocument/2006/relationships/hyperlink" Target="https://github.com/choprahetarth/mlm-benchmarking/blob/main/ReAct/annotations/hand_annotation_aokvqa_train.xlsx"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github.com/choprahetarth/mlm-benchmarking/blob/main/ReAct/annotations/aokvqa_annotated_validation.tx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uofi.app.box.com/folder/285248210280" TargetMode="External"/><Relationship Id="rId1" Type="http://schemas.openxmlformats.org/officeDocument/2006/relationships/numbering" Target="numbering.xml"/><Relationship Id="rId6" Type="http://schemas.openxmlformats.org/officeDocument/2006/relationships/hyperlink" Target="https://en.wikipedia.org/w/index.php?search=Coles_Supermarkets"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github.com/choprahetarth/mlm-benchmarking/blob/main/ReAct/annotations/Prompts-FS.xlsx"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choprahetarth/mlm-benchmarking/blob/main/ReAct/annotations/hand_annotation_aokvqa_validation.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5</Pages>
  <Words>1272</Words>
  <Characters>7255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Chopra, Hetarth</dc:creator>
  <cp:keywords/>
  <dc:description/>
  <cp:lastModifiedBy>Chopra, Hetarth</cp:lastModifiedBy>
  <cp:revision>1</cp:revision>
  <dcterms:created xsi:type="dcterms:W3CDTF">2024-10-20T14:57:00Z</dcterms:created>
  <dcterms:modified xsi:type="dcterms:W3CDTF">2024-10-20T17:24:00Z</dcterms:modified>
</cp:coreProperties>
</file>