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2D5" w:rsidRDefault="00A912D5" w:rsidP="00A912D5">
      <w:pPr>
        <w:pStyle w:val="Heading2"/>
      </w:pPr>
      <w:r>
        <w:t>Exercices diagrammes de Cas d'utilisation</w:t>
      </w:r>
    </w:p>
    <w:p w:rsidR="00A912D5" w:rsidRPr="00762706" w:rsidRDefault="00A912D5" w:rsidP="00A912D5"/>
    <w:p w:rsidR="00A912D5" w:rsidRDefault="00A912D5" w:rsidP="00BE120D">
      <w:pPr>
        <w:pStyle w:val="Heading2"/>
        <w:numPr>
          <w:ilvl w:val="0"/>
          <w:numId w:val="9"/>
        </w:numPr>
      </w:pPr>
      <w:r>
        <w:t>Modélisation de cas</w:t>
      </w:r>
      <w:r w:rsidR="00084F0E">
        <w:t xml:space="preserve"> </w:t>
      </w:r>
      <w:r w:rsidR="00E13728">
        <w:t>isolés</w:t>
      </w:r>
    </w:p>
    <w:p w:rsidR="00A912D5" w:rsidRDefault="00A912D5" w:rsidP="00A912D5"/>
    <w:p w:rsidR="00A912D5" w:rsidRDefault="00BE120D" w:rsidP="00A912D5">
      <w:pPr>
        <w:pStyle w:val="ListParagraph"/>
        <w:numPr>
          <w:ilvl w:val="0"/>
          <w:numId w:val="5"/>
        </w:numPr>
        <w:jc w:val="both"/>
      </w:pPr>
      <w:r>
        <w:t>Une personne au charge des</w:t>
      </w:r>
      <w:r w:rsidR="00A912D5">
        <w:t xml:space="preserve"> commandes </w:t>
      </w:r>
      <w:r>
        <w:t>d'un magasin passe les commandes du</w:t>
      </w:r>
      <w:r w:rsidR="00A912D5">
        <w:t xml:space="preserve"> système de vente par correspondance. Il doit, pour chaque commande, vérifier la disponibilité des articles commandés et la solvabilité du client. Modélisez cette situation.</w:t>
      </w:r>
    </w:p>
    <w:p w:rsidR="00A912D5" w:rsidRDefault="00A912D5" w:rsidP="00A912D5">
      <w:pPr>
        <w:pStyle w:val="ListParagraph"/>
        <w:numPr>
          <w:ilvl w:val="0"/>
          <w:numId w:val="5"/>
        </w:numPr>
        <w:jc w:val="both"/>
      </w:pPr>
      <w:r>
        <w:t xml:space="preserve">Créez le modèle d'un système permettant de réaliser des réservations des billets de train sur l'internet en utilisant include et extend. Le client peut avoir une réduction s'il coche l'option "étudiant". </w:t>
      </w:r>
    </w:p>
    <w:p w:rsidR="00A912D5" w:rsidRDefault="00A912D5" w:rsidP="00A912D5">
      <w:pPr>
        <w:pStyle w:val="ListParagraph"/>
        <w:numPr>
          <w:ilvl w:val="0"/>
          <w:numId w:val="5"/>
        </w:numPr>
        <w:jc w:val="both"/>
      </w:pPr>
      <w:r>
        <w:t>Modélisez le retrait, consultation et dépôt d'argent d'un distributeur (GAB).</w:t>
      </w:r>
    </w:p>
    <w:p w:rsidR="00423F7B" w:rsidRDefault="00423F7B" w:rsidP="00423F7B">
      <w:pPr>
        <w:pStyle w:val="ListParagraph"/>
        <w:jc w:val="both"/>
      </w:pPr>
      <w:r>
        <w:t xml:space="preserve">Créez de nouveaux diagrammes </w:t>
      </w:r>
      <w:r w:rsidR="00BD0625">
        <w:t>(ou modifiez le diagramme exista</w:t>
      </w:r>
      <w:r>
        <w:t>nt) pour représenter chacune de ces situations.</w:t>
      </w:r>
    </w:p>
    <w:p w:rsidR="00333B4C" w:rsidRDefault="0043060E" w:rsidP="0074546C">
      <w:pPr>
        <w:pStyle w:val="ListParagraph"/>
        <w:numPr>
          <w:ilvl w:val="1"/>
          <w:numId w:val="8"/>
        </w:numPr>
        <w:jc w:val="both"/>
      </w:pPr>
      <w:r>
        <w:t>Inclure</w:t>
      </w:r>
      <w:r w:rsidR="00A912D5">
        <w:t xml:space="preserve"> l'authentification</w:t>
      </w:r>
      <w:r w:rsidR="00A912D5" w:rsidRPr="00885BA3">
        <w:t xml:space="preserve"> </w:t>
      </w:r>
      <w:r w:rsidR="00A912D5">
        <w:t>du client dans le diagramme précédant</w:t>
      </w:r>
    </w:p>
    <w:p w:rsidR="00A912D5" w:rsidRDefault="0043060E" w:rsidP="00333B4C">
      <w:pPr>
        <w:pStyle w:val="ListParagraph"/>
        <w:numPr>
          <w:ilvl w:val="1"/>
          <w:numId w:val="8"/>
        </w:numPr>
        <w:jc w:val="both"/>
      </w:pPr>
      <w:r>
        <w:t>Considérez</w:t>
      </w:r>
      <w:r w:rsidR="00A912D5">
        <w:t xml:space="preserve"> qu</w:t>
      </w:r>
      <w:r w:rsidR="00C33C1A">
        <w:t xml:space="preserve">e le GAB offre au client l'option de consulter son solde juste après avoir réalisé la retraite d'argent </w:t>
      </w:r>
    </w:p>
    <w:p w:rsidR="00A912D5" w:rsidRDefault="0043060E" w:rsidP="00333B4C">
      <w:pPr>
        <w:pStyle w:val="ListParagraph"/>
        <w:numPr>
          <w:ilvl w:val="1"/>
          <w:numId w:val="8"/>
        </w:numPr>
        <w:jc w:val="both"/>
      </w:pPr>
      <w:r>
        <w:t>Considérez</w:t>
      </w:r>
      <w:r w:rsidR="00A912D5">
        <w:t xml:space="preserve"> que les clients qui ne portent pas une carte de notre banque peuvent uniquement retirer de l'argent du distributeur</w:t>
      </w:r>
    </w:p>
    <w:p w:rsidR="00A912D5" w:rsidRDefault="0043060E" w:rsidP="00333B4C">
      <w:pPr>
        <w:pStyle w:val="ListParagraph"/>
        <w:numPr>
          <w:ilvl w:val="1"/>
          <w:numId w:val="8"/>
        </w:numPr>
        <w:jc w:val="both"/>
      </w:pPr>
      <w:r>
        <w:t>Rajouter</w:t>
      </w:r>
      <w:r w:rsidR="00A912D5">
        <w:t xml:space="preserve"> un </w:t>
      </w:r>
      <w:r>
        <w:t>opérateur</w:t>
      </w:r>
      <w:r w:rsidR="00A912D5">
        <w:t xml:space="preserve"> de la banque. Il doit pouvoir recharger le GAB de billets, récupérer les cartes avalées </w:t>
      </w:r>
      <w:r>
        <w:t>et récupérer</w:t>
      </w:r>
      <w:r w:rsidR="00A912D5">
        <w:t xml:space="preserve"> les chèques</w:t>
      </w:r>
    </w:p>
    <w:p w:rsidR="00A912D5" w:rsidRDefault="00A912D5" w:rsidP="00A912D5">
      <w:pPr>
        <w:pStyle w:val="ListParagraph"/>
        <w:numPr>
          <w:ilvl w:val="0"/>
          <w:numId w:val="5"/>
        </w:numPr>
        <w:jc w:val="both"/>
      </w:pPr>
      <w:r>
        <w:t xml:space="preserve">Modélisez </w:t>
      </w:r>
      <w:r w:rsidR="007D78E5">
        <w:t>l</w:t>
      </w:r>
      <w:r w:rsidR="00E0730F">
        <w:t xml:space="preserve">'achat </w:t>
      </w:r>
      <w:r>
        <w:t>d'un cd sur l'internet en utilisant différents modes de paiement (Paypal et Carte bancaire). Le client peut utiliser un code de réduction.</w:t>
      </w:r>
    </w:p>
    <w:p w:rsidR="00181594" w:rsidRDefault="00A912D5" w:rsidP="00181594">
      <w:pPr>
        <w:pStyle w:val="ListParagraph"/>
        <w:numPr>
          <w:ilvl w:val="0"/>
          <w:numId w:val="5"/>
        </w:numPr>
        <w:jc w:val="both"/>
      </w:pPr>
      <w:r>
        <w:t>Dans une station de service, les clients se servent de l'essence. Il y a aussi un gérant qui gère la station. Créez le modèle correspondant à cette situation.</w:t>
      </w:r>
      <w:r w:rsidR="00181594">
        <w:t xml:space="preserve"> </w:t>
      </w:r>
    </w:p>
    <w:p w:rsidR="00482ADB" w:rsidRDefault="00482ADB" w:rsidP="00482ADB">
      <w:pPr>
        <w:pStyle w:val="ListParagraph"/>
        <w:numPr>
          <w:ilvl w:val="0"/>
          <w:numId w:val="5"/>
        </w:numPr>
        <w:jc w:val="both"/>
      </w:pPr>
      <w:r>
        <w:t xml:space="preserve">Notre fournisseur d'email nous permet d'attacher de fichiers à nos mails. </w:t>
      </w:r>
      <w:r w:rsidR="00F932A1">
        <w:t xml:space="preserve">Il doit </w:t>
      </w:r>
      <w:r w:rsidR="000A3CA8">
        <w:t>vérifier</w:t>
      </w:r>
      <w:r w:rsidR="00F932A1">
        <w:t xml:space="preserve"> la taille et l'extension</w:t>
      </w:r>
      <w:r w:rsidR="00A00C22">
        <w:t xml:space="preserve"> de chaque fichier</w:t>
      </w:r>
      <w:r w:rsidR="00F932A1">
        <w:t xml:space="preserve"> et </w:t>
      </w:r>
      <w:r w:rsidR="005C0E9F">
        <w:t>scanner (</w:t>
      </w:r>
      <w:r w:rsidR="00F932A1">
        <w:t>antivirus</w:t>
      </w:r>
      <w:r w:rsidR="005C0E9F">
        <w:t>)</w:t>
      </w:r>
      <w:r w:rsidR="00F932A1">
        <w:t xml:space="preserve"> </w:t>
      </w:r>
      <w:r w:rsidR="005C0E9F">
        <w:t>l</w:t>
      </w:r>
      <w:r w:rsidR="00F932A1">
        <w:t>es fichiers</w:t>
      </w:r>
      <w:r w:rsidR="00072AA6">
        <w:t xml:space="preserve"> </w:t>
      </w:r>
      <w:r w:rsidR="00F932A1">
        <w:t>.docx et .xlsx</w:t>
      </w:r>
    </w:p>
    <w:p w:rsidR="00A912D5" w:rsidRDefault="006822CA" w:rsidP="00181594">
      <w:pPr>
        <w:pStyle w:val="ListParagraph"/>
        <w:numPr>
          <w:ilvl w:val="0"/>
          <w:numId w:val="5"/>
        </w:numPr>
        <w:jc w:val="both"/>
      </w:pPr>
      <w:r>
        <w:t>L'application</w:t>
      </w:r>
      <w:r w:rsidR="00181594">
        <w:t xml:space="preserve"> d'un atelier de voitures permet aux mécaniciens d'encoder les données correspondantes aux réparations réalisées sur une voiture. Un mécanicien encode des informations concernant les pièces utilisées et des informations concernant la </w:t>
      </w:r>
      <w:r w:rsidR="00D14888">
        <w:t>procédure de la réparation</w:t>
      </w:r>
      <w:r w:rsidR="00181594">
        <w:t xml:space="preserve">. Si un mécanicien ne dispose pas des pièces nécessaires pour faire la réparation, il demande à </w:t>
      </w:r>
      <w:r w:rsidR="00A912D5">
        <w:t xml:space="preserve">un chef d'atelier </w:t>
      </w:r>
      <w:r w:rsidR="00181594">
        <w:t>(aussi mécanicien) de les commander. Les commandes de pièces se trouvent aussi dans le SI.</w:t>
      </w:r>
    </w:p>
    <w:p w:rsidR="00A912D5" w:rsidRDefault="00A912D5" w:rsidP="00A912D5"/>
    <w:p w:rsidR="00BE120D" w:rsidRDefault="00BE120D">
      <w:pPr>
        <w:rPr>
          <w:rFonts w:asciiTheme="majorHAnsi" w:eastAsiaTheme="majorEastAsia" w:hAnsiTheme="majorHAnsi" w:cstheme="majorBidi"/>
          <w:b/>
          <w:bCs/>
          <w:color w:val="4F81BD" w:themeColor="accent1"/>
        </w:rPr>
      </w:pPr>
      <w:r>
        <w:br w:type="page"/>
      </w:r>
    </w:p>
    <w:p w:rsidR="00A912D5" w:rsidRDefault="00A912D5" w:rsidP="00BE120D">
      <w:pPr>
        <w:pStyle w:val="Heading2"/>
        <w:numPr>
          <w:ilvl w:val="0"/>
          <w:numId w:val="9"/>
        </w:numPr>
      </w:pPr>
      <w:r>
        <w:lastRenderedPageBreak/>
        <w:t>Agence de voyages</w:t>
      </w:r>
    </w:p>
    <w:p w:rsidR="00A912D5" w:rsidRDefault="00A912D5" w:rsidP="00A912D5"/>
    <w:p w:rsidR="00A912D5" w:rsidRDefault="00A912D5" w:rsidP="00A912D5">
      <w:pPr>
        <w:ind w:firstLine="360"/>
      </w:pPr>
      <w:r>
        <w:t>Une agence de voyages organise des voyages  où l'hébergement se fait en hôtel. Le client doit disp</w:t>
      </w:r>
      <w:r w:rsidR="00853C8B">
        <w:t xml:space="preserve">oser d'un taxi quand il arrive à </w:t>
      </w:r>
      <w:r>
        <w:t>la gare pour se rendre à l'hôtel.</w:t>
      </w:r>
    </w:p>
    <w:p w:rsidR="00A912D5" w:rsidRDefault="00A912D5" w:rsidP="00A912D5">
      <w:pPr>
        <w:pStyle w:val="ListParagraph"/>
        <w:numPr>
          <w:ilvl w:val="0"/>
          <w:numId w:val="4"/>
        </w:numPr>
      </w:pPr>
      <w:r>
        <w:t>Certains clients demandent à l'agent de voyages d'établir une facture détaillée. Est-ce qu'on peut créer un cas d'utilisation à partir de cette situation?</w:t>
      </w:r>
    </w:p>
    <w:p w:rsidR="00BE120D" w:rsidRDefault="00A912D5" w:rsidP="00B753E3">
      <w:pPr>
        <w:pStyle w:val="ListParagraph"/>
        <w:numPr>
          <w:ilvl w:val="0"/>
          <w:numId w:val="4"/>
        </w:numPr>
      </w:pPr>
      <w:r>
        <w:t>Le voyage organisé se fait soit par avion, soit par train. Modéliser cette possibilité.</w:t>
      </w:r>
    </w:p>
    <w:p w:rsidR="00B753E3" w:rsidRDefault="00B753E3">
      <w:pPr>
        <w:rPr>
          <w:rFonts w:asciiTheme="majorHAnsi" w:eastAsiaTheme="majorEastAsia" w:hAnsiTheme="majorHAnsi" w:cstheme="majorBidi"/>
          <w:b/>
          <w:bCs/>
          <w:color w:val="4F81BD" w:themeColor="accent1"/>
          <w:sz w:val="26"/>
          <w:szCs w:val="26"/>
        </w:rPr>
      </w:pPr>
      <w:r>
        <w:br w:type="page"/>
      </w:r>
    </w:p>
    <w:p w:rsidR="00A912D5" w:rsidRDefault="00A912D5" w:rsidP="00BE120D">
      <w:pPr>
        <w:pStyle w:val="Heading2"/>
        <w:numPr>
          <w:ilvl w:val="0"/>
          <w:numId w:val="9"/>
        </w:numPr>
      </w:pPr>
      <w:r>
        <w:lastRenderedPageBreak/>
        <w:t>Vidéo Club</w:t>
      </w:r>
    </w:p>
    <w:p w:rsidR="00A912D5" w:rsidRDefault="00A912D5" w:rsidP="00A912D5"/>
    <w:p w:rsidR="00A912D5" w:rsidRDefault="00A912D5" w:rsidP="00A912D5">
      <w:pPr>
        <w:ind w:firstLine="360"/>
      </w:pPr>
      <w:r>
        <w:t>Modélisez avec un diagramme de cas d'utilisation le fonctionnement d'un distributeur automatique de DVDs basé sur cette description:</w:t>
      </w:r>
    </w:p>
    <w:p w:rsidR="00A912D5" w:rsidRPr="008A15F3" w:rsidRDefault="00A912D5" w:rsidP="00D92B11">
      <w:pPr>
        <w:pStyle w:val="NoSpacing"/>
      </w:pPr>
      <w:r>
        <w:t>Une personne souhaitant utiliser le distributeur doit avoir une carte. Les cartes peuvent être achetées et rechargées au magasin qui gère le distributeur. Le prix de la location est fixé par tranches de 6 heures (1 euro par tranche). Le fonctionnement du distributeur est le suivant: le client introduit sa carte; si le crédit est supérieur ou égal à 1 euro, le client peut louer un dvd (si non, il est invité à recharger sa carte). Le client choisit un DVD et part avec. Pour la rendre au vidéo club, il l'introduit dans le distributeur puis insère sa carte. Si le montant de débit est supérieur au crédit de la carte, le client est invité à régulariser sa situation au magasin et le système mémorise qu'il est débiteur. Le personnel du magasin gère les comptes des débiteurs. On ne s'intéresse ici qu'à la location des DVDs, et non à la gestion du distributeur par le personnel du magasin.</w:t>
      </w:r>
    </w:p>
    <w:p w:rsidR="00A912D5" w:rsidRPr="008F287E" w:rsidRDefault="00A912D5" w:rsidP="00D92B11">
      <w:pPr>
        <w:pStyle w:val="NoSpacing"/>
        <w:numPr>
          <w:ilvl w:val="0"/>
          <w:numId w:val="4"/>
        </w:numPr>
      </w:pPr>
      <w:r w:rsidRPr="008F287E">
        <w:t>Créez le modèle correspondant</w:t>
      </w:r>
    </w:p>
    <w:p w:rsidR="00776A11" w:rsidRDefault="00A912D5" w:rsidP="00D92B11">
      <w:pPr>
        <w:pStyle w:val="NoSpacing"/>
        <w:numPr>
          <w:ilvl w:val="0"/>
          <w:numId w:val="4"/>
        </w:numPr>
      </w:pPr>
      <w:r w:rsidRPr="008F287E">
        <w:t>Décrivez textuellement deux parmi les cas d'utilisation</w:t>
      </w:r>
    </w:p>
    <w:p w:rsidR="00273937" w:rsidRDefault="00273937" w:rsidP="00273937">
      <w:pPr>
        <w:pStyle w:val="NoSpacing"/>
      </w:pPr>
    </w:p>
    <w:p w:rsidR="00273937" w:rsidRPr="008F287E" w:rsidRDefault="00273937" w:rsidP="00273937">
      <w:pPr>
        <w:pStyle w:val="NoSpacing"/>
      </w:pPr>
    </w:p>
    <w:p w:rsidR="00A912D5" w:rsidRDefault="00A912D5" w:rsidP="00BE120D">
      <w:pPr>
        <w:pStyle w:val="Heading2"/>
        <w:numPr>
          <w:ilvl w:val="0"/>
          <w:numId w:val="9"/>
        </w:numPr>
      </w:pPr>
      <w:r>
        <w:t>Caisse enregistreuse</w:t>
      </w:r>
    </w:p>
    <w:p w:rsidR="00A912D5" w:rsidRDefault="00A912D5" w:rsidP="00A912D5"/>
    <w:p w:rsidR="00A912D5" w:rsidRPr="007D7E6A" w:rsidRDefault="00A912D5" w:rsidP="00A912D5">
      <w:pPr>
        <w:spacing w:before="100" w:beforeAutospacing="1" w:after="100" w:afterAutospacing="1" w:line="240" w:lineRule="auto"/>
        <w:ind w:left="360"/>
        <w:rPr>
          <w:rFonts w:eastAsia="Times New Roman" w:cstheme="minorHAnsi"/>
          <w:lang w:eastAsia="fr-BE"/>
        </w:rPr>
      </w:pPr>
      <w:r w:rsidRPr="007D7E6A">
        <w:rPr>
          <w:rFonts w:eastAsia="Times New Roman" w:cstheme="minorHAnsi"/>
          <w:lang w:eastAsia="fr-BE"/>
        </w:rPr>
        <w:t>Le déroulement normal d'utilisation d'une cais</w:t>
      </w:r>
      <w:r w:rsidR="00273937">
        <w:rPr>
          <w:rFonts w:eastAsia="Times New Roman" w:cstheme="minorHAnsi"/>
          <w:lang w:eastAsia="fr-BE"/>
        </w:rPr>
        <w:t>se enregistreuse est le suivant</w:t>
      </w:r>
      <w:r w:rsidRPr="007D7E6A">
        <w:rPr>
          <w:rFonts w:eastAsia="Times New Roman" w:cstheme="minorHAnsi"/>
          <w:lang w:eastAsia="fr-BE"/>
        </w:rPr>
        <w:t>:</w:t>
      </w:r>
    </w:p>
    <w:p w:rsidR="00A912D5" w:rsidRPr="007D7E6A" w:rsidRDefault="00A912D5" w:rsidP="00A912D5">
      <w:pPr>
        <w:numPr>
          <w:ilvl w:val="0"/>
          <w:numId w:val="2"/>
        </w:numPr>
        <w:tabs>
          <w:tab w:val="clear" w:pos="720"/>
          <w:tab w:val="num" w:pos="1080"/>
        </w:tabs>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Un client arrive à la caisse avec des articles</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Le caissier enregistre le numéro d'identification de chaque article, ainsi que la quantité si celle-ci est supérieure à 1</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La caisse affiche le prix de chaque article et son libellé</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Lorsque tous les articles ont été enregistrés, le caissier signale la fin de la vente</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La caisse affiche le total des achats</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 xml:space="preserve">Le client choisit son mode de paiement : </w:t>
      </w:r>
    </w:p>
    <w:p w:rsidR="00A912D5" w:rsidRPr="007D7E6A" w:rsidRDefault="00A912D5" w:rsidP="00A912D5">
      <w:pPr>
        <w:numPr>
          <w:ilvl w:val="1"/>
          <w:numId w:val="2"/>
        </w:numPr>
        <w:spacing w:before="100" w:beforeAutospacing="1" w:after="100" w:afterAutospacing="1" w:line="240" w:lineRule="auto"/>
        <w:ind w:left="1800"/>
        <w:rPr>
          <w:rFonts w:eastAsia="Times New Roman" w:cstheme="minorHAnsi"/>
          <w:lang w:eastAsia="fr-BE"/>
        </w:rPr>
      </w:pPr>
      <w:r w:rsidRPr="007D7E6A">
        <w:rPr>
          <w:rFonts w:eastAsia="Times New Roman" w:cstheme="minorHAnsi"/>
          <w:lang w:eastAsia="fr-BE"/>
        </w:rPr>
        <w:t xml:space="preserve">Liquide : le caissier encaisse l'argent et la caisse indique le montant éventuel à rendre au client </w:t>
      </w:r>
    </w:p>
    <w:p w:rsidR="00A912D5" w:rsidRPr="007D7E6A" w:rsidRDefault="00A912D5" w:rsidP="00A912D5">
      <w:pPr>
        <w:numPr>
          <w:ilvl w:val="1"/>
          <w:numId w:val="2"/>
        </w:numPr>
        <w:spacing w:before="100" w:beforeAutospacing="1" w:after="100" w:afterAutospacing="1" w:line="240" w:lineRule="auto"/>
        <w:ind w:left="1800"/>
        <w:rPr>
          <w:rFonts w:eastAsia="Times New Roman" w:cstheme="minorHAnsi"/>
          <w:lang w:eastAsia="fr-BE"/>
        </w:rPr>
      </w:pPr>
      <w:r w:rsidRPr="007D7E6A">
        <w:rPr>
          <w:rFonts w:eastAsia="Times New Roman" w:cstheme="minorHAnsi"/>
          <w:lang w:eastAsia="fr-BE"/>
        </w:rPr>
        <w:t>Chèque : le caissier note l'identité du client et la caisse enregistre le montant sur le chèque</w:t>
      </w:r>
    </w:p>
    <w:p w:rsidR="00A912D5" w:rsidRPr="007D7E6A" w:rsidRDefault="00A912D5" w:rsidP="00A912D5">
      <w:pPr>
        <w:numPr>
          <w:ilvl w:val="1"/>
          <w:numId w:val="2"/>
        </w:numPr>
        <w:spacing w:before="100" w:beforeAutospacing="1" w:after="100" w:afterAutospacing="1" w:line="240" w:lineRule="auto"/>
        <w:ind w:left="1800"/>
        <w:rPr>
          <w:rFonts w:eastAsia="Times New Roman" w:cstheme="minorHAnsi"/>
          <w:lang w:eastAsia="fr-BE"/>
        </w:rPr>
      </w:pPr>
      <w:r w:rsidRPr="007D7E6A">
        <w:rPr>
          <w:rFonts w:eastAsia="Times New Roman" w:cstheme="minorHAnsi"/>
          <w:lang w:eastAsia="fr-BE"/>
        </w:rPr>
        <w:t>Carte de crédit : un terminal bancaire fait partie de la caisse, il transmet la demande à un centre d'autorisation multi-banques</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La caisse enregistre la vente et imprime un ticket</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Le caissier transmet le ticket imprimé au client</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Un client peut présenter des coupons de réduction avant le paiement. </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Lorsque le paiement est terminé, la caisse transmet les informations relatives aux articles vendus au système de gestion des stocks. </w:t>
      </w:r>
    </w:p>
    <w:p w:rsidR="00A912D5" w:rsidRPr="007D7E6A" w:rsidRDefault="00A912D5" w:rsidP="00A912D5">
      <w:pPr>
        <w:numPr>
          <w:ilvl w:val="0"/>
          <w:numId w:val="2"/>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Tous les matins, le responsable du magasin initialise les caisses pour la journée.</w:t>
      </w:r>
    </w:p>
    <w:p w:rsidR="00A912D5" w:rsidRPr="007D7E6A" w:rsidRDefault="00A912D5" w:rsidP="00A912D5">
      <w:pPr>
        <w:spacing w:before="100" w:beforeAutospacing="1" w:after="100" w:afterAutospacing="1" w:line="240" w:lineRule="auto"/>
        <w:ind w:left="360"/>
        <w:rPr>
          <w:rFonts w:eastAsia="Times New Roman" w:cstheme="minorHAnsi"/>
          <w:lang w:eastAsia="fr-BE"/>
        </w:rPr>
      </w:pPr>
      <w:r w:rsidRPr="007D7E6A">
        <w:rPr>
          <w:rFonts w:eastAsia="Times New Roman" w:cstheme="minorHAnsi"/>
          <w:b/>
          <w:bCs/>
          <w:lang w:eastAsia="fr-BE"/>
        </w:rPr>
        <w:t>Questions</w:t>
      </w:r>
      <w:r w:rsidRPr="007D7E6A">
        <w:rPr>
          <w:rFonts w:eastAsia="Times New Roman" w:cstheme="minorHAnsi"/>
          <w:lang w:eastAsia="fr-BE"/>
        </w:rPr>
        <w:t>:</w:t>
      </w:r>
    </w:p>
    <w:p w:rsidR="00A912D5" w:rsidRPr="007D7E6A" w:rsidRDefault="00A912D5" w:rsidP="00A912D5">
      <w:pPr>
        <w:numPr>
          <w:ilvl w:val="0"/>
          <w:numId w:val="3"/>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Donnez un diagramme de cas d'utilisation pour la caisse enregistreuse.</w:t>
      </w:r>
    </w:p>
    <w:p w:rsidR="00D92B11" w:rsidRDefault="00A912D5" w:rsidP="00E118CD">
      <w:pPr>
        <w:numPr>
          <w:ilvl w:val="0"/>
          <w:numId w:val="3"/>
        </w:numPr>
        <w:spacing w:before="100" w:beforeAutospacing="1" w:after="100" w:afterAutospacing="1" w:line="240" w:lineRule="auto"/>
        <w:ind w:left="1080"/>
        <w:rPr>
          <w:rFonts w:eastAsia="Times New Roman" w:cstheme="minorHAnsi"/>
          <w:lang w:eastAsia="fr-BE"/>
        </w:rPr>
      </w:pPr>
      <w:r w:rsidRPr="007D7E6A">
        <w:rPr>
          <w:rFonts w:eastAsia="Times New Roman" w:cstheme="minorHAnsi"/>
          <w:lang w:eastAsia="fr-BE"/>
        </w:rPr>
        <w:t>Donnez une description textuelle d'un cas d'utilisation.</w:t>
      </w:r>
    </w:p>
    <w:p w:rsidR="005C1944" w:rsidRPr="00E118CD" w:rsidRDefault="005C1944" w:rsidP="005C1944">
      <w:pPr>
        <w:spacing w:before="100" w:beforeAutospacing="1" w:after="100" w:afterAutospacing="1" w:line="240" w:lineRule="auto"/>
        <w:ind w:left="1080"/>
        <w:rPr>
          <w:rFonts w:eastAsia="Times New Roman" w:cstheme="minorHAnsi"/>
          <w:lang w:eastAsia="fr-BE"/>
        </w:rPr>
      </w:pPr>
    </w:p>
    <w:p w:rsidR="00A912D5" w:rsidRPr="006E55D5" w:rsidRDefault="00A912D5" w:rsidP="00BE120D">
      <w:pPr>
        <w:pStyle w:val="Heading2"/>
        <w:numPr>
          <w:ilvl w:val="0"/>
          <w:numId w:val="9"/>
        </w:numPr>
      </w:pPr>
      <w:r>
        <w:t>Établissement scolaire</w:t>
      </w:r>
    </w:p>
    <w:p w:rsidR="00A912D5" w:rsidRDefault="00A912D5" w:rsidP="00A912D5">
      <w:pPr>
        <w:pStyle w:val="NoSpacing"/>
        <w:ind w:left="720"/>
      </w:pPr>
    </w:p>
    <w:p w:rsidR="00A912D5" w:rsidRPr="006E55D5" w:rsidRDefault="00A912D5" w:rsidP="00A912D5">
      <w:pPr>
        <w:pStyle w:val="NoSpacing"/>
        <w:ind w:left="720"/>
      </w:pPr>
    </w:p>
    <w:p w:rsidR="00A912D5" w:rsidRDefault="00A912D5" w:rsidP="00A912D5">
      <w:pPr>
        <w:pStyle w:val="NoSpacing"/>
        <w:ind w:firstLine="360"/>
        <w:jc w:val="both"/>
      </w:pPr>
      <w:r w:rsidRPr="000869D8">
        <w:rPr>
          <w:bdr w:val="none" w:sz="0" w:space="0" w:color="auto" w:frame="1"/>
          <w:lang w:eastAsia="fr-BE"/>
        </w:rPr>
        <w:t>Dans un établissement scolaire, on désire gérer la réserv</w:t>
      </w:r>
      <w:r>
        <w:rPr>
          <w:bdr w:val="none" w:sz="0" w:space="0" w:color="auto" w:frame="1"/>
          <w:lang w:eastAsia="fr-BE"/>
        </w:rPr>
        <w:t xml:space="preserve">ation des salles de cours ainsi </w:t>
      </w:r>
      <w:r w:rsidRPr="000869D8">
        <w:rPr>
          <w:bdr w:val="none" w:sz="0" w:space="0" w:color="auto" w:frame="1"/>
          <w:lang w:eastAsia="fr-BE"/>
        </w:rPr>
        <w:t>que</w:t>
      </w:r>
      <w:r>
        <w:rPr>
          <w:bdr w:val="none" w:sz="0" w:space="0" w:color="auto" w:frame="1"/>
          <w:lang w:eastAsia="fr-BE"/>
        </w:rPr>
        <w:t xml:space="preserve"> </w:t>
      </w:r>
      <w:r w:rsidRPr="000869D8">
        <w:rPr>
          <w:bdr w:val="none" w:sz="0" w:space="0" w:color="auto" w:frame="1"/>
          <w:lang w:eastAsia="fr-BE"/>
        </w:rPr>
        <w:t>du matériel pédagogique (ordinateur portable ou/et Vidéo projecteur).</w:t>
      </w:r>
      <w:r>
        <w:rPr>
          <w:bdr w:val="none" w:sz="0" w:space="0" w:color="auto" w:frame="1"/>
          <w:lang w:eastAsia="fr-BE"/>
        </w:rPr>
        <w:t xml:space="preserve"> </w:t>
      </w:r>
      <w:r w:rsidRPr="000869D8">
        <w:rPr>
          <w:bdr w:val="none" w:sz="0" w:space="0" w:color="auto" w:frame="1"/>
          <w:lang w:eastAsia="fr-BE"/>
        </w:rPr>
        <w:t>Seuls les enseignants sont habilités à effectuer des réservations (sous réserve de disponibilité</w:t>
      </w:r>
      <w:r>
        <w:rPr>
          <w:bdr w:val="none" w:sz="0" w:space="0" w:color="auto" w:frame="1"/>
          <w:lang w:eastAsia="fr-BE"/>
        </w:rPr>
        <w:t xml:space="preserve"> </w:t>
      </w:r>
      <w:r w:rsidRPr="000869D8">
        <w:rPr>
          <w:bdr w:val="none" w:sz="0" w:space="0" w:color="auto" w:frame="1"/>
          <w:lang w:eastAsia="fr-BE"/>
        </w:rPr>
        <w:t>de la salle ou du matériel).</w:t>
      </w:r>
      <w:r>
        <w:rPr>
          <w:bdr w:val="none" w:sz="0" w:space="0" w:color="auto" w:frame="1"/>
          <w:lang w:eastAsia="fr-BE"/>
        </w:rPr>
        <w:t xml:space="preserve"> </w:t>
      </w:r>
      <w:r w:rsidRPr="000869D8">
        <w:rPr>
          <w:bdr w:val="none" w:sz="0" w:space="0" w:color="auto" w:frame="1"/>
          <w:lang w:eastAsia="fr-BE"/>
        </w:rPr>
        <w:t>Le planning des salles peut quant à lui être consulté par tout le monde (enseignants et</w:t>
      </w:r>
      <w:r>
        <w:rPr>
          <w:bdr w:val="none" w:sz="0" w:space="0" w:color="auto" w:frame="1"/>
          <w:lang w:eastAsia="fr-BE"/>
        </w:rPr>
        <w:t xml:space="preserve"> </w:t>
      </w:r>
      <w:r w:rsidRPr="000869D8">
        <w:rPr>
          <w:bdr w:val="none" w:sz="0" w:space="0" w:color="auto" w:frame="1"/>
          <w:lang w:eastAsia="fr-BE"/>
        </w:rPr>
        <w:t>étudiants).Par contre, le récapitulatif horaire par enseignant (calculé à partir du planning des salles) ne</w:t>
      </w:r>
      <w:r>
        <w:rPr>
          <w:bdr w:val="none" w:sz="0" w:space="0" w:color="auto" w:frame="1"/>
          <w:lang w:eastAsia="fr-BE"/>
        </w:rPr>
        <w:t xml:space="preserve"> </w:t>
      </w:r>
      <w:r w:rsidRPr="000869D8">
        <w:rPr>
          <w:bdr w:val="none" w:sz="0" w:space="0" w:color="auto" w:frame="1"/>
          <w:lang w:eastAsia="fr-BE"/>
        </w:rPr>
        <w:t>peut être consulté que par les enseignants.</w:t>
      </w:r>
      <w:r>
        <w:rPr>
          <w:bdr w:val="none" w:sz="0" w:space="0" w:color="auto" w:frame="1"/>
          <w:lang w:eastAsia="fr-BE"/>
        </w:rPr>
        <w:t xml:space="preserve"> </w:t>
      </w:r>
      <w:r w:rsidRPr="000869D8">
        <w:rPr>
          <w:bdr w:val="none" w:sz="0" w:space="0" w:color="auto" w:frame="1"/>
          <w:lang w:eastAsia="fr-BE"/>
        </w:rPr>
        <w:t>Enfin, il existe pour chaque formation un enseignant responsable qui se</w:t>
      </w:r>
      <w:r>
        <w:rPr>
          <w:bdr w:val="none" w:sz="0" w:space="0" w:color="auto" w:frame="1"/>
          <w:lang w:eastAsia="fr-BE"/>
        </w:rPr>
        <w:t xml:space="preserve">ul </w:t>
      </w:r>
      <w:r w:rsidRPr="000869D8">
        <w:rPr>
          <w:bdr w:val="none" w:sz="0" w:space="0" w:color="auto" w:frame="1"/>
          <w:lang w:eastAsia="fr-BE"/>
        </w:rPr>
        <w:t>peut éditer le</w:t>
      </w:r>
      <w:r>
        <w:rPr>
          <w:bdr w:val="none" w:sz="0" w:space="0" w:color="auto" w:frame="1"/>
          <w:lang w:eastAsia="fr-BE"/>
        </w:rPr>
        <w:t xml:space="preserve"> </w:t>
      </w:r>
      <w:r w:rsidRPr="000869D8">
        <w:rPr>
          <w:bdr w:val="none" w:sz="0" w:space="0" w:color="auto" w:frame="1"/>
          <w:lang w:eastAsia="fr-BE"/>
        </w:rPr>
        <w:t>récapitulatif horaire pour l’ensemble de la formation.</w:t>
      </w:r>
      <w:r w:rsidRPr="000869D8">
        <w:t> Modéliser cette situation par un diagramme de cas d’utilisation</w:t>
      </w:r>
    </w:p>
    <w:p w:rsidR="00A912D5" w:rsidRDefault="00A912D5" w:rsidP="00A912D5"/>
    <w:p w:rsidR="00A912D5" w:rsidRDefault="00A912D5" w:rsidP="00A912D5"/>
    <w:p w:rsidR="00A912D5" w:rsidRDefault="00A912D5" w:rsidP="00BE120D">
      <w:pPr>
        <w:pStyle w:val="Heading2"/>
        <w:numPr>
          <w:ilvl w:val="0"/>
          <w:numId w:val="9"/>
        </w:numPr>
      </w:pPr>
      <w:r>
        <w:t>Gestion de stock</w:t>
      </w:r>
    </w:p>
    <w:p w:rsidR="00A912D5" w:rsidRDefault="00A912D5" w:rsidP="00A912D5"/>
    <w:p w:rsidR="00A912D5" w:rsidRDefault="00A912D5" w:rsidP="00A912D5">
      <w:pPr>
        <w:pStyle w:val="NoSpacing"/>
        <w:ind w:firstLine="360"/>
        <w:jc w:val="both"/>
      </w:pPr>
      <w:r w:rsidRPr="008C4412">
        <w:t>Dans un magasin, un commerçant dispose d’un système de gestion de son stock d’articles,</w:t>
      </w:r>
      <w:r>
        <w:t xml:space="preserve"> </w:t>
      </w:r>
      <w:r w:rsidRPr="008C4412">
        <w:t>dont les fon</w:t>
      </w:r>
      <w:r>
        <w:t xml:space="preserve">ctionnalités sont les </w:t>
      </w:r>
      <w:r w:rsidR="00E634AE">
        <w:t>suivantes</w:t>
      </w:r>
      <w:r w:rsidR="00E634AE" w:rsidRPr="008C4412">
        <w:t xml:space="preserve"> :</w:t>
      </w:r>
    </w:p>
    <w:p w:rsidR="00A912D5" w:rsidRDefault="00A912D5" w:rsidP="00A912D5">
      <w:pPr>
        <w:pStyle w:val="NoSpacing"/>
        <w:ind w:firstLine="360"/>
        <w:jc w:val="both"/>
      </w:pPr>
      <w:r>
        <w:t xml:space="preserve">-   </w:t>
      </w:r>
      <w:r w:rsidRPr="008C4412">
        <w:t>Edition de la fiche d’un fournisseur</w:t>
      </w:r>
    </w:p>
    <w:p w:rsidR="00A912D5" w:rsidRDefault="00A912D5" w:rsidP="00A912D5">
      <w:pPr>
        <w:pStyle w:val="NoSpacing"/>
        <w:ind w:firstLine="360"/>
        <w:jc w:val="both"/>
      </w:pPr>
      <w:r>
        <w:t xml:space="preserve">- </w:t>
      </w:r>
      <w:r w:rsidRPr="008C4412">
        <w:t>Possibilité d’ajouter un nouvel article (dans ce cas, la fiche fournisseur est</w:t>
      </w:r>
      <w:r>
        <w:t xml:space="preserve"> </w:t>
      </w:r>
      <w:r w:rsidRPr="008C4412">
        <w:t>automatiquement éditée. Si le fournisseur n’existe pas, on peut alors le créer)</w:t>
      </w:r>
    </w:p>
    <w:p w:rsidR="00A912D5" w:rsidRDefault="00A912D5" w:rsidP="00A912D5">
      <w:pPr>
        <w:pStyle w:val="NoSpacing"/>
        <w:ind w:firstLine="360"/>
        <w:jc w:val="both"/>
      </w:pPr>
      <w:r w:rsidRPr="008C4412">
        <w:t xml:space="preserve">- </w:t>
      </w:r>
      <w:r>
        <w:t xml:space="preserve"> </w:t>
      </w:r>
      <w:r w:rsidRPr="008C4412">
        <w:t>Edition de l’inventaire. Depuis cet écran, on a le choix d’imprimer l’inventaire,</w:t>
      </w:r>
      <w:r>
        <w:t xml:space="preserve"> </w:t>
      </w:r>
      <w:r w:rsidRPr="008C4412">
        <w:t>d’effacer un article ou</w:t>
      </w:r>
      <w:r>
        <w:t xml:space="preserve"> d’éditer la fiche d’un article</w:t>
      </w:r>
    </w:p>
    <w:p w:rsidR="00A912D5" w:rsidRPr="00450F7E" w:rsidRDefault="00A912D5" w:rsidP="00A912D5">
      <w:pPr>
        <w:pStyle w:val="NoSpacing"/>
        <w:jc w:val="both"/>
      </w:pPr>
    </w:p>
    <w:p w:rsidR="00A912D5" w:rsidRPr="000869D8" w:rsidRDefault="00A912D5" w:rsidP="00A912D5">
      <w:pPr>
        <w:pStyle w:val="NoSpacing"/>
        <w:jc w:val="both"/>
      </w:pPr>
    </w:p>
    <w:p w:rsidR="005801DB" w:rsidRDefault="00A912D5" w:rsidP="00A912D5">
      <w:r w:rsidRPr="000869D8">
        <w:t>Modéliser cette situation par un diagramme de cas d’utilisation</w:t>
      </w:r>
      <w:bookmarkStart w:id="0" w:name="_GoBack"/>
      <w:bookmarkEnd w:id="0"/>
    </w:p>
    <w:sectPr w:rsidR="005801DB" w:rsidSect="005801D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5CB" w:rsidRDefault="000835CB">
      <w:pPr>
        <w:spacing w:after="0" w:line="240" w:lineRule="auto"/>
      </w:pPr>
      <w:r>
        <w:separator/>
      </w:r>
    </w:p>
  </w:endnote>
  <w:endnote w:type="continuationSeparator" w:id="0">
    <w:p w:rsidR="000835CB" w:rsidRDefault="00083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8F7" w:rsidRDefault="00A912D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Exercices cas d'utilisation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801DB" w:rsidRPr="005801DB">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268F7" w:rsidRDefault="000835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5CB" w:rsidRDefault="000835CB">
      <w:pPr>
        <w:spacing w:after="0" w:line="240" w:lineRule="auto"/>
      </w:pPr>
      <w:r>
        <w:separator/>
      </w:r>
    </w:p>
  </w:footnote>
  <w:footnote w:type="continuationSeparator" w:id="0">
    <w:p w:rsidR="000835CB" w:rsidRDefault="00083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80123"/>
    <w:multiLevelType w:val="multilevel"/>
    <w:tmpl w:val="983CBD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647AE"/>
    <w:multiLevelType w:val="hybridMultilevel"/>
    <w:tmpl w:val="5ED8E3F2"/>
    <w:lvl w:ilvl="0" w:tplc="4DDA05B8">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D1F09C8"/>
    <w:multiLevelType w:val="multilevel"/>
    <w:tmpl w:val="5D40C1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12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3A1C6D"/>
    <w:multiLevelType w:val="hybridMultilevel"/>
    <w:tmpl w:val="78109F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5B37CA1"/>
    <w:multiLevelType w:val="multilevel"/>
    <w:tmpl w:val="1C987D8C"/>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6" w15:restartNumberingAfterBreak="0">
    <w:nsid w:val="616772A9"/>
    <w:multiLevelType w:val="hybridMultilevel"/>
    <w:tmpl w:val="D59681E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F456F12"/>
    <w:multiLevelType w:val="multilevel"/>
    <w:tmpl w:val="5D40C11E"/>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8" w15:restartNumberingAfterBreak="0">
    <w:nsid w:val="7FAC40D4"/>
    <w:multiLevelType w:val="hybridMultilevel"/>
    <w:tmpl w:val="E7D0C1F8"/>
    <w:lvl w:ilvl="0" w:tplc="4DDA05B8">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7"/>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2D5"/>
    <w:rsid w:val="000372E7"/>
    <w:rsid w:val="000676D1"/>
    <w:rsid w:val="00072AA6"/>
    <w:rsid w:val="000835CB"/>
    <w:rsid w:val="00084F0E"/>
    <w:rsid w:val="000A3CA8"/>
    <w:rsid w:val="000C30CE"/>
    <w:rsid w:val="000C5156"/>
    <w:rsid w:val="00144E8C"/>
    <w:rsid w:val="001760C1"/>
    <w:rsid w:val="00181594"/>
    <w:rsid w:val="001C2B80"/>
    <w:rsid w:val="0021419B"/>
    <w:rsid w:val="00270597"/>
    <w:rsid w:val="00273937"/>
    <w:rsid w:val="002D0969"/>
    <w:rsid w:val="0030354E"/>
    <w:rsid w:val="00312BDC"/>
    <w:rsid w:val="00327909"/>
    <w:rsid w:val="00333B4C"/>
    <w:rsid w:val="00367228"/>
    <w:rsid w:val="00372301"/>
    <w:rsid w:val="0041072A"/>
    <w:rsid w:val="00415BBC"/>
    <w:rsid w:val="00423F7B"/>
    <w:rsid w:val="0043060E"/>
    <w:rsid w:val="004362E4"/>
    <w:rsid w:val="00482ADB"/>
    <w:rsid w:val="004C629E"/>
    <w:rsid w:val="005773ED"/>
    <w:rsid w:val="005801DB"/>
    <w:rsid w:val="005C0E9F"/>
    <w:rsid w:val="005C1944"/>
    <w:rsid w:val="006134F8"/>
    <w:rsid w:val="006822CA"/>
    <w:rsid w:val="006E5E4E"/>
    <w:rsid w:val="007348AD"/>
    <w:rsid w:val="0074546C"/>
    <w:rsid w:val="00776A11"/>
    <w:rsid w:val="007C2F75"/>
    <w:rsid w:val="007D78E5"/>
    <w:rsid w:val="00853C8B"/>
    <w:rsid w:val="008626AF"/>
    <w:rsid w:val="0087155B"/>
    <w:rsid w:val="008804CB"/>
    <w:rsid w:val="008D5AD8"/>
    <w:rsid w:val="00901FB3"/>
    <w:rsid w:val="00916449"/>
    <w:rsid w:val="00920054"/>
    <w:rsid w:val="009434D4"/>
    <w:rsid w:val="00947D96"/>
    <w:rsid w:val="009B4453"/>
    <w:rsid w:val="009C498F"/>
    <w:rsid w:val="00A00C22"/>
    <w:rsid w:val="00A10C47"/>
    <w:rsid w:val="00A53B84"/>
    <w:rsid w:val="00A56DD8"/>
    <w:rsid w:val="00A912D5"/>
    <w:rsid w:val="00B4622E"/>
    <w:rsid w:val="00B7296D"/>
    <w:rsid w:val="00B753E3"/>
    <w:rsid w:val="00BA1022"/>
    <w:rsid w:val="00BD0625"/>
    <w:rsid w:val="00BE120D"/>
    <w:rsid w:val="00C02DD5"/>
    <w:rsid w:val="00C33C1A"/>
    <w:rsid w:val="00C61BDC"/>
    <w:rsid w:val="00CC0799"/>
    <w:rsid w:val="00D14888"/>
    <w:rsid w:val="00D2620A"/>
    <w:rsid w:val="00D91A28"/>
    <w:rsid w:val="00D91F9C"/>
    <w:rsid w:val="00D92B11"/>
    <w:rsid w:val="00DF6DA7"/>
    <w:rsid w:val="00E0730F"/>
    <w:rsid w:val="00E118CD"/>
    <w:rsid w:val="00E13728"/>
    <w:rsid w:val="00E634AE"/>
    <w:rsid w:val="00E90D5B"/>
    <w:rsid w:val="00F64A77"/>
    <w:rsid w:val="00F8639A"/>
    <w:rsid w:val="00F932A1"/>
    <w:rsid w:val="00FD1142"/>
    <w:rsid w:val="00FE343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E6A7B-EC2A-4760-97B7-D11CEA8D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2D5"/>
  </w:style>
  <w:style w:type="paragraph" w:styleId="Heading1">
    <w:name w:val="heading 1"/>
    <w:basedOn w:val="Normal"/>
    <w:next w:val="Normal"/>
    <w:link w:val="Heading1Char"/>
    <w:uiPriority w:val="9"/>
    <w:qFormat/>
    <w:rsid w:val="00BE12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12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2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2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12D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12D5"/>
    <w:pPr>
      <w:ind w:left="720"/>
      <w:contextualSpacing/>
    </w:pPr>
  </w:style>
  <w:style w:type="paragraph" w:styleId="NoSpacing">
    <w:name w:val="No Spacing"/>
    <w:uiPriority w:val="1"/>
    <w:qFormat/>
    <w:rsid w:val="00A912D5"/>
    <w:pPr>
      <w:spacing w:after="0" w:line="240" w:lineRule="auto"/>
    </w:pPr>
  </w:style>
  <w:style w:type="paragraph" w:styleId="Footer">
    <w:name w:val="footer"/>
    <w:basedOn w:val="Normal"/>
    <w:link w:val="FooterChar"/>
    <w:uiPriority w:val="99"/>
    <w:unhideWhenUsed/>
    <w:rsid w:val="00A912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912D5"/>
  </w:style>
  <w:style w:type="paragraph" w:styleId="BalloonText">
    <w:name w:val="Balloon Text"/>
    <w:basedOn w:val="Normal"/>
    <w:link w:val="BalloonTextChar"/>
    <w:uiPriority w:val="99"/>
    <w:semiHidden/>
    <w:unhideWhenUsed/>
    <w:rsid w:val="00A9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2D5"/>
    <w:rPr>
      <w:rFonts w:ascii="Tahoma" w:hAnsi="Tahoma" w:cs="Tahoma"/>
      <w:sz w:val="16"/>
      <w:szCs w:val="16"/>
    </w:rPr>
  </w:style>
  <w:style w:type="character" w:customStyle="1" w:styleId="Heading1Char">
    <w:name w:val="Heading 1 Char"/>
    <w:basedOn w:val="DefaultParagraphFont"/>
    <w:link w:val="Heading1"/>
    <w:uiPriority w:val="9"/>
    <w:rsid w:val="00BE120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Zarshishon</dc:creator>
  <cp:lastModifiedBy>bender</cp:lastModifiedBy>
  <cp:revision>68</cp:revision>
  <cp:lastPrinted>2015-09-17T07:26:00Z</cp:lastPrinted>
  <dcterms:created xsi:type="dcterms:W3CDTF">2012-08-31T14:55:00Z</dcterms:created>
  <dcterms:modified xsi:type="dcterms:W3CDTF">2020-12-06T22:25:00Z</dcterms:modified>
</cp:coreProperties>
</file>