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F471E">
      <w:pPr>
        <w:spacing w:before="0" w:after="0" w:line="300" w:lineRule="auto"/>
        <w:rPr>
          <w:rFonts w:ascii="宋体" w:hAnsi="宋体"/>
          <w:b/>
          <w:szCs w:val="21"/>
        </w:rPr>
      </w:pPr>
    </w:p>
    <w:p w14:paraId="2BA841C9">
      <w:pPr>
        <w:spacing w:before="0" w:after="0" w:line="300" w:lineRule="auto"/>
        <w:jc w:val="center"/>
        <w:rPr>
          <w:rFonts w:ascii="宋体" w:hAnsi="宋体"/>
          <w:b/>
          <w:szCs w:val="21"/>
        </w:rPr>
      </w:pPr>
      <w:r>
        <w:rPr>
          <w:szCs w:val="24"/>
        </w:rPr>
        <w:drawing>
          <wp:inline distT="0" distB="0" distL="114300" distR="114300">
            <wp:extent cx="4464685" cy="798830"/>
            <wp:effectExtent l="0" t="0" r="5715" b="13970"/>
            <wp:docPr id="1" name="图片 8" descr="院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院字"/>
                    <pic:cNvPicPr>
                      <a:picLocks noChangeAspect="1"/>
                    </pic:cNvPicPr>
                  </pic:nvPicPr>
                  <pic:blipFill>
                    <a:blip r:embed="rId6"/>
                    <a:stretch>
                      <a:fillRect/>
                    </a:stretch>
                  </pic:blipFill>
                  <pic:spPr>
                    <a:xfrm>
                      <a:off x="0" y="0"/>
                      <a:ext cx="4464685" cy="798830"/>
                    </a:xfrm>
                    <a:prstGeom prst="rect">
                      <a:avLst/>
                    </a:prstGeom>
                    <a:noFill/>
                    <a:ln>
                      <a:noFill/>
                    </a:ln>
                  </pic:spPr>
                </pic:pic>
              </a:graphicData>
            </a:graphic>
          </wp:inline>
        </w:drawing>
      </w:r>
    </w:p>
    <w:p w14:paraId="70F08778">
      <w:pPr>
        <w:spacing w:before="0" w:after="0" w:line="300" w:lineRule="auto"/>
        <w:jc w:val="center"/>
        <w:rPr>
          <w:rFonts w:ascii="宋体" w:hAnsi="宋体"/>
          <w:b/>
          <w:szCs w:val="21"/>
        </w:rPr>
      </w:pPr>
    </w:p>
    <w:p w14:paraId="568A036C">
      <w:pPr>
        <w:spacing w:before="0" w:after="0" w:line="300" w:lineRule="auto"/>
        <w:jc w:val="center"/>
        <w:rPr>
          <w:rFonts w:ascii="宋体" w:hAnsi="宋体"/>
          <w:sz w:val="32"/>
          <w:szCs w:val="32"/>
        </w:rPr>
      </w:pPr>
      <w:r>
        <w:rPr>
          <w:b/>
          <w:szCs w:val="24"/>
        </w:rPr>
        <w:drawing>
          <wp:inline distT="0" distB="0" distL="114300" distR="114300">
            <wp:extent cx="1571625" cy="1296035"/>
            <wp:effectExtent l="0" t="0" r="3175" b="24765"/>
            <wp:docPr id="2" name="图片 9" descr="温州商学院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温州商学院校标"/>
                    <pic:cNvPicPr>
                      <a:picLocks noChangeAspect="1"/>
                    </pic:cNvPicPr>
                  </pic:nvPicPr>
                  <pic:blipFill>
                    <a:blip r:embed="rId7"/>
                    <a:stretch>
                      <a:fillRect/>
                    </a:stretch>
                  </pic:blipFill>
                  <pic:spPr>
                    <a:xfrm>
                      <a:off x="0" y="0"/>
                      <a:ext cx="1571625" cy="1296035"/>
                    </a:xfrm>
                    <a:prstGeom prst="rect">
                      <a:avLst/>
                    </a:prstGeom>
                    <a:noFill/>
                    <a:ln>
                      <a:noFill/>
                    </a:ln>
                  </pic:spPr>
                </pic:pic>
              </a:graphicData>
            </a:graphic>
          </wp:inline>
        </w:drawing>
      </w:r>
    </w:p>
    <w:p w14:paraId="07B237C1">
      <w:pPr>
        <w:spacing w:before="0" w:after="0" w:line="300" w:lineRule="auto"/>
        <w:jc w:val="center"/>
        <w:rPr>
          <w:rFonts w:ascii="黑体" w:hAnsi="宋体" w:eastAsia="黑体"/>
          <w:bCs/>
          <w:sz w:val="52"/>
          <w:szCs w:val="52"/>
        </w:rPr>
      </w:pPr>
      <w:r>
        <w:rPr>
          <w:rFonts w:hint="eastAsia" w:ascii="黑体" w:hAnsi="宋体" w:eastAsia="黑体"/>
          <w:bCs/>
          <w:sz w:val="52"/>
          <w:szCs w:val="52"/>
        </w:rPr>
        <w:t>《</w:t>
      </w:r>
      <w:r>
        <w:rPr>
          <w:rFonts w:hint="eastAsia" w:ascii="黑体" w:hAnsi="宋体" w:eastAsia="黑体"/>
          <w:bCs/>
          <w:sz w:val="52"/>
          <w:szCs w:val="52"/>
          <w:lang w:val="en-US" w:eastAsia="zh-CN"/>
        </w:rPr>
        <w:t>企业级系统开发实践</w:t>
      </w:r>
      <w:r>
        <w:rPr>
          <w:rFonts w:hint="eastAsia" w:ascii="黑体" w:hAnsi="宋体" w:eastAsia="黑体"/>
          <w:bCs/>
          <w:sz w:val="52"/>
          <w:szCs w:val="52"/>
        </w:rPr>
        <w:t>》</w:t>
      </w:r>
    </w:p>
    <w:p w14:paraId="5B11A1B5">
      <w:pPr>
        <w:spacing w:before="0" w:after="0" w:line="300" w:lineRule="auto"/>
        <w:jc w:val="center"/>
        <w:rPr>
          <w:rFonts w:hint="eastAsia" w:ascii="黑体" w:hAnsi="宋体" w:eastAsia="黑体"/>
          <w:bCs/>
          <w:sz w:val="36"/>
          <w:szCs w:val="32"/>
          <w:lang w:val="en-US" w:eastAsia="zh-CN"/>
        </w:rPr>
      </w:pPr>
      <w:r>
        <w:rPr>
          <w:rFonts w:hint="eastAsia" w:ascii="黑体" w:hAnsi="宋体" w:eastAsia="黑体"/>
          <w:bCs/>
          <w:sz w:val="36"/>
          <w:szCs w:val="32"/>
          <w:lang w:val="en-US" w:eastAsia="zh-CN"/>
        </w:rPr>
        <w:t>系统设计报告</w:t>
      </w:r>
    </w:p>
    <w:p w14:paraId="15B1780D">
      <w:pPr>
        <w:spacing w:before="0" w:after="0" w:line="300" w:lineRule="auto"/>
        <w:jc w:val="center"/>
        <w:rPr>
          <w:rFonts w:hint="default" w:ascii="黑体" w:hAnsi="宋体" w:eastAsia="黑体"/>
          <w:bCs/>
          <w:sz w:val="36"/>
          <w:szCs w:val="32"/>
          <w:lang w:val="en-US" w:eastAsia="zh-CN"/>
        </w:rPr>
      </w:pPr>
    </w:p>
    <w:tbl>
      <w:tblPr>
        <w:tblStyle w:val="12"/>
        <w:tblW w:w="7004" w:type="dxa"/>
        <w:tblInd w:w="15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18"/>
        <w:gridCol w:w="5286"/>
      </w:tblGrid>
      <w:tr w14:paraId="3EE9F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7" w:hRule="atLeast"/>
        </w:trPr>
        <w:tc>
          <w:tcPr>
            <w:tcW w:w="1718" w:type="dxa"/>
            <w:vAlign w:val="bottom"/>
          </w:tcPr>
          <w:p w14:paraId="5689346C">
            <w:pPr>
              <w:spacing w:before="0" w:after="0" w:line="300" w:lineRule="auto"/>
              <w:rPr>
                <w:rFonts w:hint="eastAsia" w:ascii="宋体" w:hAnsi="宋体" w:eastAsia="宋体"/>
                <w:sz w:val="32"/>
                <w:szCs w:val="32"/>
                <w:lang w:val="en-US" w:eastAsia="zh-CN"/>
              </w:rPr>
            </w:pPr>
            <w:r>
              <w:rPr>
                <w:rFonts w:hint="eastAsia" w:ascii="宋体" w:hAnsi="宋体"/>
                <w:sz w:val="32"/>
                <w:szCs w:val="32"/>
                <w:lang w:val="en-US" w:eastAsia="zh-CN"/>
              </w:rPr>
              <w:t>题    目</w:t>
            </w:r>
          </w:p>
        </w:tc>
        <w:tc>
          <w:tcPr>
            <w:tcW w:w="5286" w:type="dxa"/>
            <w:tcBorders>
              <w:bottom w:val="single" w:color="auto" w:sz="4" w:space="0"/>
            </w:tcBorders>
            <w:vAlign w:val="center"/>
          </w:tcPr>
          <w:p w14:paraId="1C9F84BA">
            <w:pPr>
              <w:spacing w:before="0" w:after="0" w:line="300" w:lineRule="auto"/>
              <w:jc w:val="center"/>
              <w:rPr>
                <w:rFonts w:hint="default" w:ascii="宋体" w:hAnsi="宋体" w:eastAsia="宋体"/>
                <w:sz w:val="32"/>
                <w:szCs w:val="32"/>
                <w:lang w:val="en-US" w:eastAsia="zh-CN"/>
              </w:rPr>
            </w:pPr>
            <w:r>
              <w:rPr>
                <w:rFonts w:hint="eastAsia" w:ascii="宋体" w:hAnsi="宋体"/>
                <w:sz w:val="32"/>
                <w:szCs w:val="32"/>
                <w:lang w:val="en-US" w:eastAsia="zh-CN"/>
              </w:rPr>
              <w:t>天枢·低空智能运营管控平台</w:t>
            </w:r>
          </w:p>
        </w:tc>
      </w:tr>
      <w:tr w14:paraId="2F4C1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7" w:hRule="atLeast"/>
        </w:trPr>
        <w:tc>
          <w:tcPr>
            <w:tcW w:w="1718" w:type="dxa"/>
            <w:vAlign w:val="bottom"/>
          </w:tcPr>
          <w:p w14:paraId="4AF63108">
            <w:pPr>
              <w:spacing w:before="0" w:after="0" w:line="300" w:lineRule="auto"/>
              <w:rPr>
                <w:rFonts w:ascii="宋体" w:hAnsi="宋体"/>
                <w:szCs w:val="21"/>
              </w:rPr>
            </w:pPr>
            <w:r>
              <w:rPr>
                <w:rFonts w:hint="eastAsia" w:ascii="宋体" w:hAnsi="宋体"/>
                <w:sz w:val="32"/>
                <w:szCs w:val="32"/>
              </w:rPr>
              <w:t>学    院:</w:t>
            </w:r>
          </w:p>
        </w:tc>
        <w:tc>
          <w:tcPr>
            <w:tcW w:w="5286" w:type="dxa"/>
            <w:tcBorders>
              <w:bottom w:val="single" w:color="auto" w:sz="4" w:space="0"/>
            </w:tcBorders>
            <w:vAlign w:val="center"/>
          </w:tcPr>
          <w:p w14:paraId="61C3CAE8">
            <w:pPr>
              <w:spacing w:before="0" w:after="0" w:line="300" w:lineRule="auto"/>
              <w:jc w:val="center"/>
              <w:rPr>
                <w:rFonts w:ascii="宋体" w:hAnsi="宋体"/>
                <w:sz w:val="32"/>
                <w:szCs w:val="32"/>
              </w:rPr>
            </w:pPr>
            <w:r>
              <w:rPr>
                <w:rFonts w:hint="eastAsia" w:ascii="宋体" w:hAnsi="宋体"/>
                <w:sz w:val="32"/>
                <w:szCs w:val="32"/>
              </w:rPr>
              <w:t>信息工程学院</w:t>
            </w:r>
          </w:p>
        </w:tc>
      </w:tr>
      <w:tr w14:paraId="1CCE5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8" w:hRule="atLeast"/>
        </w:trPr>
        <w:tc>
          <w:tcPr>
            <w:tcW w:w="1718" w:type="dxa"/>
            <w:vAlign w:val="bottom"/>
          </w:tcPr>
          <w:p w14:paraId="1667A07D">
            <w:pPr>
              <w:spacing w:before="0" w:after="0" w:line="300" w:lineRule="auto"/>
              <w:rPr>
                <w:rFonts w:ascii="宋体" w:hAnsi="宋体"/>
                <w:szCs w:val="21"/>
              </w:rPr>
            </w:pPr>
            <w:r>
              <w:rPr>
                <w:rFonts w:hint="eastAsia" w:ascii="宋体" w:hAnsi="宋体"/>
                <w:sz w:val="32"/>
                <w:szCs w:val="32"/>
              </w:rPr>
              <w:t>专    业:</w:t>
            </w:r>
          </w:p>
        </w:tc>
        <w:tc>
          <w:tcPr>
            <w:tcW w:w="5286" w:type="dxa"/>
            <w:tcBorders>
              <w:top w:val="single" w:color="auto" w:sz="4" w:space="0"/>
              <w:bottom w:val="single" w:color="auto" w:sz="4" w:space="0"/>
            </w:tcBorders>
            <w:vAlign w:val="center"/>
          </w:tcPr>
          <w:p w14:paraId="2084AC2F">
            <w:pPr>
              <w:spacing w:before="0" w:after="0" w:line="300" w:lineRule="auto"/>
              <w:jc w:val="center"/>
              <w:rPr>
                <w:rFonts w:ascii="宋体" w:hAnsi="宋体"/>
                <w:sz w:val="32"/>
                <w:szCs w:val="32"/>
              </w:rPr>
            </w:pPr>
            <w:r>
              <w:rPr>
                <w:rFonts w:hint="eastAsia" w:ascii="宋体" w:hAnsi="宋体"/>
                <w:sz w:val="32"/>
                <w:szCs w:val="32"/>
              </w:rPr>
              <w:t>计算机科学与技术</w:t>
            </w:r>
          </w:p>
        </w:tc>
      </w:tr>
      <w:tr w14:paraId="37933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8" w:hRule="atLeast"/>
        </w:trPr>
        <w:tc>
          <w:tcPr>
            <w:tcW w:w="1718" w:type="dxa"/>
            <w:vAlign w:val="bottom"/>
          </w:tcPr>
          <w:p w14:paraId="334F0F5B">
            <w:pPr>
              <w:spacing w:before="0" w:after="0" w:line="300" w:lineRule="auto"/>
              <w:rPr>
                <w:rFonts w:ascii="宋体" w:hAnsi="宋体"/>
                <w:szCs w:val="21"/>
              </w:rPr>
            </w:pPr>
            <w:r>
              <w:rPr>
                <w:rFonts w:hint="eastAsia" w:ascii="宋体" w:hAnsi="宋体"/>
                <w:sz w:val="32"/>
                <w:szCs w:val="32"/>
              </w:rPr>
              <w:t>班    级:</w:t>
            </w:r>
          </w:p>
        </w:tc>
        <w:tc>
          <w:tcPr>
            <w:tcW w:w="5286" w:type="dxa"/>
            <w:tcBorders>
              <w:top w:val="single" w:color="auto" w:sz="4" w:space="0"/>
              <w:bottom w:val="single" w:color="auto" w:sz="4" w:space="0"/>
            </w:tcBorders>
            <w:vAlign w:val="center"/>
          </w:tcPr>
          <w:p w14:paraId="7B0CDD50">
            <w:pPr>
              <w:spacing w:before="0" w:after="0" w:line="300" w:lineRule="auto"/>
              <w:jc w:val="center"/>
              <w:rPr>
                <w:rFonts w:hint="default" w:ascii="宋体" w:hAnsi="宋体"/>
                <w:sz w:val="32"/>
                <w:szCs w:val="32"/>
                <w:lang w:val="en-US"/>
              </w:rPr>
            </w:pPr>
            <w:r>
              <w:rPr>
                <w:rFonts w:ascii="Times New Roman" w:hAnsi="Times New Roman"/>
                <w:sz w:val="32"/>
                <w:szCs w:val="32"/>
              </w:rPr>
              <w:t>2</w:t>
            </w:r>
            <w:r>
              <w:rPr>
                <w:rFonts w:hint="eastAsia"/>
                <w:sz w:val="32"/>
                <w:szCs w:val="32"/>
                <w:lang w:val="en-US" w:eastAsia="zh-CN"/>
              </w:rPr>
              <w:t>3</w:t>
            </w:r>
            <w:r>
              <w:rPr>
                <w:rFonts w:hint="eastAsia" w:ascii="Times New Roman" w:hAnsi="Times New Roman"/>
                <w:sz w:val="32"/>
                <w:szCs w:val="32"/>
              </w:rPr>
              <w:t>计算机</w:t>
            </w:r>
            <w:r>
              <w:rPr>
                <w:rFonts w:hint="eastAsia"/>
                <w:sz w:val="32"/>
                <w:szCs w:val="32"/>
                <w:lang w:val="en-US" w:eastAsia="zh-CN"/>
              </w:rPr>
              <w:t>科学与技术本6</w:t>
            </w:r>
          </w:p>
        </w:tc>
      </w:tr>
      <w:tr w14:paraId="3AE5E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8" w:hRule="atLeast"/>
        </w:trPr>
        <w:tc>
          <w:tcPr>
            <w:tcW w:w="1718" w:type="dxa"/>
            <w:vAlign w:val="bottom"/>
          </w:tcPr>
          <w:p w14:paraId="267D21BA">
            <w:pPr>
              <w:spacing w:before="0" w:after="0" w:line="300" w:lineRule="auto"/>
              <w:rPr>
                <w:rFonts w:ascii="宋体" w:hAnsi="宋体"/>
                <w:szCs w:val="21"/>
              </w:rPr>
            </w:pPr>
            <w:r>
              <w:rPr>
                <w:rFonts w:hint="eastAsia" w:ascii="宋体" w:hAnsi="宋体"/>
                <w:sz w:val="32"/>
                <w:szCs w:val="32"/>
              </w:rPr>
              <w:t>姓    名:</w:t>
            </w:r>
          </w:p>
        </w:tc>
        <w:tc>
          <w:tcPr>
            <w:tcW w:w="5286" w:type="dxa"/>
            <w:tcBorders>
              <w:top w:val="single" w:color="auto" w:sz="4" w:space="0"/>
              <w:bottom w:val="single" w:color="auto" w:sz="4" w:space="0"/>
            </w:tcBorders>
            <w:vAlign w:val="center"/>
          </w:tcPr>
          <w:p w14:paraId="2983A88D">
            <w:pPr>
              <w:spacing w:before="0" w:after="0" w:line="300" w:lineRule="auto"/>
              <w:jc w:val="center"/>
              <w:rPr>
                <w:rFonts w:hint="eastAsia" w:ascii="宋体" w:hAnsi="宋体" w:eastAsia="宋体"/>
                <w:sz w:val="32"/>
                <w:szCs w:val="32"/>
                <w:lang w:val="en-US" w:eastAsia="zh-CN"/>
              </w:rPr>
            </w:pPr>
            <w:r>
              <w:rPr>
                <w:rFonts w:hint="eastAsia" w:ascii="宋体" w:hAnsi="宋体"/>
                <w:sz w:val="32"/>
                <w:szCs w:val="32"/>
                <w:lang w:val="en-US" w:eastAsia="zh-CN"/>
              </w:rPr>
              <w:t>吴俊涛</w:t>
            </w:r>
          </w:p>
        </w:tc>
      </w:tr>
      <w:tr w14:paraId="12A4D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8" w:hRule="atLeast"/>
        </w:trPr>
        <w:tc>
          <w:tcPr>
            <w:tcW w:w="1718" w:type="dxa"/>
            <w:vAlign w:val="bottom"/>
          </w:tcPr>
          <w:p w14:paraId="205EC48B">
            <w:pPr>
              <w:spacing w:before="0" w:after="0" w:line="300" w:lineRule="auto"/>
              <w:rPr>
                <w:rFonts w:ascii="宋体" w:hAnsi="宋体"/>
                <w:szCs w:val="21"/>
              </w:rPr>
            </w:pPr>
            <w:r>
              <w:rPr>
                <w:rFonts w:hint="eastAsia" w:ascii="宋体" w:hAnsi="宋体"/>
                <w:sz w:val="32"/>
                <w:szCs w:val="32"/>
              </w:rPr>
              <w:t xml:space="preserve">学 </w:t>
            </w:r>
            <w:r>
              <w:rPr>
                <w:rFonts w:ascii="宋体" w:hAnsi="宋体"/>
                <w:sz w:val="32"/>
                <w:szCs w:val="32"/>
              </w:rPr>
              <w:t xml:space="preserve">   </w:t>
            </w:r>
            <w:r>
              <w:rPr>
                <w:rFonts w:hint="eastAsia" w:ascii="宋体" w:hAnsi="宋体"/>
                <w:sz w:val="32"/>
                <w:szCs w:val="32"/>
              </w:rPr>
              <w:t>号:</w:t>
            </w:r>
          </w:p>
        </w:tc>
        <w:tc>
          <w:tcPr>
            <w:tcW w:w="5286" w:type="dxa"/>
            <w:tcBorders>
              <w:top w:val="single" w:color="auto" w:sz="4" w:space="0"/>
              <w:bottom w:val="single" w:color="auto" w:sz="4" w:space="0"/>
            </w:tcBorders>
            <w:vAlign w:val="center"/>
          </w:tcPr>
          <w:p w14:paraId="6EA6DE23">
            <w:pPr>
              <w:spacing w:before="0" w:after="0" w:line="300" w:lineRule="auto"/>
              <w:jc w:val="center"/>
              <w:rPr>
                <w:rFonts w:hint="default" w:eastAsia="宋体"/>
                <w:sz w:val="32"/>
                <w:szCs w:val="32"/>
                <w:lang w:val="en-US" w:eastAsia="zh-CN"/>
              </w:rPr>
            </w:pPr>
            <w:r>
              <w:rPr>
                <w:rFonts w:hint="eastAsia"/>
                <w:sz w:val="32"/>
                <w:szCs w:val="32"/>
                <w:lang w:val="en-US" w:eastAsia="zh-CN"/>
              </w:rPr>
              <w:t>23210816106</w:t>
            </w:r>
          </w:p>
        </w:tc>
      </w:tr>
      <w:tr w14:paraId="0AC16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8" w:hRule="atLeast"/>
        </w:trPr>
        <w:tc>
          <w:tcPr>
            <w:tcW w:w="1718" w:type="dxa"/>
            <w:vAlign w:val="bottom"/>
          </w:tcPr>
          <w:p w14:paraId="58B896AB">
            <w:pPr>
              <w:spacing w:before="0" w:after="0" w:line="300" w:lineRule="auto"/>
              <w:rPr>
                <w:rFonts w:ascii="宋体" w:hAnsi="宋体"/>
                <w:szCs w:val="21"/>
              </w:rPr>
            </w:pPr>
            <w:r>
              <w:rPr>
                <w:rFonts w:hint="eastAsia" w:ascii="宋体" w:hAnsi="宋体"/>
                <w:sz w:val="32"/>
                <w:szCs w:val="32"/>
              </w:rPr>
              <w:t xml:space="preserve">日 </w:t>
            </w:r>
            <w:r>
              <w:rPr>
                <w:rFonts w:ascii="宋体" w:hAnsi="宋体"/>
                <w:sz w:val="32"/>
                <w:szCs w:val="32"/>
              </w:rPr>
              <w:t xml:space="preserve">   </w:t>
            </w:r>
            <w:r>
              <w:rPr>
                <w:rFonts w:hint="eastAsia" w:ascii="宋体" w:hAnsi="宋体"/>
                <w:sz w:val="32"/>
                <w:szCs w:val="32"/>
              </w:rPr>
              <w:t>期:</w:t>
            </w:r>
          </w:p>
        </w:tc>
        <w:tc>
          <w:tcPr>
            <w:tcW w:w="5286" w:type="dxa"/>
            <w:tcBorders>
              <w:top w:val="single" w:color="auto" w:sz="4" w:space="0"/>
              <w:bottom w:val="single" w:color="auto" w:sz="4" w:space="0"/>
            </w:tcBorders>
            <w:vAlign w:val="center"/>
          </w:tcPr>
          <w:p w14:paraId="3C790BAB">
            <w:pPr>
              <w:spacing w:before="0" w:after="0" w:line="300" w:lineRule="auto"/>
              <w:jc w:val="center"/>
              <w:rPr>
                <w:rFonts w:hint="default" w:ascii="宋体" w:hAnsi="宋体" w:eastAsia="宋体"/>
                <w:sz w:val="32"/>
                <w:szCs w:val="32"/>
                <w:lang w:val="en-US" w:eastAsia="zh-CN"/>
              </w:rPr>
            </w:pPr>
            <w:r>
              <w:rPr>
                <w:rFonts w:hint="eastAsia" w:ascii="宋体" w:hAnsi="宋体"/>
                <w:sz w:val="32"/>
                <w:szCs w:val="32"/>
                <w:lang w:val="en-US" w:eastAsia="zh-CN"/>
              </w:rPr>
              <w:t>2026.9.21</w:t>
            </w:r>
            <w:bookmarkStart w:id="2" w:name="_GoBack"/>
            <w:bookmarkEnd w:id="2"/>
          </w:p>
        </w:tc>
      </w:tr>
    </w:tbl>
    <w:p w14:paraId="1031A419">
      <w:pPr>
        <w:spacing w:before="0" w:after="0"/>
        <w:ind w:firstLine="640" w:firstLineChars="200"/>
        <w:jc w:val="center"/>
        <w:rPr>
          <w:rFonts w:eastAsia="黑体"/>
          <w:sz w:val="32"/>
          <w:szCs w:val="24"/>
        </w:rPr>
      </w:pPr>
    </w:p>
    <w:p w14:paraId="516AA8BB">
      <w:pPr>
        <w:pStyle w:val="19"/>
        <w:spacing w:before="312" w:beforeLines="100" w:after="40"/>
        <w:jc w:val="center"/>
        <w:outlineLvl w:val="0"/>
        <w:rPr>
          <w:rFonts w:hint="eastAsia" w:ascii="Times New Roman" w:eastAsia="黑体"/>
          <w:b/>
          <w:kern w:val="27905"/>
          <w:sz w:val="28"/>
          <w:szCs w:val="28"/>
          <w:lang w:val="en-US" w:eastAsia="zh-CN"/>
        </w:rPr>
      </w:pPr>
      <w:r>
        <w:rPr>
          <w:rFonts w:eastAsia="黑体"/>
          <w:sz w:val="32"/>
        </w:rPr>
        <w:br w:type="page"/>
      </w:r>
    </w:p>
    <w:p w14:paraId="14A84136">
      <w:pPr>
        <w:pStyle w:val="2"/>
        <w:numPr>
          <w:ilvl w:val="0"/>
          <w:numId w:val="1"/>
        </w:numPr>
        <w:bidi w:val="0"/>
        <w:rPr>
          <w:rFonts w:hint="default"/>
          <w:lang w:val="en-US" w:eastAsia="zh-CN"/>
        </w:rPr>
      </w:pPr>
      <w:r>
        <w:rPr>
          <w:rFonts w:hint="eastAsia"/>
          <w:lang w:val="en-US" w:eastAsia="zh-CN"/>
        </w:rPr>
        <w:t>概述</w:t>
      </w:r>
      <w:bookmarkStart w:id="0" w:name="_Toc688500838_WPSOffice_Level1"/>
    </w:p>
    <w:p w14:paraId="3F592AA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本系统名为"天枢·低空智能运营管控平台"，面向城市级/区域级低空飞行活动（距地面1000米以下空域），覆盖无人机物流配送"申请—审批—调度—监控—结算"全生命周期管理。平台由 ASP.NET Core 后端服务、Angular PC 管理端与 Flutter 移动端三部分组成，面向物流运营企业（商家）、终端客户、平台管理员、空管监管人员、运维人员、机长、公众/第三方七类角色提供差异化服务；功能上划分为账号与权限（M1）、订单全流程（M2）、低空资源（M3）、空域合规（M4）、统计与报表（M5）、应急与客服（M6）、系统配置（M7）七个业务模块，并包含选做的智能体与知识库。本报告按照先原型设计明确交互逻辑，再进行数据库选型、概念结构设计、逻辑模型与物理模型设计的顺序，对该系统的设计过程进行说明与总结。</w:t>
      </w:r>
    </w:p>
    <w:p w14:paraId="79E7E1E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在技术路线上，本系统以"可维护性优先"为原则确定三端技术栈：后端直接敲定 ASP.NET Core（.NET 10 LTS）WebAPI 方案，其强类型语言、清晰的分层架构（Api→Application→Domain→Infrastructure）以及 EF Core + Npgsql 数据访问体系，使业务规则集中、模块边界明确，便于长期维护与后续按模块拆分演进，因此未在 Spring Boot、NestJS、Go 等能力相近的方案之间反复权衡；前端同样直接敲定 Angular（standalone components + signals）作为 PC 管理端框架，凭借强类型、依赖注入、模块化与规范化的工程体系，配合 NG-ZORRO 企业级组件库，能够较好地支撑管理台与数据大屏类应用的持续迭代和多人协作维护；移动端在确定方案时经历了一次调整——最初选择 .NET MAUI（Blazor Hybrid），但在评估与试用中发现 MAUI 技术较新、生态尚不成熟，尤其在 HarmonyOS（鸿蒙）系统上缺少官方支持与地图、推送等关键插件生态，难以满足三端兼容与长期维护要求，因此最终改为 Flutter，其性能一致性好、关键能力均有官方或成熟插件，可同时产出 iOS/Android 安装包。数据库选用 PostgreSQL 作为唯一主库，同时承载业务数据与知识库（详见第3章）。</w:t>
      </w:r>
    </w:p>
    <w:p w14:paraId="5FF671C6">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报告其余部分的组织如下：第2章给出系统原型设计，包括设计目标、总体功能结构与核心页面原型说明；第3章介绍数据库选型及其优势；第4章进行数据库概念结构设计，包括核心实体分析与实体关系说明；第5章给出数据库逻辑模型，列出主要数据表的结构；第6章说明数据库物理模型，包括基础物理配置、索引设计与约束规则；第7章对整个设计过程进行复盘与总结。</w:t>
      </w:r>
    </w:p>
    <w:p w14:paraId="40973229">
      <w:pPr>
        <w:pStyle w:val="2"/>
        <w:numPr>
          <w:ilvl w:val="0"/>
          <w:numId w:val="1"/>
        </w:numPr>
        <w:bidi w:val="0"/>
        <w:rPr>
          <w:rFonts w:hint="default"/>
          <w:lang w:val="en-US" w:eastAsia="zh-CN"/>
        </w:rPr>
      </w:pPr>
      <w:r>
        <w:rPr>
          <w:rFonts w:hint="eastAsia"/>
          <w:lang w:val="en-US" w:eastAsia="zh-CN"/>
        </w:rPr>
        <w:t>系统原型设计</w:t>
      </w:r>
    </w:p>
    <w:p w14:paraId="0FB0CB82">
      <w:pPr>
        <w:pStyle w:val="3"/>
        <w:numPr>
          <w:ilvl w:val="1"/>
          <w:numId w:val="2"/>
        </w:numPr>
        <w:bidi w:val="0"/>
        <w:ind w:left="0" w:leftChars="0" w:firstLine="0" w:firstLineChars="0"/>
        <w:rPr>
          <w:rFonts w:hint="default"/>
          <w:lang w:val="en-US" w:eastAsia="zh-CN"/>
        </w:rPr>
      </w:pPr>
      <w:r>
        <w:rPr>
          <w:rFonts w:hint="eastAsia"/>
          <w:b/>
          <w:lang w:val="en-US" w:eastAsia="zh-CN"/>
        </w:rPr>
        <w:t>原型设计目标及工具</w:t>
      </w:r>
    </w:p>
    <w:p w14:paraId="664A1E3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highlight w:val="none"/>
          <w:lang w:val="en-US" w:eastAsia="zh-CN" w:bidi="ar"/>
        </w:rPr>
      </w:pPr>
      <w:r>
        <w:rPr>
          <w:rFonts w:hint="eastAsia" w:ascii="Times New Roman" w:hAnsi="Times New Roman" w:eastAsia="宋体" w:cs="Times New Roman"/>
          <w:kern w:val="0"/>
          <w:sz w:val="24"/>
          <w:szCs w:val="24"/>
          <w:lang w:val="en-US" w:eastAsia="zh-CN" w:bidi="ar"/>
        </w:rPr>
        <w:t>原型设计的目标是明确系统的业务流程、功能模块与人机交互方式，为后续数据库设计和前后端开发提供共同依据。本系统原型围绕"角色驱动、三端一致"展开：PC 管理端与移动端共用同一套业务模型与数据模型，同一业务在三端的操作路径与数据表现保持一致，页面则按角色与权限差异化呈现，确保交互逻辑与最终实现相符。</w:t>
      </w:r>
    </w:p>
    <w:p w14:paraId="5A338D70">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设计方式上，原型分为线框草图与高保真原型两个阶段：线框阶段确定页面结构、导航关系与模块边界；高保真阶段以 NG-ZORRO（Ant Design Angular）与 Flutter Material 设计规范为基础，按统一栅格、间距与中文字体输出可交互原型，并由实际实现页面迭代校准。核心页面覆盖登录与注册、角色化工作台与数据看板、订单全流程、结算与发票、低空资源、空域合规、统计报表、应急客服、系统配置，以及移动端客户、机长、运维与移动管理员四类角色的主要页面。</w:t>
      </w:r>
    </w:p>
    <w:p w14:paraId="2E352413">
      <w:pPr>
        <w:pStyle w:val="3"/>
        <w:numPr>
          <w:ilvl w:val="1"/>
          <w:numId w:val="2"/>
        </w:numPr>
        <w:bidi w:val="0"/>
        <w:ind w:left="0" w:leftChars="0" w:firstLine="0" w:firstLineChars="0"/>
        <w:rPr>
          <w:rFonts w:hint="default"/>
          <w:lang w:val="en-US" w:eastAsia="zh-CN"/>
        </w:rPr>
      </w:pPr>
      <w:r>
        <w:rPr>
          <w:rFonts w:hint="eastAsia"/>
          <w:b/>
          <w:lang w:val="en-US" w:eastAsia="zh-CN"/>
        </w:rPr>
        <w:t>系统总体功能结构</w:t>
      </w:r>
    </w:p>
    <w:p w14:paraId="30774F4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系统功能按"PC 管理端 + 移动端"两端组织，按业务边界划分为七个业务模块及结算、智能体等专项能力。PC 管理端主要包含以下核心模块：</w:t>
      </w:r>
    </w:p>
    <w:p w14:paraId="42ABDB8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（1）账号与权限管理（M1）：注册与认证（个人客户/企业客户/商家）、商家资质审核、账号冻结与解冻、角色与权限分配（RBAC，10 个内置角色、43 个权限点）、操作日志审计；</w:t>
      </w:r>
    </w:p>
    <w:p w14:paraId="05000CA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（2）订单全流程管理（M2）：下单与地址、禁运品校验，费用预估，接单/拒单与自动接单规则，调度派单与航线规划，订单跟踪与异常告警，评价与投诉；</w:t>
      </w:r>
    </w:p>
    <w:p w14:paraId="3226C957">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（3）结算与发票：结算单生成、商家确认与平台结算、对账差异提示、发票申请/开具/驳回以及支付与退款流水；</w:t>
      </w:r>
    </w:p>
    <w:p w14:paraId="762890BF">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（4）低空资源管理（M3）：飞行器台账与状态监控、维保计划与到期提醒、故障上报与闭环、场站与充电站预约（容量冲突校验）、人员资质/排班/考勤；</w:t>
      </w:r>
    </w:p>
    <w:p w14:paraId="643CF45F">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（5）空域合规运营（M4）：空域与电子围栏地图分色展示、模拟空管同步、飞行计划申报与自动校验、审批建议与批准/驳回、飞行动态监控与违规检测、违规分级处罚；</w:t>
      </w:r>
    </w:p>
    <w:p w14:paraId="5DC9C64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（6）数据统计与报表（M5）：管理员/商家/空管三套数据看板（默认 5 分钟刷新）、自定义报表与模板、Excel 导出、报表分享；</w:t>
      </w:r>
    </w:p>
    <w:p w14:paraId="23BA0CF9">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（7）应急与客服管理（M6）：应急告警分级上报与处置时间线、客服工单全流程、常用语与满意度统计、帮助中心（匿名检索）、站内消息通知；</w:t>
      </w:r>
    </w:p>
    <w:p w14:paraId="224B0380">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（8）系统配置（M7）：基础参数配置、外部接口管理与连通性测试、数据备份与恢复、操作日志查询/导出/清理；</w:t>
      </w:r>
    </w:p>
    <w:p w14:paraId="3CE6448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（9）智能体与知识库（选做）：知识库文档、任务模板、团队协定等骨架功能。</w:t>
      </w:r>
    </w:p>
    <w:p w14:paraId="46E6BFD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移动端按角色划分为四类应用：客户（首页、三步下单、模拟支付、订单跟踪与评价、发票、客服工单）、机长（工作台接单/拒单、飞行监控与位置上报、偏航语音告警、飞行记录、故障上报）、运维（设备与维保管理、场站与预约处置、故障处理闭环）、移动管理员（驾驶舱、飞行计划与商家注册审批、应急告警下发处置）。</w:t>
      </w:r>
    </w:p>
    <w:p w14:paraId="7B7A15AD">
      <w:pPr>
        <w:pStyle w:val="3"/>
        <w:numPr>
          <w:ilvl w:val="1"/>
          <w:numId w:val="2"/>
        </w:numPr>
        <w:bidi w:val="0"/>
        <w:ind w:left="0" w:leftChars="0" w:firstLine="0" w:firstLineChars="0"/>
        <w:rPr>
          <w:rFonts w:hint="default"/>
          <w:lang w:val="en-US" w:eastAsia="zh-CN"/>
        </w:rPr>
      </w:pPr>
      <w:r>
        <w:rPr>
          <w:rFonts w:hint="eastAsia"/>
          <w:b/>
          <w:lang w:val="en-US" w:eastAsia="zh-CN"/>
        </w:rPr>
        <w:t>核心页面原型设计说明</w:t>
      </w:r>
    </w:p>
    <w:p w14:paraId="5A5FD0D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以下选取若干核心页面说明其原型构成与交互逻辑，其余页面遵循同一设计规范。</w:t>
      </w:r>
    </w:p>
    <w:p w14:paraId="3D763DD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eastAsia" w:eastAsia="宋体" w:cs="Times New Roman"/>
          <w:kern w:val="0"/>
          <w:sz w:val="24"/>
          <w:szCs w:val="24"/>
          <w:lang w:val="en-US" w:eastAsia="zh-CN" w:bidi="ar"/>
        </w:rPr>
        <w:t>（1）登录与注册界面</w:t>
      </w:r>
    </w:p>
    <w:p w14:paraId="0EAB0A15">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界面包含：系统 Logo 与名称、用户名/手机号输入框、密码输入框、登录按钮，以及注册账号与服务器地址入口，原型图如图2-1所示。</w:t>
      </w:r>
    </w:p>
    <w:p w14:paraId="7A776F31">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eastAsia="宋体" w:cs="Times New Roman"/>
          <w:kern w:val="0"/>
          <w:sz w:val="24"/>
          <w:szCs w:val="24"/>
          <w:highlight w:val="none"/>
          <w:lang w:val="en-US" w:eastAsia="zh-CN" w:bidi="ar"/>
        </w:rPr>
      </w:pPr>
      <w:r>
        <w:drawing>
          <wp:inline distT="0" distB="0" distL="114300" distR="114300">
            <wp:extent cx="1655445" cy="2505075"/>
            <wp:effectExtent l="0" t="0" r="825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655999" cy="2505229"/>
                    </a:xfrm>
                    <a:prstGeom prst="rect">
                      <a:avLst/>
                    </a:prstGeom>
                  </pic:spPr>
                </pic:pic>
              </a:graphicData>
            </a:graphic>
          </wp:inline>
        </w:drawing>
      </w:r>
    </w:p>
    <w:p w14:paraId="0FFC6B82">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eastAsia="宋体" w:cs="Times New Roman"/>
          <w:kern w:val="0"/>
          <w:sz w:val="24"/>
          <w:szCs w:val="24"/>
          <w:highlight w:val="none"/>
          <w:lang w:val="en-US" w:eastAsia="zh-CN" w:bidi="ar"/>
        </w:rPr>
      </w:pPr>
      <w:r>
        <w:rPr>
          <w:rFonts w:hint="default" w:ascii="Times New Roman" w:hAnsi="Times New Roman" w:eastAsia="宋体" w:cs="Times New Roman"/>
          <w:kern w:val="0"/>
          <w:sz w:val="21"/>
          <w:szCs w:val="21"/>
          <w:lang w:val="en-US" w:eastAsia="zh-CN" w:bidi="ar"/>
        </w:rPr>
        <w:t>图2-1 登录界面原型图（移动端）</w:t>
      </w:r>
    </w:p>
    <w:p w14:paraId="5065E72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交互逻辑：登录成功后按账号的角色跳转至对应工作台（平台管理员、商家、调度员、机长、空管监管人员等）；账号或密码错误时提示剩余尝试次数，连续 5 次失败锁定 15 分钟；注册时个人客户即时生效，企业客户与商家账号需经管理员审核后方可登录。</w:t>
      </w:r>
    </w:p>
    <w:p w14:paraId="13E11B3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highlight w:val="none"/>
          <w:lang w:val="en-US" w:eastAsia="zh-CN" w:bidi="ar"/>
        </w:rPr>
      </w:pPr>
      <w:r>
        <w:rPr>
          <w:rFonts w:hint="default" w:eastAsia="宋体" w:cs="Times New Roman"/>
          <w:kern w:val="0"/>
          <w:sz w:val="24"/>
          <w:szCs w:val="24"/>
          <w:lang w:val="en-US" w:eastAsia="zh-CN" w:bidi="ar"/>
        </w:rPr>
        <w:t>（2）角色化工作台与数据看板</w:t>
      </w:r>
    </w:p>
    <w:p w14:paraId="1451D509">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界面包含：关键指标卡（订单量、飞行里程、告警数量、在线设备等）、趋势与分布图表、阈值标红提示、5 分钟自动刷新与手动刷新入口；不同角色进入不同的看板（平台管理员、商家、空管三套数据大屏）。</w:t>
      </w:r>
    </w:p>
    <w:p w14:paraId="6E7308E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eastAsia="宋体" w:cs="Times New Roman"/>
          <w:kern w:val="0"/>
          <w:sz w:val="24"/>
          <w:szCs w:val="24"/>
          <w:highlight w:val="none"/>
          <w:lang w:val="en-US" w:eastAsia="zh-CN" w:bidi="ar"/>
        </w:rPr>
      </w:pPr>
      <w:r>
        <w:drawing>
          <wp:inline distT="0" distB="0" distL="114300" distR="114300">
            <wp:extent cx="5255895" cy="4441190"/>
            <wp:effectExtent l="0" t="0" r="190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56000" cy="4441320"/>
                    </a:xfrm>
                    <a:prstGeom prst="rect">
                      <a:avLst/>
                    </a:prstGeom>
                  </pic:spPr>
                </pic:pic>
              </a:graphicData>
            </a:graphic>
          </wp:inline>
        </w:drawing>
      </w:r>
    </w:p>
    <w:p w14:paraId="5070A926">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eastAsia="宋体" w:cs="Times New Roman"/>
          <w:kern w:val="0"/>
          <w:sz w:val="24"/>
          <w:szCs w:val="24"/>
          <w:highlight w:val="none"/>
          <w:lang w:val="en-US" w:eastAsia="zh-CN" w:bidi="ar"/>
        </w:rPr>
      </w:pPr>
      <w:r>
        <w:rPr>
          <w:rFonts w:hint="default" w:ascii="Times New Roman" w:hAnsi="Times New Roman" w:eastAsia="宋体" w:cs="Times New Roman"/>
          <w:kern w:val="0"/>
          <w:sz w:val="21"/>
          <w:szCs w:val="21"/>
          <w:lang w:val="en-US" w:eastAsia="zh-CN" w:bidi="ar"/>
        </w:rPr>
        <w:t>图2-2 角色化数据看板原型图</w:t>
      </w:r>
    </w:p>
    <w:p w14:paraId="57D3C27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交互逻辑：点击指标卡或图表可下钻查看明细数据，告警类信息通过顶部横幅与消息中心提示；无权限的菜单与操作入口不渲染。</w:t>
      </w:r>
    </w:p>
    <w:p w14:paraId="54C3E3F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（3）订单列表与三步下单界面</w:t>
      </w:r>
    </w:p>
    <w:p w14:paraId="4085C99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界面包含：订单列表提供状态分类、关键字搜索、服务端分页表格与行内操作（接单、拒单、派单、取消、详情）；下单界面按"地址→物品与时效→确认与支付"三步组织，内嵌地图选点、服务区域校验与费用预估明细。</w:t>
      </w:r>
    </w:p>
    <w:p w14:paraId="15ED457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eastAsia="宋体" w:cs="Times New Roman"/>
          <w:kern w:val="0"/>
          <w:sz w:val="24"/>
          <w:szCs w:val="24"/>
          <w:highlight w:val="none"/>
          <w:lang w:val="en-US" w:eastAsia="zh-CN" w:bidi="ar"/>
        </w:rPr>
      </w:pPr>
      <w:r>
        <w:drawing>
          <wp:inline distT="0" distB="0" distL="114300" distR="114300">
            <wp:extent cx="5255895" cy="4007485"/>
            <wp:effectExtent l="0" t="0" r="190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56000" cy="4007700"/>
                    </a:xfrm>
                    <a:prstGeom prst="rect">
                      <a:avLst/>
                    </a:prstGeom>
                  </pic:spPr>
                </pic:pic>
              </a:graphicData>
            </a:graphic>
          </wp:inline>
        </w:drawing>
      </w:r>
    </w:p>
    <w:p w14:paraId="03F28605">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eastAsia="宋体" w:cs="Times New Roman"/>
          <w:kern w:val="0"/>
          <w:sz w:val="24"/>
          <w:szCs w:val="24"/>
          <w:highlight w:val="none"/>
          <w:lang w:val="en-US" w:eastAsia="zh-CN" w:bidi="ar"/>
        </w:rPr>
      </w:pPr>
      <w:r>
        <w:rPr>
          <w:rFonts w:hint="default" w:ascii="Times New Roman" w:hAnsi="Times New Roman" w:eastAsia="宋体" w:cs="Times New Roman"/>
          <w:kern w:val="0"/>
          <w:sz w:val="21"/>
          <w:szCs w:val="21"/>
          <w:lang w:val="en-US" w:eastAsia="zh-CN" w:bidi="ar"/>
        </w:rPr>
        <w:t>图2-3 订单列表页面原型图</w:t>
      </w:r>
    </w:p>
    <w:p w14:paraId="6BEBD142">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交互逻辑：寄收地址超出服务区域或物品属于禁运品时即时拦截并提示原因；支付支持微信、支付宝与对公转账（模拟）；订单状态变化后列表与详情自动刷新。</w:t>
      </w:r>
    </w:p>
    <w:p w14:paraId="1AD4D1CF">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（4）飞行计划申报与审批界面</w:t>
      </w:r>
    </w:p>
    <w:p w14:paraId="41CE0F29">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界面包含：地图航点编辑与航线绘制、禁飞区/限飞区/临时管制区分色图层、自动校验结果与审批建议、批准与驳回操作入口。</w:t>
      </w:r>
    </w:p>
    <w:p w14:paraId="4D08E055">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eastAsia="宋体" w:cs="Times New Roman"/>
          <w:kern w:val="0"/>
          <w:sz w:val="24"/>
          <w:szCs w:val="24"/>
          <w:highlight w:val="none"/>
          <w:lang w:val="en-US" w:eastAsia="zh-CN" w:bidi="ar"/>
        </w:rPr>
      </w:pPr>
      <w:r>
        <w:drawing>
          <wp:inline distT="0" distB="0" distL="114300" distR="114300">
            <wp:extent cx="5255895" cy="3284855"/>
            <wp:effectExtent l="0" t="0" r="190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256000" cy="3285000"/>
                    </a:xfrm>
                    <a:prstGeom prst="rect">
                      <a:avLst/>
                    </a:prstGeom>
                  </pic:spPr>
                </pic:pic>
              </a:graphicData>
            </a:graphic>
          </wp:inline>
        </w:drawing>
      </w:r>
    </w:p>
    <w:p w14:paraId="7C35260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eastAsia="宋体" w:cs="Times New Roman"/>
          <w:kern w:val="0"/>
          <w:sz w:val="24"/>
          <w:szCs w:val="24"/>
          <w:highlight w:val="none"/>
          <w:lang w:val="en-US" w:eastAsia="zh-CN" w:bidi="ar"/>
        </w:rPr>
      </w:pPr>
      <w:r>
        <w:rPr>
          <w:rFonts w:hint="default" w:ascii="Times New Roman" w:hAnsi="Times New Roman" w:eastAsia="宋体" w:cs="Times New Roman"/>
          <w:kern w:val="0"/>
          <w:sz w:val="21"/>
          <w:szCs w:val="21"/>
          <w:lang w:val="en-US" w:eastAsia="zh-CN" w:bidi="ar"/>
        </w:rPr>
        <w:t>图2-4 飞行计划申报与审批页面原型图</w:t>
      </w:r>
    </w:p>
    <w:p w14:paraId="38E6970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交互逻辑：提交申报后系统自动完成禁飞区、限飞区、临时管制区与飞行器时段冲突校验；审批通过后生成计划编号并通知申报人，驳回需填写原因。</w:t>
      </w:r>
    </w:p>
    <w:p w14:paraId="3121E22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（5）移动端机长工作台与飞行监控界面</w:t>
      </w:r>
    </w:p>
    <w:p w14:paraId="2FD65E8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界面包含：工作台提供待接任务滑动接单/拒单与执行中任务一键送达；飞行监控页包含电量、高度、速度仪表（电量低于 30% 标红）、航迹与禁限飞区地图、位置上报开关。</w:t>
      </w:r>
    </w:p>
    <w:p w14:paraId="6EF7B1B9">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eastAsia="宋体" w:cs="Times New Roman"/>
          <w:kern w:val="0"/>
          <w:sz w:val="24"/>
          <w:szCs w:val="24"/>
          <w:highlight w:val="none"/>
          <w:lang w:val="en-US" w:eastAsia="zh-CN" w:bidi="ar"/>
        </w:rPr>
      </w:pPr>
      <w:r>
        <w:drawing>
          <wp:inline distT="0" distB="0" distL="114300" distR="114300">
            <wp:extent cx="1943735" cy="4206875"/>
            <wp:effectExtent l="0" t="0" r="1206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1944000" cy="4207015"/>
                    </a:xfrm>
                    <a:prstGeom prst="rect">
                      <a:avLst/>
                    </a:prstGeom>
                  </pic:spPr>
                </pic:pic>
              </a:graphicData>
            </a:graphic>
          </wp:inline>
        </w:drawing>
      </w:r>
    </w:p>
    <w:p w14:paraId="3A66F57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eastAsia="宋体" w:cs="Times New Roman"/>
          <w:kern w:val="0"/>
          <w:sz w:val="24"/>
          <w:szCs w:val="24"/>
          <w:highlight w:val="none"/>
          <w:lang w:val="en-US" w:eastAsia="zh-CN" w:bidi="ar"/>
        </w:rPr>
      </w:pPr>
      <w:r>
        <w:rPr>
          <w:rFonts w:hint="default" w:ascii="Times New Roman" w:hAnsi="Times New Roman" w:eastAsia="宋体" w:cs="Times New Roman"/>
          <w:kern w:val="0"/>
          <w:sz w:val="21"/>
          <w:szCs w:val="21"/>
          <w:lang w:val="en-US" w:eastAsia="zh-CN" w:bidi="ar"/>
        </w:rPr>
        <w:t>图2-5 移动端飞行监控页面原型图</w:t>
      </w:r>
    </w:p>
    <w:p w14:paraId="44706BD0">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交互逻辑：接单后任务进入执行状态；位置上报可手动或自动（5 秒一次），系统将实时位置与申报航线比对，偏航超过 1 公里时触发文字与语音告警。</w:t>
      </w:r>
    </w:p>
    <w:p w14:paraId="7265BD39">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以上页面原型贯穿了系统"下单—审批—调度—监控—结算"的主业务流程；结算发票、低空资源、应急客服、系统配置以及移动端运维、审批中心等页面的原型均按同一规范设计，此处不再逐一展开。</w:t>
      </w:r>
    </w:p>
    <w:p w14:paraId="557B530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after="0" w:line="360" w:lineRule="auto"/>
        <w:jc w:val="left"/>
        <w:textAlignment w:val="auto"/>
        <w:rPr>
          <w:rFonts w:hint="default" w:eastAsia="宋体" w:cs="Times New Roman"/>
          <w:kern w:val="0"/>
          <w:sz w:val="24"/>
          <w:szCs w:val="24"/>
          <w:highlight w:val="none"/>
          <w:lang w:val="en-US" w:eastAsia="zh-CN" w:bidi="ar"/>
        </w:rPr>
      </w:pPr>
    </w:p>
    <w:p w14:paraId="70151151">
      <w:pPr>
        <w:pStyle w:val="2"/>
        <w:numPr>
          <w:ilvl w:val="0"/>
          <w:numId w:val="1"/>
        </w:numPr>
        <w:bidi w:val="0"/>
        <w:rPr>
          <w:rFonts w:hint="default"/>
          <w:lang w:val="en-US" w:eastAsia="zh-CN"/>
        </w:rPr>
      </w:pPr>
      <w:r>
        <w:rPr>
          <w:rFonts w:hint="eastAsia"/>
          <w:lang w:val="en-US" w:eastAsia="zh-CN"/>
        </w:rPr>
        <w:t>数据库选型及介绍</w:t>
      </w:r>
    </w:p>
    <w:p w14:paraId="480A2A45">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eastAsia="宋体" w:cs="Times New Roman"/>
          <w:kern w:val="0"/>
          <w:sz w:val="24"/>
          <w:szCs w:val="24"/>
          <w:lang w:val="en-US" w:eastAsia="zh-CN" w:bidi="ar"/>
        </w:rPr>
      </w:pPr>
      <w:r>
        <w:rPr>
          <w:rFonts w:hint="eastAsia" w:cs="Times New Roman"/>
          <w:kern w:val="0"/>
          <w:sz w:val="24"/>
          <w:szCs w:val="24"/>
          <w:lang w:val="en-US" w:eastAsia="zh-CN" w:bidi="ar"/>
        </w:rPr>
        <w:t>本系统选用 PostgreSQL 作为唯一主数据库（开发环境为 PostgreSQL 16，通过 Docker Compose 提供容器）。主要理由与优势如下：</w:t>
      </w:r>
    </w:p>
    <w:p w14:paraId="1C0B9F0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（1）功能与扩展能力：PostgreSQL 支持声明式分区、JSONB、GIN/BRIN 等索引与丰富的扩展生态（pg_trgm、zhparser、pgvector），可同时满足业务数据存储、中文检索与知识库向量化的演进需求；</w:t>
      </w:r>
    </w:p>
    <w:p w14:paraId="25E25436">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（2）一库承载业务与知识库：业务数据、知识文档、智能体运行记录统一存放在一个 PostgreSQL 实例中，避免多数据库带来的运维复杂度；飞行轨迹等大数据量表可按时间分区存储；</w:t>
      </w:r>
    </w:p>
    <w:p w14:paraId="3E9BE7C6">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（3）与后端技术栈契合：ASP.NET Core + EF Core + Npgsql 组合成熟，支持迁移管理与批量写入（Npgsql COPY），便于控制数据访问层质量；</w:t>
      </w:r>
    </w:p>
    <w:p w14:paraId="6C4364E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（4）可靠性与运维成本：支持 WAL 归档与 PITR 时间点恢复、pg_dump 逻辑备份，开源免费、无授权成本，容器化与 Linux 部署方便；</w:t>
      </w:r>
    </w:p>
    <w:p w14:paraId="0AC6C8E2">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（5）横向对比：MySQL 在分区、JSONB 与扩展生态方面能力较弱，SQL Server 存在授权成本且 Linux 部署不便，综合功能、成本与团队技术栈后确定采用 PostgreSQL。</w:t>
      </w:r>
    </w:p>
    <w:p w14:paraId="2A94ACA0">
      <w:pPr>
        <w:pStyle w:val="2"/>
        <w:numPr>
          <w:ilvl w:val="0"/>
          <w:numId w:val="1"/>
        </w:numPr>
        <w:bidi w:val="0"/>
        <w:rPr>
          <w:rFonts w:hint="eastAsia"/>
          <w:lang w:val="en-US" w:eastAsia="zh-CN"/>
        </w:rPr>
      </w:pPr>
      <w:r>
        <w:rPr>
          <w:rFonts w:hint="eastAsia"/>
          <w:lang w:val="en-US" w:eastAsia="zh-CN"/>
        </w:rPr>
        <w:t>数据库概念结构设计</w:t>
      </w:r>
    </w:p>
    <w:p w14:paraId="75EB4E99">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lang w:val="en-US" w:eastAsia="zh-CN"/>
        </w:rPr>
      </w:pPr>
      <w:r>
        <w:rPr>
          <w:rFonts w:hint="eastAsia" w:ascii="Times New Roman" w:hAnsi="Times New Roman" w:eastAsia="宋体" w:cs="Times New Roman"/>
          <w:kern w:val="0"/>
          <w:sz w:val="24"/>
          <w:szCs w:val="24"/>
          <w:lang w:val="en-US" w:eastAsia="zh-CN" w:bidi="ar"/>
        </w:rPr>
        <w:t>系统数据库共设计 45 张数据表，按业务边界划分为 9 个 Schema：auth（账号与权限，6 张）、admin（审计日志，1 张）、biz（订单、支付、结算与发票，8 张）、resource（飞行器、场站、人员与维保，10 张）、airspace（空域、飞行计划与违规处罚，4 张）、support（通知、应急、工单与帮助中心，7 张）、report（报表模板与分享，2 张）、agent（知识库与智能体，3 张）、config（系统参数、接口与备份，4 张）。</w:t>
      </w:r>
    </w:p>
    <w:p w14:paraId="1E30F70E">
      <w:pPr>
        <w:pStyle w:val="3"/>
        <w:numPr>
          <w:ilvl w:val="1"/>
          <w:numId w:val="3"/>
        </w:numPr>
        <w:bidi w:val="0"/>
        <w:ind w:left="0" w:leftChars="0" w:firstLine="0" w:firstLineChars="0"/>
        <w:rPr>
          <w:rFonts w:hint="default"/>
          <w:b/>
          <w:lang w:val="en-US" w:eastAsia="zh-CN"/>
        </w:rPr>
      </w:pPr>
      <w:r>
        <w:rPr>
          <w:rFonts w:hint="eastAsia"/>
          <w:b/>
          <w:lang w:val="en-US" w:eastAsia="zh-CN"/>
        </w:rPr>
        <w:t>核心实体分析</w:t>
      </w:r>
    </w:p>
    <w:p w14:paraId="2C68149B">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结合系统业务，抽象出以下核心实体：</w:t>
      </w:r>
    </w:p>
    <w:p w14:paraId="2006A73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1）用户与权限实体（auth）：用户（users）属性包含用户编号、用户名、手机号、邮箱、密码哈希、显示名称、用户类型（个人客户/企业客户/商家/平台账号等）、账号状态（待审核/正常/驳回/冻结）、企业名称、连续登录失败次数、锁定时间、最后登录时间等；角色（roles）属性包含角色编码、名称、描述、是否内置；用户与角色、角色与权限分别通过关联表（user_roles、role_permissions）建立多对多授权关系。</w:t>
      </w:r>
    </w:p>
    <w:p w14:paraId="07118900">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2）订单实体（biz）：属性包含订单编号、客户编号、商家编号、订单状态（待接单/待调度/飞行中/已送达/已取消）、寄件人与收件人信息（姓名、电话、地址、经纬度）、物品信息（品类、名称、重量、体积、数量、是否加急）、费用明细（基础费、里程费、重量费、空域费、加急费、优惠金额、总金额）、调度信息（执行飞行器、机长、调度员、计划航线）、接单/派单/起飞/送达等节点时间以及评价与支付状态；订单的每次状态迁移由订单状态历史（order_status_histories）记录留痕。</w:t>
      </w:r>
    </w:p>
    <w:p w14:paraId="19DECFE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3）支付与结算实体（biz）：支付流水（payments）属性包含订单编号、付款人、支付方式（微信/支付宝/对公转账）、金额、支付状态、交易号、失败原因、支付与退款时间等；结算单（settlement_statements）及结算明细记录周期内订单数、总金额、佣金比例、佣金金额、结算净额与状态；发票申请（invoice_applications）记录发票抬头、税号、金额、关联订单、状态与发票文件。</w:t>
      </w:r>
    </w:p>
    <w:p w14:paraId="28ECC8E7">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4）低空资源实体（resource）：飞行器（drones）属性包含所属商家、序列号、型号、状态（离线/空闲/飞行中/维保）、最大载重、续航时长、当前电量、累计飞行时长、健康度与上次维保时间；场站（stations）属性包含名称、类型（起降场站/充电站）、地址、经纬度、容量、充电桩数量与状态；人员（crew_members）及其资质（crew_qualifications）、排班（crew_schedules）、考勤（crew_attendances），以及维保计划（maintenance_plans）、维保记录（maintenance_records）与故障上报（drone_faults）构成设备健康管理闭环。</w:t>
      </w:r>
    </w:p>
    <w:p w14:paraId="410B3B4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5）空域与飞行计划实体（airspace）：空域与电子围栏（airspace_zones）属性包含区域编码、名称、类型（禁飞/限飞/临时管制/商家围栏）、来源（人工/模拟空管/商家）、中心经纬度、覆盖半径、高度范围、生效时段与启用状态；飞行计划（flight_plans）属性包含计划编号、所属商家、关联订单、执行飞行器、机长、用途、起止时间、最大飞行高度、航点坐标（JSONB）、计划状态（草稿/申报中/已批准/已驳回/已取消/已完成）、自动校验结果与审批信息。</w:t>
      </w:r>
    </w:p>
    <w:p w14:paraId="34D5FDDB">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6）违规与处罚实体（airspace）：违规记录（violation_records）属性包含商家、飞行器、关联订单与飞行计划、违规类型（闯入禁飞区/越界/偏航/超高/时段违规）、发生位置与高度、状态（未处理/处理中/已解决）、处理结果与发生时间；处罚记录（penalty_records）关联违规记录，属性包含处罚类型（警告/罚款/暂停服务/永久封禁）、罚款金额、暂停天数、处罚依据与签发信息。</w:t>
      </w:r>
    </w:p>
    <w:p w14:paraId="402ADAAB">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7）应急与客服实体（support）：应急告警（emergency_alerts）属性包含标题、内容、分级（一般/严重/紧急）、状态（未处理/处理中/已解决/已关闭）、来源、关联对象、上报人与上报时间、处理人集合、处置方案、处置时限及关闭结果，处置过程通过处置时间线（emergency_timeline_entries）留痕；客服工单（service_tickets）及回复、常用语、帮助文章与站内通知（notifications）支撑客服与消息体系。</w:t>
      </w:r>
    </w:p>
    <w:p w14:paraId="022BF167">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8）系统配置与审计实体（config/admin）：系统参数（system_configs）属性包含参数键、值、分组、名称、类型与变更人；外部接口（external_endpoints）与接口调用日志（interface_call_logs）支撑外部系统连通性管理；审计日志（audit_logs）记录所有写操作的用户、模块、动作、IP、结果与耗时。</w:t>
      </w:r>
    </w:p>
    <w:p w14:paraId="74573596">
      <w:pPr>
        <w:pStyle w:val="3"/>
        <w:numPr>
          <w:ilvl w:val="1"/>
          <w:numId w:val="3"/>
        </w:numPr>
        <w:bidi w:val="0"/>
        <w:ind w:left="0" w:leftChars="0" w:firstLine="0" w:firstLineChars="0"/>
      </w:pPr>
      <w:r>
        <w:rPr>
          <w:rFonts w:ascii="宋体" w:hAnsi="宋体" w:eastAsia="宋体" w:cs="宋体"/>
          <w:b/>
          <w:kern w:val="0"/>
          <w:sz w:val="24"/>
          <w:szCs w:val="24"/>
          <w:lang w:val="en-US" w:eastAsia="zh-CN" w:bidi="ar"/>
        </w:rPr>
        <w:t>实</w:t>
      </w:r>
      <w:r>
        <w:rPr>
          <w:rFonts w:hint="eastAsia" w:ascii="Times New Roman Bold" w:hAnsi="Times New Roman Bold" w:eastAsia="宋体" w:cs="Times New Roman"/>
          <w:b/>
          <w:kern w:val="2"/>
          <w:sz w:val="24"/>
          <w:szCs w:val="24"/>
          <w:lang w:val="en-US" w:eastAsia="zh-CN" w:bidi="ar-SA"/>
        </w:rPr>
        <w:t>体</w:t>
      </w:r>
      <w:r>
        <w:rPr>
          <w:rFonts w:hint="eastAsia" w:cs="Times New Roman"/>
          <w:b/>
          <w:lang w:val="en-US" w:eastAsia="zh-CN"/>
        </w:rPr>
        <w:t>关系</w:t>
      </w:r>
      <w:r>
        <w:rPr>
          <w:rFonts w:hint="eastAsia" w:ascii="Times New Roman Bold" w:hAnsi="Times New Roman Bold" w:eastAsia="宋体" w:cs="Times New Roman"/>
          <w:b/>
          <w:kern w:val="2"/>
          <w:sz w:val="24"/>
          <w:szCs w:val="24"/>
          <w:lang w:val="en-US" w:eastAsia="zh-CN" w:bidi="ar-SA"/>
        </w:rPr>
        <w:t>说明</w:t>
      </w:r>
    </w:p>
    <w:p w14:paraId="132D174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（1）用户与角色为多对多关系：一个用户可拥有多个角色，一个角色可分配给多个用户，通过 user_roles 关联表实现；角色与权限之间同样为多对多关系（role_permissions）。</w:t>
      </w:r>
    </w:p>
    <w:p w14:paraId="1E0555B2">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（2）商家（用户）与订单、客户（用户）与订单均为一对多关系：一个商家可承接多个订单，一个客户可创建多个订单，订单的 customer_id、merchant_id 分别指向用户表。</w:t>
      </w:r>
    </w:p>
    <w:p w14:paraId="7E04089F">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（3）订单与订单状态历史为一对多关系，每次状态迁移生成一条历史记录；订单与支付流水为一对多关系（支持多次支付尝试与退款），订单与结算明细、发票申请通过订单编号关联。</w:t>
      </w:r>
    </w:p>
    <w:p w14:paraId="0B91B1A2">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（4）商家与飞行器、场站、人员分别是一对多关系；飞行器与维保计划为一对一关系，与维保记录、故障记录为一对多关系；人员与资质、排班、考勤均为一对多关系。</w:t>
      </w:r>
    </w:p>
    <w:p w14:paraId="4DA441C6">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5）订单、飞行器与机长共同关联飞行计划：一个订单对应一个执行飞行计划，一个飞行器或机长可对应多个历史飞行计划；飞行计划与违规记录为一对多关系；空域区域与飞行计划通过航点及时空范围进行逻辑关联并参与冲突校验。</w:t>
      </w:r>
    </w:p>
    <w:p w14:paraId="438BB619">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（6）应急告警与处置时间线为一对多关系；客服工单与工单回复为一对多关系；用户与站内通知为一对多关系；处罚记录与违规记录为一对多关系。</w:t>
      </w:r>
    </w:p>
    <w:p w14:paraId="29B42730">
      <w:pPr>
        <w:pStyle w:val="3"/>
        <w:numPr>
          <w:ilvl w:val="1"/>
          <w:numId w:val="3"/>
        </w:numPr>
        <w:bidi w:val="0"/>
        <w:ind w:left="0" w:leftChars="0" w:firstLine="0" w:firstLineChars="0"/>
        <w:rPr>
          <w:rFonts w:hint="default"/>
          <w:lang w:val="en-US" w:eastAsia="zh-CN"/>
        </w:rPr>
      </w:pPr>
      <w:r>
        <w:rPr>
          <w:rFonts w:hint="eastAsia"/>
          <w:lang w:val="en-US" w:eastAsia="zh-CN"/>
        </w:rPr>
        <w:t>ER图</w:t>
      </w:r>
    </w:p>
    <w:p w14:paraId="5A9D3B4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系统总体 ER 图如图4-1所示，图中给出了上述主要实体及其联系，包括用户—角色—权限（多对多）、商家/客户—订单（一对多）、订单—支付/结算/发票、商家—飞行器/场站/人员、飞行器/机长—飞行计划—违规—处罚、应急告警—处置时间线等。</w:t>
      </w:r>
    </w:p>
    <w:p w14:paraId="7E678A7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cs="Times New Roman"/>
          <w:kern w:val="0"/>
          <w:sz w:val="24"/>
          <w:szCs w:val="24"/>
          <w:lang w:val="en-US" w:eastAsia="zh-CN" w:bidi="ar"/>
        </w:rPr>
      </w:pPr>
      <w:r>
        <w:drawing>
          <wp:inline distT="0" distB="0" distL="114300" distR="114300">
            <wp:extent cx="5471795" cy="3716020"/>
            <wp:effectExtent l="0" t="0" r="19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72000" cy="3716077"/>
                    </a:xfrm>
                    <a:prstGeom prst="rect">
                      <a:avLst/>
                    </a:prstGeom>
                  </pic:spPr>
                </pic:pic>
              </a:graphicData>
            </a:graphic>
          </wp:inline>
        </w:drawing>
      </w:r>
    </w:p>
    <w:p w14:paraId="311486C6">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20" w:firstLineChars="200"/>
        <w:jc w:val="center"/>
        <w:textAlignment w:val="auto"/>
        <w:rPr>
          <w:rFonts w:hint="default" w:cs="Times New Roman"/>
          <w:kern w:val="0"/>
          <w:sz w:val="21"/>
          <w:szCs w:val="21"/>
          <w:lang w:val="en-US" w:eastAsia="zh-CN" w:bidi="ar"/>
        </w:rPr>
      </w:pPr>
      <w:r>
        <w:rPr>
          <w:rFonts w:hint="eastAsia" w:cs="Times New Roman"/>
          <w:kern w:val="0"/>
          <w:sz w:val="21"/>
          <w:szCs w:val="21"/>
          <w:lang w:val="en-US" w:eastAsia="zh-CN" w:bidi="ar"/>
        </w:rPr>
        <w:t>图4-1 系统</w:t>
      </w:r>
      <w:r>
        <w:rPr>
          <w:rFonts w:hint="default" w:cs="Times New Roman"/>
          <w:kern w:val="0"/>
          <w:sz w:val="21"/>
          <w:szCs w:val="21"/>
          <w:lang w:val="en-US" w:eastAsia="zh-CN" w:bidi="ar"/>
        </w:rPr>
        <w:t>ER</w:t>
      </w:r>
      <w:r>
        <w:rPr>
          <w:rFonts w:hint="eastAsia" w:cs="Times New Roman"/>
          <w:kern w:val="0"/>
          <w:sz w:val="21"/>
          <w:szCs w:val="21"/>
          <w:lang w:val="en-US" w:eastAsia="zh-CN" w:bidi="ar"/>
        </w:rPr>
        <w:t>图</w:t>
      </w:r>
    </w:p>
    <w:p w14:paraId="2A77A03D">
      <w:pPr>
        <w:pStyle w:val="2"/>
        <w:numPr>
          <w:ilvl w:val="0"/>
          <w:numId w:val="1"/>
        </w:numPr>
        <w:bidi w:val="0"/>
        <w:rPr>
          <w:rFonts w:hint="eastAsia"/>
          <w:lang w:val="en-US" w:eastAsia="zh-CN"/>
        </w:rPr>
      </w:pPr>
      <w:r>
        <w:rPr>
          <w:rFonts w:hint="eastAsia"/>
          <w:lang w:val="en-US" w:eastAsia="zh-CN"/>
        </w:rPr>
        <w:t>数据库逻辑模型设计</w:t>
      </w:r>
    </w:p>
    <w:p w14:paraId="2760585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系统数据库共 45 张表，以下列出主要业务表与基础表的逻辑结构（字段类型为 PostgreSQL 类型；所有表均包含 id（uuid 主键）、created_at、updated_at（timestamptz）等基础字段，表中一并列出）。</w:t>
      </w:r>
    </w:p>
    <w:p w14:paraId="7E006F9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（1）用户表（users）</w:t>
      </w:r>
    </w:p>
    <w:p w14:paraId="4DC70400">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用户表（auth.users）用于保存平台所有账号的基本信息，涵盖个人客户、企业客户、商家、平台管理员、空管监管人员、运维人员、机长与公众等类型，其结构如表5.1所示。</w:t>
      </w:r>
    </w:p>
    <w:p w14:paraId="276C2C24">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表5.1 用户表（users）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50EAF08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228158F2">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26219DBC">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78CDC539">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08D04AAC">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7184A4C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745F105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075C6C2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username</w:t>
            </w:r>
          </w:p>
        </w:tc>
        <w:tc>
          <w:tcPr>
            <w:tcW w:w="2200" w:type="dxa"/>
            <w:tcBorders>
              <w:top w:val="single" w:color="auto" w:sz="4" w:space="0"/>
              <w:left w:val="nil"/>
              <w:right w:val="nil"/>
            </w:tcBorders>
            <w:noWrap w:val="0"/>
            <w:vAlign w:val="center"/>
          </w:tcPr>
          <w:p w14:paraId="07032BE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0BE9036F">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用户名（唯一索引，登录账号）</w:t>
            </w:r>
          </w:p>
        </w:tc>
      </w:tr>
      <w:tr w14:paraId="31AD9E5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BA0B63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2FEB169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phone</w:t>
            </w:r>
          </w:p>
        </w:tc>
        <w:tc>
          <w:tcPr>
            <w:tcW w:w="2200" w:type="dxa"/>
            <w:tcBorders>
              <w:top w:val="single" w:color="auto" w:sz="4" w:space="0"/>
              <w:left w:val="nil"/>
              <w:right w:val="nil"/>
            </w:tcBorders>
            <w:noWrap w:val="0"/>
            <w:vAlign w:val="center"/>
          </w:tcPr>
          <w:p w14:paraId="1CD4EF5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varchar(20)</w:t>
            </w:r>
          </w:p>
        </w:tc>
        <w:tc>
          <w:tcPr>
            <w:tcW w:w="3521" w:type="dxa"/>
            <w:tcBorders>
              <w:top w:val="single" w:color="auto" w:sz="4" w:space="0"/>
              <w:left w:val="nil"/>
            </w:tcBorders>
            <w:noWrap w:val="0"/>
            <w:vAlign w:val="center"/>
          </w:tcPr>
          <w:p w14:paraId="75239366">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手机号（唯一索引）</w:t>
            </w:r>
          </w:p>
        </w:tc>
      </w:tr>
      <w:tr w14:paraId="4977C8A3">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083C37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4B72916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email</w:t>
            </w:r>
          </w:p>
        </w:tc>
        <w:tc>
          <w:tcPr>
            <w:tcW w:w="2200" w:type="dxa"/>
            <w:tcBorders>
              <w:top w:val="single" w:color="auto" w:sz="4" w:space="0"/>
              <w:left w:val="nil"/>
              <w:right w:val="nil"/>
            </w:tcBorders>
            <w:noWrap w:val="0"/>
            <w:vAlign w:val="center"/>
          </w:tcPr>
          <w:p w14:paraId="4AE9BE2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varchar(128)</w:t>
            </w:r>
          </w:p>
        </w:tc>
        <w:tc>
          <w:tcPr>
            <w:tcW w:w="3521" w:type="dxa"/>
            <w:tcBorders>
              <w:top w:val="single" w:color="auto" w:sz="4" w:space="0"/>
              <w:left w:val="nil"/>
            </w:tcBorders>
            <w:noWrap w:val="0"/>
            <w:vAlign w:val="center"/>
          </w:tcPr>
          <w:p w14:paraId="6B6C6B78">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电子邮箱（可空）</w:t>
            </w:r>
          </w:p>
        </w:tc>
      </w:tr>
      <w:tr w14:paraId="00C688A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3BFB96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1F4AE29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password_hash</w:t>
            </w:r>
          </w:p>
        </w:tc>
        <w:tc>
          <w:tcPr>
            <w:tcW w:w="2200" w:type="dxa"/>
            <w:tcBorders>
              <w:top w:val="single" w:color="auto" w:sz="4" w:space="0"/>
              <w:left w:val="nil"/>
              <w:right w:val="nil"/>
            </w:tcBorders>
            <w:noWrap w:val="0"/>
            <w:vAlign w:val="center"/>
          </w:tcPr>
          <w:p w14:paraId="4F07DCF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varchar(128)</w:t>
            </w:r>
          </w:p>
        </w:tc>
        <w:tc>
          <w:tcPr>
            <w:tcW w:w="3521" w:type="dxa"/>
            <w:tcBorders>
              <w:top w:val="single" w:color="auto" w:sz="4" w:space="0"/>
              <w:left w:val="nil"/>
            </w:tcBorders>
            <w:noWrap w:val="0"/>
            <w:vAlign w:val="center"/>
          </w:tcPr>
          <w:p w14:paraId="24DBD51C">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密码哈希（BCrypt 加盐存储）</w:t>
            </w:r>
          </w:p>
        </w:tc>
      </w:tr>
      <w:tr w14:paraId="49339AE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7784E23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7C4B5D8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display_name</w:t>
            </w:r>
          </w:p>
        </w:tc>
        <w:tc>
          <w:tcPr>
            <w:tcW w:w="2200" w:type="dxa"/>
            <w:tcBorders>
              <w:top w:val="single" w:color="auto" w:sz="4" w:space="0"/>
              <w:left w:val="nil"/>
              <w:right w:val="nil"/>
            </w:tcBorders>
            <w:noWrap w:val="0"/>
            <w:vAlign w:val="center"/>
          </w:tcPr>
          <w:p w14:paraId="6202F7F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4AC875CB">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显示名称</w:t>
            </w:r>
          </w:p>
        </w:tc>
      </w:tr>
      <w:tr w14:paraId="189275F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0CEE6B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53DDCC3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user_type</w:t>
            </w:r>
          </w:p>
        </w:tc>
        <w:tc>
          <w:tcPr>
            <w:tcW w:w="2200" w:type="dxa"/>
            <w:tcBorders>
              <w:top w:val="single" w:color="auto" w:sz="4" w:space="0"/>
              <w:left w:val="nil"/>
              <w:right w:val="nil"/>
            </w:tcBorders>
            <w:noWrap w:val="0"/>
            <w:vAlign w:val="center"/>
          </w:tcPr>
          <w:p w14:paraId="5AC05B6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0349B40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用户类型（1 个人客户、2 企业客户、3 商家、4 商家子账号、5 平台管理员、6 空管监管、7 运维、8 机长、9 公众）</w:t>
            </w:r>
          </w:p>
        </w:tc>
      </w:tr>
      <w:tr w14:paraId="3D597023">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5FB69C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top w:val="single" w:color="auto" w:sz="4" w:space="0"/>
              <w:left w:val="nil"/>
              <w:right w:val="nil"/>
            </w:tcBorders>
            <w:noWrap w:val="0"/>
            <w:vAlign w:val="center"/>
          </w:tcPr>
          <w:p w14:paraId="75A80C2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status</w:t>
            </w:r>
          </w:p>
        </w:tc>
        <w:tc>
          <w:tcPr>
            <w:tcW w:w="2200" w:type="dxa"/>
            <w:tcBorders>
              <w:top w:val="single" w:color="auto" w:sz="4" w:space="0"/>
              <w:left w:val="nil"/>
              <w:right w:val="nil"/>
            </w:tcBorders>
            <w:noWrap w:val="0"/>
            <w:vAlign w:val="center"/>
          </w:tcPr>
          <w:p w14:paraId="3702A23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6ABEBF17">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账号状态（0 待审核、1 正常、2 已驳回、3 已冻结）</w:t>
            </w:r>
          </w:p>
        </w:tc>
      </w:tr>
      <w:tr w14:paraId="3E3CC5F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C96B19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8</w:t>
            </w:r>
          </w:p>
        </w:tc>
        <w:tc>
          <w:tcPr>
            <w:tcW w:w="2720" w:type="dxa"/>
            <w:tcBorders>
              <w:top w:val="single" w:color="auto" w:sz="4" w:space="0"/>
              <w:left w:val="nil"/>
              <w:right w:val="nil"/>
            </w:tcBorders>
            <w:noWrap w:val="0"/>
            <w:vAlign w:val="center"/>
          </w:tcPr>
          <w:p w14:paraId="4D47191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company_name</w:t>
            </w:r>
          </w:p>
        </w:tc>
        <w:tc>
          <w:tcPr>
            <w:tcW w:w="2200" w:type="dxa"/>
            <w:tcBorders>
              <w:top w:val="single" w:color="auto" w:sz="4" w:space="0"/>
              <w:left w:val="nil"/>
              <w:right w:val="nil"/>
            </w:tcBorders>
            <w:noWrap w:val="0"/>
            <w:vAlign w:val="center"/>
          </w:tcPr>
          <w:p w14:paraId="0F02560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varchar(128)</w:t>
            </w:r>
          </w:p>
        </w:tc>
        <w:tc>
          <w:tcPr>
            <w:tcW w:w="3521" w:type="dxa"/>
            <w:tcBorders>
              <w:top w:val="single" w:color="auto" w:sz="4" w:space="0"/>
              <w:left w:val="nil"/>
            </w:tcBorders>
            <w:noWrap w:val="0"/>
            <w:vAlign w:val="center"/>
          </w:tcPr>
          <w:p w14:paraId="19C9606E">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企业名称（企业客户/商家）</w:t>
            </w:r>
          </w:p>
        </w:tc>
      </w:tr>
      <w:tr w14:paraId="5197262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56CBFE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9</w:t>
            </w:r>
          </w:p>
        </w:tc>
        <w:tc>
          <w:tcPr>
            <w:tcW w:w="2720" w:type="dxa"/>
            <w:tcBorders>
              <w:top w:val="single" w:color="auto" w:sz="4" w:space="0"/>
              <w:left w:val="nil"/>
              <w:right w:val="nil"/>
            </w:tcBorders>
            <w:noWrap w:val="0"/>
            <w:vAlign w:val="center"/>
          </w:tcPr>
          <w:p w14:paraId="1A52D3B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avatar_url</w:t>
            </w:r>
          </w:p>
        </w:tc>
        <w:tc>
          <w:tcPr>
            <w:tcW w:w="2200" w:type="dxa"/>
            <w:tcBorders>
              <w:top w:val="single" w:color="auto" w:sz="4" w:space="0"/>
              <w:left w:val="nil"/>
              <w:right w:val="nil"/>
            </w:tcBorders>
            <w:noWrap w:val="0"/>
            <w:vAlign w:val="center"/>
          </w:tcPr>
          <w:p w14:paraId="5940854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varchar(512)</w:t>
            </w:r>
          </w:p>
        </w:tc>
        <w:tc>
          <w:tcPr>
            <w:tcW w:w="3521" w:type="dxa"/>
            <w:tcBorders>
              <w:top w:val="single" w:color="auto" w:sz="4" w:space="0"/>
              <w:left w:val="nil"/>
            </w:tcBorders>
            <w:noWrap w:val="0"/>
            <w:vAlign w:val="center"/>
          </w:tcPr>
          <w:p w14:paraId="77C1606D">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头像地址</w:t>
            </w:r>
          </w:p>
        </w:tc>
      </w:tr>
      <w:tr w14:paraId="6EE1BDED">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6C00DB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10</w:t>
            </w:r>
          </w:p>
        </w:tc>
        <w:tc>
          <w:tcPr>
            <w:tcW w:w="2720" w:type="dxa"/>
            <w:tcBorders>
              <w:top w:val="single" w:color="auto" w:sz="4" w:space="0"/>
              <w:left w:val="nil"/>
              <w:right w:val="nil"/>
            </w:tcBorders>
            <w:noWrap w:val="0"/>
            <w:vAlign w:val="center"/>
          </w:tcPr>
          <w:p w14:paraId="3003823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failed_login_count</w:t>
            </w:r>
          </w:p>
        </w:tc>
        <w:tc>
          <w:tcPr>
            <w:tcW w:w="2200" w:type="dxa"/>
            <w:tcBorders>
              <w:top w:val="single" w:color="auto" w:sz="4" w:space="0"/>
              <w:left w:val="nil"/>
              <w:right w:val="nil"/>
            </w:tcBorders>
            <w:noWrap w:val="0"/>
            <w:vAlign w:val="center"/>
          </w:tcPr>
          <w:p w14:paraId="15A2B82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int</w:t>
            </w:r>
          </w:p>
        </w:tc>
        <w:tc>
          <w:tcPr>
            <w:tcW w:w="3521" w:type="dxa"/>
            <w:tcBorders>
              <w:top w:val="single" w:color="auto" w:sz="4" w:space="0"/>
              <w:left w:val="nil"/>
            </w:tcBorders>
            <w:noWrap w:val="0"/>
            <w:vAlign w:val="center"/>
          </w:tcPr>
          <w:p w14:paraId="518367ED">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连续登录失败次数（达 5 次锁定）</w:t>
            </w:r>
          </w:p>
        </w:tc>
      </w:tr>
      <w:tr w14:paraId="748AEA43">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15AC1B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11</w:t>
            </w:r>
          </w:p>
        </w:tc>
        <w:tc>
          <w:tcPr>
            <w:tcW w:w="2720" w:type="dxa"/>
            <w:tcBorders>
              <w:top w:val="single" w:color="auto" w:sz="4" w:space="0"/>
              <w:left w:val="nil"/>
              <w:right w:val="nil"/>
            </w:tcBorders>
            <w:noWrap w:val="0"/>
            <w:vAlign w:val="center"/>
          </w:tcPr>
          <w:p w14:paraId="3D20B3B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lockout_end_at</w:t>
            </w:r>
          </w:p>
        </w:tc>
        <w:tc>
          <w:tcPr>
            <w:tcW w:w="2200" w:type="dxa"/>
            <w:tcBorders>
              <w:top w:val="single" w:color="auto" w:sz="4" w:space="0"/>
              <w:left w:val="nil"/>
              <w:right w:val="nil"/>
            </w:tcBorders>
            <w:noWrap w:val="0"/>
            <w:vAlign w:val="center"/>
          </w:tcPr>
          <w:p w14:paraId="7942DAA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310A69C4">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锁定截止时间</w:t>
            </w:r>
          </w:p>
        </w:tc>
      </w:tr>
      <w:tr w14:paraId="5F450ED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3E6D50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12</w:t>
            </w:r>
          </w:p>
        </w:tc>
        <w:tc>
          <w:tcPr>
            <w:tcW w:w="2720" w:type="dxa"/>
            <w:tcBorders>
              <w:top w:val="single" w:color="auto" w:sz="4" w:space="0"/>
              <w:left w:val="nil"/>
              <w:right w:val="nil"/>
            </w:tcBorders>
            <w:noWrap w:val="0"/>
            <w:vAlign w:val="center"/>
          </w:tcPr>
          <w:p w14:paraId="44D3C2B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last_login_at</w:t>
            </w:r>
          </w:p>
        </w:tc>
        <w:tc>
          <w:tcPr>
            <w:tcW w:w="2200" w:type="dxa"/>
            <w:tcBorders>
              <w:top w:val="single" w:color="auto" w:sz="4" w:space="0"/>
              <w:left w:val="nil"/>
              <w:right w:val="nil"/>
            </w:tcBorders>
            <w:noWrap w:val="0"/>
            <w:vAlign w:val="center"/>
          </w:tcPr>
          <w:p w14:paraId="517BC5F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24DDEA09">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最后登录时间</w:t>
            </w:r>
          </w:p>
        </w:tc>
      </w:tr>
      <w:tr w14:paraId="4B908240">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9E0EC9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13</w:t>
            </w:r>
          </w:p>
        </w:tc>
        <w:tc>
          <w:tcPr>
            <w:tcW w:w="2720" w:type="dxa"/>
            <w:tcBorders>
              <w:top w:val="single" w:color="auto" w:sz="4" w:space="0"/>
              <w:left w:val="nil"/>
              <w:right w:val="nil"/>
            </w:tcBorders>
            <w:noWrap w:val="0"/>
            <w:vAlign w:val="center"/>
          </w:tcPr>
          <w:p w14:paraId="0DE9998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is_deleted</w:t>
            </w:r>
          </w:p>
        </w:tc>
        <w:tc>
          <w:tcPr>
            <w:tcW w:w="2200" w:type="dxa"/>
            <w:tcBorders>
              <w:top w:val="single" w:color="auto" w:sz="4" w:space="0"/>
              <w:left w:val="nil"/>
              <w:right w:val="nil"/>
            </w:tcBorders>
            <w:noWrap w:val="0"/>
            <w:vAlign w:val="center"/>
          </w:tcPr>
          <w:p w14:paraId="09C5FBE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boolean</w:t>
            </w:r>
          </w:p>
        </w:tc>
        <w:tc>
          <w:tcPr>
            <w:tcW w:w="3521" w:type="dxa"/>
            <w:tcBorders>
              <w:top w:val="single" w:color="auto" w:sz="4" w:space="0"/>
              <w:left w:val="nil"/>
            </w:tcBorders>
            <w:noWrap w:val="0"/>
            <w:vAlign w:val="center"/>
          </w:tcPr>
          <w:p w14:paraId="0CAB4889">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软删除标记（全局查询过滤）</w:t>
            </w:r>
          </w:p>
        </w:tc>
      </w:tr>
      <w:tr w14:paraId="1787C71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73C4497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14</w:t>
            </w:r>
          </w:p>
        </w:tc>
        <w:tc>
          <w:tcPr>
            <w:tcW w:w="2720" w:type="dxa"/>
            <w:tcBorders>
              <w:top w:val="single" w:color="auto" w:sz="4" w:space="0"/>
              <w:left w:val="nil"/>
              <w:right w:val="nil"/>
            </w:tcBorders>
            <w:noWrap w:val="0"/>
            <w:vAlign w:val="center"/>
          </w:tcPr>
          <w:p w14:paraId="7AF3F72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2383D49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23A1E4E8">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主键（客户端生成）</w:t>
            </w:r>
          </w:p>
        </w:tc>
      </w:tr>
      <w:tr w14:paraId="36CFE9C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5228C5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15</w:t>
            </w:r>
          </w:p>
        </w:tc>
        <w:tc>
          <w:tcPr>
            <w:tcW w:w="2720" w:type="dxa"/>
            <w:tcBorders>
              <w:top w:val="single" w:color="auto" w:sz="4" w:space="0"/>
              <w:left w:val="nil"/>
              <w:right w:val="nil"/>
            </w:tcBorders>
            <w:noWrap w:val="0"/>
            <w:vAlign w:val="center"/>
          </w:tcPr>
          <w:p w14:paraId="4866918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w:t>
            </w:r>
          </w:p>
        </w:tc>
        <w:tc>
          <w:tcPr>
            <w:tcW w:w="2200" w:type="dxa"/>
            <w:tcBorders>
              <w:top w:val="single" w:color="auto" w:sz="4" w:space="0"/>
              <w:left w:val="nil"/>
              <w:right w:val="nil"/>
            </w:tcBorders>
            <w:noWrap w:val="0"/>
            <w:vAlign w:val="center"/>
          </w:tcPr>
          <w:p w14:paraId="054D07D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0AC08519">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创建时间</w:t>
            </w:r>
          </w:p>
        </w:tc>
      </w:tr>
      <w:tr w14:paraId="03FB888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284F302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16</w:t>
            </w:r>
          </w:p>
        </w:tc>
        <w:tc>
          <w:tcPr>
            <w:tcW w:w="2720" w:type="dxa"/>
            <w:tcBorders>
              <w:left w:val="nil"/>
              <w:right w:val="nil"/>
            </w:tcBorders>
            <w:noWrap w:val="0"/>
            <w:vAlign w:val="center"/>
          </w:tcPr>
          <w:p w14:paraId="79FE33C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updated_at</w:t>
            </w:r>
          </w:p>
        </w:tc>
        <w:tc>
          <w:tcPr>
            <w:tcW w:w="2200" w:type="dxa"/>
            <w:tcBorders>
              <w:left w:val="nil"/>
              <w:right w:val="nil"/>
            </w:tcBorders>
            <w:noWrap w:val="0"/>
            <w:vAlign w:val="center"/>
          </w:tcPr>
          <w:p w14:paraId="39C515C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59A25C55">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更新时间</w:t>
            </w:r>
          </w:p>
        </w:tc>
      </w:tr>
    </w:tbl>
    <w:p w14:paraId="1FE63AF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（2）角色表（roles）</w:t>
      </w:r>
    </w:p>
    <w:p w14:paraId="565D4F1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角色表（auth.roles）用于定义系统内置角色与自定义角色，与权限表一起构成 RBAC 授权模型，其结构如表5.2所示。</w:t>
      </w:r>
    </w:p>
    <w:p w14:paraId="14AFB64D">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表5.2 角色表（roles）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4D13CCC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1CB74DA9">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087D1AEE">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68FA6244">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44FD8D9B">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6EDB5DFD">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11EC34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1E26A2D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code</w:t>
            </w:r>
          </w:p>
        </w:tc>
        <w:tc>
          <w:tcPr>
            <w:tcW w:w="2200" w:type="dxa"/>
            <w:tcBorders>
              <w:top w:val="single" w:color="auto" w:sz="4" w:space="0"/>
              <w:left w:val="nil"/>
              <w:right w:val="nil"/>
            </w:tcBorders>
            <w:noWrap w:val="0"/>
            <w:vAlign w:val="center"/>
          </w:tcPr>
          <w:p w14:paraId="54A5FA3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564D8DA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角色编码（唯一，如 Admin、Merchant、Pilot）</w:t>
            </w:r>
          </w:p>
        </w:tc>
      </w:tr>
      <w:tr w14:paraId="4A48FB8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22B27B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20B5D66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name</w:t>
            </w:r>
          </w:p>
        </w:tc>
        <w:tc>
          <w:tcPr>
            <w:tcW w:w="2200" w:type="dxa"/>
            <w:tcBorders>
              <w:top w:val="single" w:color="auto" w:sz="4" w:space="0"/>
              <w:left w:val="nil"/>
              <w:right w:val="nil"/>
            </w:tcBorders>
            <w:noWrap w:val="0"/>
            <w:vAlign w:val="center"/>
          </w:tcPr>
          <w:p w14:paraId="10240E4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2353453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角色名称</w:t>
            </w:r>
          </w:p>
        </w:tc>
      </w:tr>
      <w:tr w14:paraId="53DDE59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2AD55B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293E380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description</w:t>
            </w:r>
          </w:p>
        </w:tc>
        <w:tc>
          <w:tcPr>
            <w:tcW w:w="2200" w:type="dxa"/>
            <w:tcBorders>
              <w:top w:val="single" w:color="auto" w:sz="4" w:space="0"/>
              <w:left w:val="nil"/>
              <w:right w:val="nil"/>
            </w:tcBorders>
            <w:noWrap w:val="0"/>
            <w:vAlign w:val="center"/>
          </w:tcPr>
          <w:p w14:paraId="538CD77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varchar(256)</w:t>
            </w:r>
          </w:p>
        </w:tc>
        <w:tc>
          <w:tcPr>
            <w:tcW w:w="3521" w:type="dxa"/>
            <w:tcBorders>
              <w:top w:val="single" w:color="auto" w:sz="4" w:space="0"/>
              <w:left w:val="nil"/>
            </w:tcBorders>
            <w:noWrap w:val="0"/>
            <w:vAlign w:val="center"/>
          </w:tcPr>
          <w:p w14:paraId="4ECEE34A">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角色描述</w:t>
            </w:r>
          </w:p>
        </w:tc>
      </w:tr>
      <w:tr w14:paraId="3B26D13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415CC4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08E5A9F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is_system</w:t>
            </w:r>
          </w:p>
        </w:tc>
        <w:tc>
          <w:tcPr>
            <w:tcW w:w="2200" w:type="dxa"/>
            <w:tcBorders>
              <w:top w:val="single" w:color="auto" w:sz="4" w:space="0"/>
              <w:left w:val="nil"/>
              <w:right w:val="nil"/>
            </w:tcBorders>
            <w:noWrap w:val="0"/>
            <w:vAlign w:val="center"/>
          </w:tcPr>
          <w:p w14:paraId="7B69074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boolean</w:t>
            </w:r>
          </w:p>
        </w:tc>
        <w:tc>
          <w:tcPr>
            <w:tcW w:w="3521" w:type="dxa"/>
            <w:tcBorders>
              <w:top w:val="single" w:color="auto" w:sz="4" w:space="0"/>
              <w:left w:val="nil"/>
            </w:tcBorders>
            <w:noWrap w:val="0"/>
            <w:vAlign w:val="center"/>
          </w:tcPr>
          <w:p w14:paraId="639848F5">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是否内置角色（内置角色不可删除）</w:t>
            </w:r>
          </w:p>
        </w:tc>
      </w:tr>
      <w:tr w14:paraId="0E215BB3">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CE9473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2590EEE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77FE7BA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40F3E9AB">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w:t>
            </w:r>
          </w:p>
        </w:tc>
      </w:tr>
      <w:tr w14:paraId="4567B3DD">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B4C17F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777EC34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w:t>
            </w:r>
          </w:p>
        </w:tc>
        <w:tc>
          <w:tcPr>
            <w:tcW w:w="2200" w:type="dxa"/>
            <w:tcBorders>
              <w:top w:val="single" w:color="auto" w:sz="4" w:space="0"/>
              <w:left w:val="nil"/>
              <w:right w:val="nil"/>
            </w:tcBorders>
            <w:noWrap w:val="0"/>
            <w:vAlign w:val="center"/>
          </w:tcPr>
          <w:p w14:paraId="4D623D7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1B500A7B">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创建时间</w:t>
            </w:r>
          </w:p>
        </w:tc>
      </w:tr>
      <w:tr w14:paraId="04B8B9F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4718AD9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left w:val="nil"/>
              <w:right w:val="nil"/>
            </w:tcBorders>
            <w:noWrap w:val="0"/>
            <w:vAlign w:val="center"/>
          </w:tcPr>
          <w:p w14:paraId="0B6E758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updated_at</w:t>
            </w:r>
          </w:p>
        </w:tc>
        <w:tc>
          <w:tcPr>
            <w:tcW w:w="2200" w:type="dxa"/>
            <w:tcBorders>
              <w:left w:val="nil"/>
              <w:right w:val="nil"/>
            </w:tcBorders>
            <w:noWrap w:val="0"/>
            <w:vAlign w:val="center"/>
          </w:tcPr>
          <w:p w14:paraId="360EF08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791AB4C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更新时间</w:t>
            </w:r>
          </w:p>
        </w:tc>
      </w:tr>
    </w:tbl>
    <w:p w14:paraId="38502970">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（3）用户角色关联表（user_roles）</w:t>
      </w:r>
    </w:p>
    <w:p w14:paraId="3E1749B6">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用户角色关联表（auth.user_roles）用于维护用户与角色的多对多关系，采用（user_id, role_id）联合主键，其结构如表5.3所示。</w:t>
      </w:r>
    </w:p>
    <w:p w14:paraId="455784A8">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表5.3 用户角色关联表（user_roles）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7DC70BB3">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694D714F">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065068AC">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4C86D822">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64DC7D4F">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5547F036">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CFE651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19B74BF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user_id</w:t>
            </w:r>
          </w:p>
        </w:tc>
        <w:tc>
          <w:tcPr>
            <w:tcW w:w="2200" w:type="dxa"/>
            <w:tcBorders>
              <w:top w:val="single" w:color="auto" w:sz="4" w:space="0"/>
              <w:left w:val="nil"/>
              <w:right w:val="nil"/>
            </w:tcBorders>
            <w:noWrap w:val="0"/>
            <w:vAlign w:val="center"/>
          </w:tcPr>
          <w:p w14:paraId="044A63F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05B7BE43">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用户编号（联合主键，外键）</w:t>
            </w:r>
          </w:p>
        </w:tc>
      </w:tr>
      <w:tr w14:paraId="1BAF377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0B1113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35E74D0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role_id</w:t>
            </w:r>
          </w:p>
        </w:tc>
        <w:tc>
          <w:tcPr>
            <w:tcW w:w="2200" w:type="dxa"/>
            <w:tcBorders>
              <w:top w:val="single" w:color="auto" w:sz="4" w:space="0"/>
              <w:left w:val="nil"/>
              <w:right w:val="nil"/>
            </w:tcBorders>
            <w:noWrap w:val="0"/>
            <w:vAlign w:val="center"/>
          </w:tcPr>
          <w:p w14:paraId="31323DE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552489B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角色编号（联合主键，外键）</w:t>
            </w:r>
          </w:p>
        </w:tc>
      </w:tr>
      <w:tr w14:paraId="3A9258ED">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E6B785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43F3149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w:t>
            </w:r>
          </w:p>
        </w:tc>
        <w:tc>
          <w:tcPr>
            <w:tcW w:w="2200" w:type="dxa"/>
            <w:tcBorders>
              <w:top w:val="single" w:color="auto" w:sz="4" w:space="0"/>
              <w:left w:val="nil"/>
              <w:right w:val="nil"/>
            </w:tcBorders>
            <w:noWrap w:val="0"/>
            <w:vAlign w:val="center"/>
          </w:tcPr>
          <w:p w14:paraId="3D5EF4A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1B8DDFE9">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创建时间</w:t>
            </w:r>
          </w:p>
        </w:tc>
      </w:tr>
      <w:tr w14:paraId="0353E96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6B9C5A7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left w:val="nil"/>
              <w:right w:val="nil"/>
            </w:tcBorders>
            <w:noWrap w:val="0"/>
            <w:vAlign w:val="center"/>
          </w:tcPr>
          <w:p w14:paraId="5C2B176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updated_at</w:t>
            </w:r>
          </w:p>
        </w:tc>
        <w:tc>
          <w:tcPr>
            <w:tcW w:w="2200" w:type="dxa"/>
            <w:tcBorders>
              <w:left w:val="nil"/>
              <w:right w:val="nil"/>
            </w:tcBorders>
            <w:noWrap w:val="0"/>
            <w:vAlign w:val="center"/>
          </w:tcPr>
          <w:p w14:paraId="13C4681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0738CA6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更新时间</w:t>
            </w:r>
          </w:p>
        </w:tc>
      </w:tr>
    </w:tbl>
    <w:p w14:paraId="35761ED9">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（4）订单表（orders）</w:t>
      </w:r>
    </w:p>
    <w:p w14:paraId="751A1A82">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订单表（biz.orders）是系统的核心业务表，用于保存无人机物流配送订单的全生命周期信息，其结构如表5.4所示。</w:t>
      </w:r>
    </w:p>
    <w:p w14:paraId="297FB810">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表5.4 订单表（orders）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1E37D409">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2EB9D5FB">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38192751">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412F7738">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2AD853FE">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295B19C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44444E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4EF9E35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order_no</w:t>
            </w:r>
          </w:p>
        </w:tc>
        <w:tc>
          <w:tcPr>
            <w:tcW w:w="2200" w:type="dxa"/>
            <w:tcBorders>
              <w:top w:val="single" w:color="auto" w:sz="4" w:space="0"/>
              <w:left w:val="nil"/>
              <w:right w:val="nil"/>
            </w:tcBorders>
            <w:noWrap w:val="0"/>
            <w:vAlign w:val="center"/>
          </w:tcPr>
          <w:p w14:paraId="006C113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varchar(32)</w:t>
            </w:r>
          </w:p>
        </w:tc>
        <w:tc>
          <w:tcPr>
            <w:tcW w:w="3521" w:type="dxa"/>
            <w:tcBorders>
              <w:top w:val="single" w:color="auto" w:sz="4" w:space="0"/>
              <w:left w:val="nil"/>
            </w:tcBorders>
            <w:noWrap w:val="0"/>
            <w:vAlign w:val="center"/>
          </w:tcPr>
          <w:p w14:paraId="75B59EC3">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订单编号（唯一索引）</w:t>
            </w:r>
          </w:p>
        </w:tc>
      </w:tr>
      <w:tr w14:paraId="001CF94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5BF66B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203D3DE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customer_id</w:t>
            </w:r>
          </w:p>
        </w:tc>
        <w:tc>
          <w:tcPr>
            <w:tcW w:w="2200" w:type="dxa"/>
            <w:tcBorders>
              <w:top w:val="single" w:color="auto" w:sz="4" w:space="0"/>
              <w:left w:val="nil"/>
              <w:right w:val="nil"/>
            </w:tcBorders>
            <w:noWrap w:val="0"/>
            <w:vAlign w:val="center"/>
          </w:tcPr>
          <w:p w14:paraId="7211A24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5D2AB3FE">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下单客户编号（外键→users.id）</w:t>
            </w:r>
          </w:p>
        </w:tc>
      </w:tr>
      <w:tr w14:paraId="0AED887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EA7BD9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45C72EF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merchant_id</w:t>
            </w:r>
          </w:p>
        </w:tc>
        <w:tc>
          <w:tcPr>
            <w:tcW w:w="2200" w:type="dxa"/>
            <w:tcBorders>
              <w:top w:val="single" w:color="auto" w:sz="4" w:space="0"/>
              <w:left w:val="nil"/>
              <w:right w:val="nil"/>
            </w:tcBorders>
            <w:noWrap w:val="0"/>
            <w:vAlign w:val="center"/>
          </w:tcPr>
          <w:p w14:paraId="470B23F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527B9AD5">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承接商家编号（外键→users.id）</w:t>
            </w:r>
          </w:p>
        </w:tc>
      </w:tr>
      <w:tr w14:paraId="307F9B5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56F091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3A246CE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status</w:t>
            </w:r>
          </w:p>
        </w:tc>
        <w:tc>
          <w:tcPr>
            <w:tcW w:w="2200" w:type="dxa"/>
            <w:tcBorders>
              <w:top w:val="single" w:color="auto" w:sz="4" w:space="0"/>
              <w:left w:val="nil"/>
              <w:right w:val="nil"/>
            </w:tcBorders>
            <w:noWrap w:val="0"/>
            <w:vAlign w:val="center"/>
          </w:tcPr>
          <w:p w14:paraId="69CECB6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00F4EF6C">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订单状态（1 待接单、2 待调度、3 飞行中、4 已送达、5 已取消）</w:t>
            </w:r>
          </w:p>
        </w:tc>
      </w:tr>
      <w:tr w14:paraId="135A70EF">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27D483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6442814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sender_name</w:t>
            </w:r>
          </w:p>
        </w:tc>
        <w:tc>
          <w:tcPr>
            <w:tcW w:w="2200" w:type="dxa"/>
            <w:tcBorders>
              <w:top w:val="single" w:color="auto" w:sz="4" w:space="0"/>
              <w:left w:val="nil"/>
              <w:right w:val="nil"/>
            </w:tcBorders>
            <w:noWrap w:val="0"/>
            <w:vAlign w:val="center"/>
          </w:tcPr>
          <w:p w14:paraId="25156D1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702F49C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寄件人姓名</w:t>
            </w:r>
          </w:p>
        </w:tc>
      </w:tr>
      <w:tr w14:paraId="6390B113">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2766E3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2C91FA2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sender_phone</w:t>
            </w:r>
          </w:p>
        </w:tc>
        <w:tc>
          <w:tcPr>
            <w:tcW w:w="2200" w:type="dxa"/>
            <w:tcBorders>
              <w:top w:val="single" w:color="auto" w:sz="4" w:space="0"/>
              <w:left w:val="nil"/>
              <w:right w:val="nil"/>
            </w:tcBorders>
            <w:noWrap w:val="0"/>
            <w:vAlign w:val="center"/>
          </w:tcPr>
          <w:p w14:paraId="191FFCB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varchar(20)</w:t>
            </w:r>
          </w:p>
        </w:tc>
        <w:tc>
          <w:tcPr>
            <w:tcW w:w="3521" w:type="dxa"/>
            <w:tcBorders>
              <w:top w:val="single" w:color="auto" w:sz="4" w:space="0"/>
              <w:left w:val="nil"/>
            </w:tcBorders>
            <w:noWrap w:val="0"/>
            <w:vAlign w:val="center"/>
          </w:tcPr>
          <w:p w14:paraId="787A2CF3">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寄件人电话</w:t>
            </w:r>
          </w:p>
        </w:tc>
      </w:tr>
      <w:tr w14:paraId="3ADBBE5A">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2504C9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top w:val="single" w:color="auto" w:sz="4" w:space="0"/>
              <w:left w:val="nil"/>
              <w:right w:val="nil"/>
            </w:tcBorders>
            <w:noWrap w:val="0"/>
            <w:vAlign w:val="center"/>
          </w:tcPr>
          <w:p w14:paraId="1E08EA2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sender_address</w:t>
            </w:r>
          </w:p>
        </w:tc>
        <w:tc>
          <w:tcPr>
            <w:tcW w:w="2200" w:type="dxa"/>
            <w:tcBorders>
              <w:top w:val="single" w:color="auto" w:sz="4" w:space="0"/>
              <w:left w:val="nil"/>
              <w:right w:val="nil"/>
            </w:tcBorders>
            <w:noWrap w:val="0"/>
            <w:vAlign w:val="center"/>
          </w:tcPr>
          <w:p w14:paraId="4D5B1CE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varchar(256)</w:t>
            </w:r>
          </w:p>
        </w:tc>
        <w:tc>
          <w:tcPr>
            <w:tcW w:w="3521" w:type="dxa"/>
            <w:tcBorders>
              <w:top w:val="single" w:color="auto" w:sz="4" w:space="0"/>
              <w:left w:val="nil"/>
            </w:tcBorders>
            <w:noWrap w:val="0"/>
            <w:vAlign w:val="center"/>
          </w:tcPr>
          <w:p w14:paraId="401CF505">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寄件地址</w:t>
            </w:r>
          </w:p>
        </w:tc>
      </w:tr>
      <w:tr w14:paraId="48F28A1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997139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8</w:t>
            </w:r>
          </w:p>
        </w:tc>
        <w:tc>
          <w:tcPr>
            <w:tcW w:w="2720" w:type="dxa"/>
            <w:tcBorders>
              <w:top w:val="single" w:color="auto" w:sz="4" w:space="0"/>
              <w:left w:val="nil"/>
              <w:right w:val="nil"/>
            </w:tcBorders>
            <w:noWrap w:val="0"/>
            <w:vAlign w:val="center"/>
          </w:tcPr>
          <w:p w14:paraId="158ED82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sender_lat / sender_lng</w:t>
            </w:r>
          </w:p>
        </w:tc>
        <w:tc>
          <w:tcPr>
            <w:tcW w:w="2200" w:type="dxa"/>
            <w:tcBorders>
              <w:top w:val="single" w:color="auto" w:sz="4" w:space="0"/>
              <w:left w:val="nil"/>
              <w:right w:val="nil"/>
            </w:tcBorders>
            <w:noWrap w:val="0"/>
            <w:vAlign w:val="center"/>
          </w:tcPr>
          <w:p w14:paraId="0C99416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double precision</w:t>
            </w:r>
          </w:p>
        </w:tc>
        <w:tc>
          <w:tcPr>
            <w:tcW w:w="3521" w:type="dxa"/>
            <w:tcBorders>
              <w:top w:val="single" w:color="auto" w:sz="4" w:space="0"/>
              <w:left w:val="nil"/>
            </w:tcBorders>
            <w:noWrap w:val="0"/>
            <w:vAlign w:val="center"/>
          </w:tcPr>
          <w:p w14:paraId="0A9E2A0D">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寄件地经纬度</w:t>
            </w:r>
          </w:p>
        </w:tc>
      </w:tr>
      <w:tr w14:paraId="46A55D9F">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6339BE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9</w:t>
            </w:r>
          </w:p>
        </w:tc>
        <w:tc>
          <w:tcPr>
            <w:tcW w:w="2720" w:type="dxa"/>
            <w:tcBorders>
              <w:top w:val="single" w:color="auto" w:sz="4" w:space="0"/>
              <w:left w:val="nil"/>
              <w:right w:val="nil"/>
            </w:tcBorders>
            <w:noWrap w:val="0"/>
            <w:vAlign w:val="center"/>
          </w:tcPr>
          <w:p w14:paraId="3AA23D9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receiver_name</w:t>
            </w:r>
          </w:p>
        </w:tc>
        <w:tc>
          <w:tcPr>
            <w:tcW w:w="2200" w:type="dxa"/>
            <w:tcBorders>
              <w:top w:val="single" w:color="auto" w:sz="4" w:space="0"/>
              <w:left w:val="nil"/>
              <w:right w:val="nil"/>
            </w:tcBorders>
            <w:noWrap w:val="0"/>
            <w:vAlign w:val="center"/>
          </w:tcPr>
          <w:p w14:paraId="7E4DCF3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3E884A9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收件人姓名</w:t>
            </w:r>
          </w:p>
        </w:tc>
      </w:tr>
      <w:tr w14:paraId="761C397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F09036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10</w:t>
            </w:r>
          </w:p>
        </w:tc>
        <w:tc>
          <w:tcPr>
            <w:tcW w:w="2720" w:type="dxa"/>
            <w:tcBorders>
              <w:top w:val="single" w:color="auto" w:sz="4" w:space="0"/>
              <w:left w:val="nil"/>
              <w:right w:val="nil"/>
            </w:tcBorders>
            <w:noWrap w:val="0"/>
            <w:vAlign w:val="center"/>
          </w:tcPr>
          <w:p w14:paraId="0473447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receiver_phone</w:t>
            </w:r>
          </w:p>
        </w:tc>
        <w:tc>
          <w:tcPr>
            <w:tcW w:w="2200" w:type="dxa"/>
            <w:tcBorders>
              <w:top w:val="single" w:color="auto" w:sz="4" w:space="0"/>
              <w:left w:val="nil"/>
              <w:right w:val="nil"/>
            </w:tcBorders>
            <w:noWrap w:val="0"/>
            <w:vAlign w:val="center"/>
          </w:tcPr>
          <w:p w14:paraId="6CB22E0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varchar(20)</w:t>
            </w:r>
          </w:p>
        </w:tc>
        <w:tc>
          <w:tcPr>
            <w:tcW w:w="3521" w:type="dxa"/>
            <w:tcBorders>
              <w:top w:val="single" w:color="auto" w:sz="4" w:space="0"/>
              <w:left w:val="nil"/>
            </w:tcBorders>
            <w:noWrap w:val="0"/>
            <w:vAlign w:val="center"/>
          </w:tcPr>
          <w:p w14:paraId="7C6F051B">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收件人电话</w:t>
            </w:r>
          </w:p>
        </w:tc>
      </w:tr>
      <w:tr w14:paraId="6E7CD1E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FB04A6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11</w:t>
            </w:r>
          </w:p>
        </w:tc>
        <w:tc>
          <w:tcPr>
            <w:tcW w:w="2720" w:type="dxa"/>
            <w:tcBorders>
              <w:top w:val="single" w:color="auto" w:sz="4" w:space="0"/>
              <w:left w:val="nil"/>
              <w:right w:val="nil"/>
            </w:tcBorders>
            <w:noWrap w:val="0"/>
            <w:vAlign w:val="center"/>
          </w:tcPr>
          <w:p w14:paraId="64F5B67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receiver_address</w:t>
            </w:r>
          </w:p>
        </w:tc>
        <w:tc>
          <w:tcPr>
            <w:tcW w:w="2200" w:type="dxa"/>
            <w:tcBorders>
              <w:top w:val="single" w:color="auto" w:sz="4" w:space="0"/>
              <w:left w:val="nil"/>
              <w:right w:val="nil"/>
            </w:tcBorders>
            <w:noWrap w:val="0"/>
            <w:vAlign w:val="center"/>
          </w:tcPr>
          <w:p w14:paraId="0EEADF0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varchar(256)</w:t>
            </w:r>
          </w:p>
        </w:tc>
        <w:tc>
          <w:tcPr>
            <w:tcW w:w="3521" w:type="dxa"/>
            <w:tcBorders>
              <w:top w:val="single" w:color="auto" w:sz="4" w:space="0"/>
              <w:left w:val="nil"/>
            </w:tcBorders>
            <w:noWrap w:val="0"/>
            <w:vAlign w:val="center"/>
          </w:tcPr>
          <w:p w14:paraId="1CFAFFD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收件地址</w:t>
            </w:r>
          </w:p>
        </w:tc>
      </w:tr>
      <w:tr w14:paraId="6B0BC060">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8C9EF0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12</w:t>
            </w:r>
          </w:p>
        </w:tc>
        <w:tc>
          <w:tcPr>
            <w:tcW w:w="2720" w:type="dxa"/>
            <w:tcBorders>
              <w:top w:val="single" w:color="auto" w:sz="4" w:space="0"/>
              <w:left w:val="nil"/>
              <w:right w:val="nil"/>
            </w:tcBorders>
            <w:noWrap w:val="0"/>
            <w:vAlign w:val="center"/>
          </w:tcPr>
          <w:p w14:paraId="7EB0F07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receiver_lat / receiver_lng</w:t>
            </w:r>
          </w:p>
        </w:tc>
        <w:tc>
          <w:tcPr>
            <w:tcW w:w="2200" w:type="dxa"/>
            <w:tcBorders>
              <w:top w:val="single" w:color="auto" w:sz="4" w:space="0"/>
              <w:left w:val="nil"/>
              <w:right w:val="nil"/>
            </w:tcBorders>
            <w:noWrap w:val="0"/>
            <w:vAlign w:val="center"/>
          </w:tcPr>
          <w:p w14:paraId="1FAE39E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double precision</w:t>
            </w:r>
          </w:p>
        </w:tc>
        <w:tc>
          <w:tcPr>
            <w:tcW w:w="3521" w:type="dxa"/>
            <w:tcBorders>
              <w:top w:val="single" w:color="auto" w:sz="4" w:space="0"/>
              <w:left w:val="nil"/>
            </w:tcBorders>
            <w:noWrap w:val="0"/>
            <w:vAlign w:val="center"/>
          </w:tcPr>
          <w:p w14:paraId="3899438B">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收件地经纬度</w:t>
            </w:r>
          </w:p>
        </w:tc>
      </w:tr>
      <w:tr w14:paraId="233557F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16E02A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13</w:t>
            </w:r>
          </w:p>
        </w:tc>
        <w:tc>
          <w:tcPr>
            <w:tcW w:w="2720" w:type="dxa"/>
            <w:tcBorders>
              <w:top w:val="single" w:color="auto" w:sz="4" w:space="0"/>
              <w:left w:val="nil"/>
              <w:right w:val="nil"/>
            </w:tcBorders>
            <w:noWrap w:val="0"/>
            <w:vAlign w:val="center"/>
          </w:tcPr>
          <w:p w14:paraId="6C5986E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item_category</w:t>
            </w:r>
          </w:p>
        </w:tc>
        <w:tc>
          <w:tcPr>
            <w:tcW w:w="2200" w:type="dxa"/>
            <w:tcBorders>
              <w:top w:val="single" w:color="auto" w:sz="4" w:space="0"/>
              <w:left w:val="nil"/>
              <w:right w:val="nil"/>
            </w:tcBorders>
            <w:noWrap w:val="0"/>
            <w:vAlign w:val="center"/>
          </w:tcPr>
          <w:p w14:paraId="5BDABDC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varchar(32)</w:t>
            </w:r>
          </w:p>
        </w:tc>
        <w:tc>
          <w:tcPr>
            <w:tcW w:w="3521" w:type="dxa"/>
            <w:tcBorders>
              <w:top w:val="single" w:color="auto" w:sz="4" w:space="0"/>
              <w:left w:val="nil"/>
            </w:tcBorders>
            <w:noWrap w:val="0"/>
            <w:vAlign w:val="center"/>
          </w:tcPr>
          <w:p w14:paraId="1BBEAE39">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物品品类</w:t>
            </w:r>
          </w:p>
        </w:tc>
      </w:tr>
      <w:tr w14:paraId="217CA46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B2E52E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14</w:t>
            </w:r>
          </w:p>
        </w:tc>
        <w:tc>
          <w:tcPr>
            <w:tcW w:w="2720" w:type="dxa"/>
            <w:tcBorders>
              <w:top w:val="single" w:color="auto" w:sz="4" w:space="0"/>
              <w:left w:val="nil"/>
              <w:right w:val="nil"/>
            </w:tcBorders>
            <w:noWrap w:val="0"/>
            <w:vAlign w:val="center"/>
          </w:tcPr>
          <w:p w14:paraId="7DEADC3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item_name</w:t>
            </w:r>
          </w:p>
        </w:tc>
        <w:tc>
          <w:tcPr>
            <w:tcW w:w="2200" w:type="dxa"/>
            <w:tcBorders>
              <w:top w:val="single" w:color="auto" w:sz="4" w:space="0"/>
              <w:left w:val="nil"/>
              <w:right w:val="nil"/>
            </w:tcBorders>
            <w:noWrap w:val="0"/>
            <w:vAlign w:val="center"/>
          </w:tcPr>
          <w:p w14:paraId="5CAB6BA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varchar(128)</w:t>
            </w:r>
          </w:p>
        </w:tc>
        <w:tc>
          <w:tcPr>
            <w:tcW w:w="3521" w:type="dxa"/>
            <w:tcBorders>
              <w:top w:val="single" w:color="auto" w:sz="4" w:space="0"/>
              <w:left w:val="nil"/>
            </w:tcBorders>
            <w:noWrap w:val="0"/>
            <w:vAlign w:val="center"/>
          </w:tcPr>
          <w:p w14:paraId="2A994DFF">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物品名称</w:t>
            </w:r>
          </w:p>
        </w:tc>
      </w:tr>
      <w:tr w14:paraId="31988E1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81B12D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15</w:t>
            </w:r>
          </w:p>
        </w:tc>
        <w:tc>
          <w:tcPr>
            <w:tcW w:w="2720" w:type="dxa"/>
            <w:tcBorders>
              <w:top w:val="single" w:color="auto" w:sz="4" w:space="0"/>
              <w:left w:val="nil"/>
              <w:right w:val="nil"/>
            </w:tcBorders>
            <w:noWrap w:val="0"/>
            <w:vAlign w:val="center"/>
          </w:tcPr>
          <w:p w14:paraId="66FC3D6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weight_kg</w:t>
            </w:r>
          </w:p>
        </w:tc>
        <w:tc>
          <w:tcPr>
            <w:tcW w:w="2200" w:type="dxa"/>
            <w:tcBorders>
              <w:top w:val="single" w:color="auto" w:sz="4" w:space="0"/>
              <w:left w:val="nil"/>
              <w:right w:val="nil"/>
            </w:tcBorders>
            <w:noWrap w:val="0"/>
            <w:vAlign w:val="center"/>
          </w:tcPr>
          <w:p w14:paraId="7B66079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numeric(10,2)</w:t>
            </w:r>
          </w:p>
        </w:tc>
        <w:tc>
          <w:tcPr>
            <w:tcW w:w="3521" w:type="dxa"/>
            <w:tcBorders>
              <w:top w:val="single" w:color="auto" w:sz="4" w:space="0"/>
              <w:left w:val="nil"/>
            </w:tcBorders>
            <w:noWrap w:val="0"/>
            <w:vAlign w:val="center"/>
          </w:tcPr>
          <w:p w14:paraId="4960D09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物品重量（千克）</w:t>
            </w:r>
          </w:p>
        </w:tc>
      </w:tr>
      <w:tr w14:paraId="447D4B0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DD329E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16</w:t>
            </w:r>
          </w:p>
        </w:tc>
        <w:tc>
          <w:tcPr>
            <w:tcW w:w="2720" w:type="dxa"/>
            <w:tcBorders>
              <w:top w:val="single" w:color="auto" w:sz="4" w:space="0"/>
              <w:left w:val="nil"/>
              <w:right w:val="nil"/>
            </w:tcBorders>
            <w:noWrap w:val="0"/>
            <w:vAlign w:val="center"/>
          </w:tcPr>
          <w:p w14:paraId="3C064F9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is_urgent</w:t>
            </w:r>
          </w:p>
        </w:tc>
        <w:tc>
          <w:tcPr>
            <w:tcW w:w="2200" w:type="dxa"/>
            <w:tcBorders>
              <w:top w:val="single" w:color="auto" w:sz="4" w:space="0"/>
              <w:left w:val="nil"/>
              <w:right w:val="nil"/>
            </w:tcBorders>
            <w:noWrap w:val="0"/>
            <w:vAlign w:val="center"/>
          </w:tcPr>
          <w:p w14:paraId="118D204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boolean</w:t>
            </w:r>
          </w:p>
        </w:tc>
        <w:tc>
          <w:tcPr>
            <w:tcW w:w="3521" w:type="dxa"/>
            <w:tcBorders>
              <w:top w:val="single" w:color="auto" w:sz="4" w:space="0"/>
              <w:left w:val="nil"/>
            </w:tcBorders>
            <w:noWrap w:val="0"/>
            <w:vAlign w:val="center"/>
          </w:tcPr>
          <w:p w14:paraId="05A9BF28">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是否加急</w:t>
            </w:r>
          </w:p>
        </w:tc>
      </w:tr>
      <w:tr w14:paraId="7E4EC04F">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95D86C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17</w:t>
            </w:r>
          </w:p>
        </w:tc>
        <w:tc>
          <w:tcPr>
            <w:tcW w:w="2720" w:type="dxa"/>
            <w:tcBorders>
              <w:top w:val="single" w:color="auto" w:sz="4" w:space="0"/>
              <w:left w:val="nil"/>
              <w:right w:val="nil"/>
            </w:tcBorders>
            <w:noWrap w:val="0"/>
            <w:vAlign w:val="center"/>
          </w:tcPr>
          <w:p w14:paraId="3AE80AF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distance_km</w:t>
            </w:r>
          </w:p>
        </w:tc>
        <w:tc>
          <w:tcPr>
            <w:tcW w:w="2200" w:type="dxa"/>
            <w:tcBorders>
              <w:top w:val="single" w:color="auto" w:sz="4" w:space="0"/>
              <w:left w:val="nil"/>
              <w:right w:val="nil"/>
            </w:tcBorders>
            <w:noWrap w:val="0"/>
            <w:vAlign w:val="center"/>
          </w:tcPr>
          <w:p w14:paraId="3847BEA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numeric(10,2)</w:t>
            </w:r>
          </w:p>
        </w:tc>
        <w:tc>
          <w:tcPr>
            <w:tcW w:w="3521" w:type="dxa"/>
            <w:tcBorders>
              <w:top w:val="single" w:color="auto" w:sz="4" w:space="0"/>
              <w:left w:val="nil"/>
            </w:tcBorders>
            <w:noWrap w:val="0"/>
            <w:vAlign w:val="center"/>
          </w:tcPr>
          <w:p w14:paraId="0F9B758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预计飞行里程（千米）</w:t>
            </w:r>
          </w:p>
        </w:tc>
      </w:tr>
      <w:tr w14:paraId="5BB1124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A6A313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18</w:t>
            </w:r>
          </w:p>
        </w:tc>
        <w:tc>
          <w:tcPr>
            <w:tcW w:w="2720" w:type="dxa"/>
            <w:tcBorders>
              <w:top w:val="single" w:color="auto" w:sz="4" w:space="0"/>
              <w:left w:val="nil"/>
              <w:right w:val="nil"/>
            </w:tcBorders>
            <w:noWrap w:val="0"/>
            <w:vAlign w:val="center"/>
          </w:tcPr>
          <w:p w14:paraId="2262F50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base_fee / distance_fee / weight_fee / airspace_fee / urgent_fee / discount_amount / total_amount</w:t>
            </w:r>
          </w:p>
        </w:tc>
        <w:tc>
          <w:tcPr>
            <w:tcW w:w="2200" w:type="dxa"/>
            <w:tcBorders>
              <w:top w:val="single" w:color="auto" w:sz="4" w:space="0"/>
              <w:left w:val="nil"/>
              <w:right w:val="nil"/>
            </w:tcBorders>
            <w:noWrap w:val="0"/>
            <w:vAlign w:val="center"/>
          </w:tcPr>
          <w:p w14:paraId="1E7275A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numeric(12,2)</w:t>
            </w:r>
          </w:p>
        </w:tc>
        <w:tc>
          <w:tcPr>
            <w:tcW w:w="3521" w:type="dxa"/>
            <w:tcBorders>
              <w:top w:val="single" w:color="auto" w:sz="4" w:space="0"/>
              <w:left w:val="nil"/>
            </w:tcBorders>
            <w:noWrap w:val="0"/>
            <w:vAlign w:val="center"/>
          </w:tcPr>
          <w:p w14:paraId="03C602D4">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费用明细：基础费、里程费、重量费、空域费、加急费、优惠抵扣与订单总金额</w:t>
            </w:r>
          </w:p>
        </w:tc>
      </w:tr>
      <w:tr w14:paraId="0F2C4EB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DDE058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19</w:t>
            </w:r>
          </w:p>
        </w:tc>
        <w:tc>
          <w:tcPr>
            <w:tcW w:w="2720" w:type="dxa"/>
            <w:tcBorders>
              <w:top w:val="single" w:color="auto" w:sz="4" w:space="0"/>
              <w:left w:val="nil"/>
              <w:right w:val="nil"/>
            </w:tcBorders>
            <w:noWrap w:val="0"/>
            <w:vAlign w:val="center"/>
          </w:tcPr>
          <w:p w14:paraId="2D74BE7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payment_status</w:t>
            </w:r>
          </w:p>
        </w:tc>
        <w:tc>
          <w:tcPr>
            <w:tcW w:w="2200" w:type="dxa"/>
            <w:tcBorders>
              <w:top w:val="single" w:color="auto" w:sz="4" w:space="0"/>
              <w:left w:val="nil"/>
              <w:right w:val="nil"/>
            </w:tcBorders>
            <w:noWrap w:val="0"/>
            <w:vAlign w:val="center"/>
          </w:tcPr>
          <w:p w14:paraId="09CC6C5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397E7C2F">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支付状态（0 未支付、1 已支付、2 已退款）</w:t>
            </w:r>
          </w:p>
        </w:tc>
      </w:tr>
      <w:tr w14:paraId="580A0C3A">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7DB7493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20</w:t>
            </w:r>
          </w:p>
        </w:tc>
        <w:tc>
          <w:tcPr>
            <w:tcW w:w="2720" w:type="dxa"/>
            <w:tcBorders>
              <w:top w:val="single" w:color="auto" w:sz="4" w:space="0"/>
              <w:left w:val="nil"/>
              <w:right w:val="nil"/>
            </w:tcBorders>
            <w:noWrap w:val="0"/>
            <w:vAlign w:val="center"/>
          </w:tcPr>
          <w:p w14:paraId="2D8A8E8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drone_id / pilot_id / dispatcher_id</w:t>
            </w:r>
          </w:p>
        </w:tc>
        <w:tc>
          <w:tcPr>
            <w:tcW w:w="2200" w:type="dxa"/>
            <w:tcBorders>
              <w:top w:val="single" w:color="auto" w:sz="4" w:space="0"/>
              <w:left w:val="nil"/>
              <w:right w:val="nil"/>
            </w:tcBorders>
            <w:noWrap w:val="0"/>
            <w:vAlign w:val="center"/>
          </w:tcPr>
          <w:p w14:paraId="0CD8C93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6E4F3F47">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执行飞行器、机长与调度员编号（外键）</w:t>
            </w:r>
          </w:p>
        </w:tc>
      </w:tr>
      <w:tr w14:paraId="1E9BD82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BA9B13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21</w:t>
            </w:r>
          </w:p>
        </w:tc>
        <w:tc>
          <w:tcPr>
            <w:tcW w:w="2720" w:type="dxa"/>
            <w:tcBorders>
              <w:top w:val="single" w:color="auto" w:sz="4" w:space="0"/>
              <w:left w:val="nil"/>
              <w:right w:val="nil"/>
            </w:tcBorders>
            <w:noWrap w:val="0"/>
            <w:vAlign w:val="center"/>
          </w:tcPr>
          <w:p w14:paraId="60EF772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planned_route</w:t>
            </w:r>
          </w:p>
        </w:tc>
        <w:tc>
          <w:tcPr>
            <w:tcW w:w="2200" w:type="dxa"/>
            <w:tcBorders>
              <w:top w:val="single" w:color="auto" w:sz="4" w:space="0"/>
              <w:left w:val="nil"/>
              <w:right w:val="nil"/>
            </w:tcBorders>
            <w:noWrap w:val="0"/>
            <w:vAlign w:val="center"/>
          </w:tcPr>
          <w:p w14:paraId="159855B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jsonb</w:t>
            </w:r>
          </w:p>
        </w:tc>
        <w:tc>
          <w:tcPr>
            <w:tcW w:w="3521" w:type="dxa"/>
            <w:tcBorders>
              <w:top w:val="single" w:color="auto" w:sz="4" w:space="0"/>
              <w:left w:val="nil"/>
            </w:tcBorders>
            <w:noWrap w:val="0"/>
            <w:vAlign w:val="center"/>
          </w:tcPr>
          <w:p w14:paraId="0EABC50E">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计划航线（航点坐标序列）</w:t>
            </w:r>
          </w:p>
        </w:tc>
      </w:tr>
      <w:tr w14:paraId="2FB35F0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E5AA32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22</w:t>
            </w:r>
          </w:p>
        </w:tc>
        <w:tc>
          <w:tcPr>
            <w:tcW w:w="2720" w:type="dxa"/>
            <w:tcBorders>
              <w:top w:val="single" w:color="auto" w:sz="4" w:space="0"/>
              <w:left w:val="nil"/>
              <w:right w:val="nil"/>
            </w:tcBorders>
            <w:noWrap w:val="0"/>
            <w:vAlign w:val="center"/>
          </w:tcPr>
          <w:p w14:paraId="456E81C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scheduled_at</w:t>
            </w:r>
          </w:p>
        </w:tc>
        <w:tc>
          <w:tcPr>
            <w:tcW w:w="2200" w:type="dxa"/>
            <w:tcBorders>
              <w:top w:val="single" w:color="auto" w:sz="4" w:space="0"/>
              <w:left w:val="nil"/>
              <w:right w:val="nil"/>
            </w:tcBorders>
            <w:noWrap w:val="0"/>
            <w:vAlign w:val="center"/>
          </w:tcPr>
          <w:p w14:paraId="734C0AF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42373396">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预约起飞时间</w:t>
            </w:r>
          </w:p>
        </w:tc>
      </w:tr>
      <w:tr w14:paraId="1ECC62BD">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E6DA01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23</w:t>
            </w:r>
          </w:p>
        </w:tc>
        <w:tc>
          <w:tcPr>
            <w:tcW w:w="2720" w:type="dxa"/>
            <w:tcBorders>
              <w:top w:val="single" w:color="auto" w:sz="4" w:space="0"/>
              <w:left w:val="nil"/>
              <w:right w:val="nil"/>
            </w:tcBorders>
            <w:noWrap w:val="0"/>
            <w:vAlign w:val="center"/>
          </w:tcPr>
          <w:p w14:paraId="7053CC1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accepted_at / dispatched_at / in_flight_at / delivered_at</w:t>
            </w:r>
          </w:p>
        </w:tc>
        <w:tc>
          <w:tcPr>
            <w:tcW w:w="2200" w:type="dxa"/>
            <w:tcBorders>
              <w:top w:val="single" w:color="auto" w:sz="4" w:space="0"/>
              <w:left w:val="nil"/>
              <w:right w:val="nil"/>
            </w:tcBorders>
            <w:noWrap w:val="0"/>
            <w:vAlign w:val="center"/>
          </w:tcPr>
          <w:p w14:paraId="658C92A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035911AE">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接单、派单、起飞与送达时间</w:t>
            </w:r>
          </w:p>
        </w:tc>
      </w:tr>
      <w:tr w14:paraId="1BDE444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4EFF81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24</w:t>
            </w:r>
          </w:p>
        </w:tc>
        <w:tc>
          <w:tcPr>
            <w:tcW w:w="2720" w:type="dxa"/>
            <w:tcBorders>
              <w:top w:val="single" w:color="auto" w:sz="4" w:space="0"/>
              <w:left w:val="nil"/>
              <w:right w:val="nil"/>
            </w:tcBorders>
            <w:noWrap w:val="0"/>
            <w:vAlign w:val="center"/>
          </w:tcPr>
          <w:p w14:paraId="6C80B44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rating / review_comment</w:t>
            </w:r>
          </w:p>
        </w:tc>
        <w:tc>
          <w:tcPr>
            <w:tcW w:w="2200" w:type="dxa"/>
            <w:tcBorders>
              <w:top w:val="single" w:color="auto" w:sz="4" w:space="0"/>
              <w:left w:val="nil"/>
              <w:right w:val="nil"/>
            </w:tcBorders>
            <w:noWrap w:val="0"/>
            <w:vAlign w:val="center"/>
          </w:tcPr>
          <w:p w14:paraId="3AB25CC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 / varchar(512)</w:t>
            </w:r>
          </w:p>
        </w:tc>
        <w:tc>
          <w:tcPr>
            <w:tcW w:w="3521" w:type="dxa"/>
            <w:tcBorders>
              <w:top w:val="single" w:color="auto" w:sz="4" w:space="0"/>
              <w:left w:val="nil"/>
            </w:tcBorders>
            <w:noWrap w:val="0"/>
            <w:vAlign w:val="center"/>
          </w:tcPr>
          <w:p w14:paraId="5CF82796">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客户评分与评价内容</w:t>
            </w:r>
          </w:p>
        </w:tc>
      </w:tr>
      <w:tr w14:paraId="123DD1F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2653E5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25</w:t>
            </w:r>
          </w:p>
        </w:tc>
        <w:tc>
          <w:tcPr>
            <w:tcW w:w="2720" w:type="dxa"/>
            <w:tcBorders>
              <w:top w:val="single" w:color="auto" w:sz="4" w:space="0"/>
              <w:left w:val="nil"/>
              <w:right w:val="nil"/>
            </w:tcBorders>
            <w:noWrap w:val="0"/>
            <w:vAlign w:val="center"/>
          </w:tcPr>
          <w:p w14:paraId="2EAB615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cancel_reason</w:t>
            </w:r>
          </w:p>
        </w:tc>
        <w:tc>
          <w:tcPr>
            <w:tcW w:w="2200" w:type="dxa"/>
            <w:tcBorders>
              <w:top w:val="single" w:color="auto" w:sz="4" w:space="0"/>
              <w:left w:val="nil"/>
              <w:right w:val="nil"/>
            </w:tcBorders>
            <w:noWrap w:val="0"/>
            <w:vAlign w:val="center"/>
          </w:tcPr>
          <w:p w14:paraId="63E9F0A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varchar(256)</w:t>
            </w:r>
          </w:p>
        </w:tc>
        <w:tc>
          <w:tcPr>
            <w:tcW w:w="3521" w:type="dxa"/>
            <w:tcBorders>
              <w:top w:val="single" w:color="auto" w:sz="4" w:space="0"/>
              <w:left w:val="nil"/>
            </w:tcBorders>
            <w:noWrap w:val="0"/>
            <w:vAlign w:val="center"/>
          </w:tcPr>
          <w:p w14:paraId="199DAFE8">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取消原因</w:t>
            </w:r>
          </w:p>
        </w:tc>
      </w:tr>
      <w:tr w14:paraId="68FFE096">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AAC04E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26</w:t>
            </w:r>
          </w:p>
        </w:tc>
        <w:tc>
          <w:tcPr>
            <w:tcW w:w="2720" w:type="dxa"/>
            <w:tcBorders>
              <w:top w:val="single" w:color="auto" w:sz="4" w:space="0"/>
              <w:left w:val="nil"/>
              <w:right w:val="nil"/>
            </w:tcBorders>
            <w:noWrap w:val="0"/>
            <w:vAlign w:val="center"/>
          </w:tcPr>
          <w:p w14:paraId="6E67790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is_deleted</w:t>
            </w:r>
          </w:p>
        </w:tc>
        <w:tc>
          <w:tcPr>
            <w:tcW w:w="2200" w:type="dxa"/>
            <w:tcBorders>
              <w:top w:val="single" w:color="auto" w:sz="4" w:space="0"/>
              <w:left w:val="nil"/>
              <w:right w:val="nil"/>
            </w:tcBorders>
            <w:noWrap w:val="0"/>
            <w:vAlign w:val="center"/>
          </w:tcPr>
          <w:p w14:paraId="1A0D4B1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boolean</w:t>
            </w:r>
          </w:p>
        </w:tc>
        <w:tc>
          <w:tcPr>
            <w:tcW w:w="3521" w:type="dxa"/>
            <w:tcBorders>
              <w:top w:val="single" w:color="auto" w:sz="4" w:space="0"/>
              <w:left w:val="nil"/>
            </w:tcBorders>
            <w:noWrap w:val="0"/>
            <w:vAlign w:val="center"/>
          </w:tcPr>
          <w:p w14:paraId="27601328">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软删除标记</w:t>
            </w:r>
          </w:p>
        </w:tc>
      </w:tr>
      <w:tr w14:paraId="07291A4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A17364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27</w:t>
            </w:r>
          </w:p>
        </w:tc>
        <w:tc>
          <w:tcPr>
            <w:tcW w:w="2720" w:type="dxa"/>
            <w:tcBorders>
              <w:top w:val="single" w:color="auto" w:sz="4" w:space="0"/>
              <w:left w:val="nil"/>
              <w:right w:val="nil"/>
            </w:tcBorders>
            <w:noWrap w:val="0"/>
            <w:vAlign w:val="center"/>
          </w:tcPr>
          <w:p w14:paraId="4EE3C2E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06BF846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084E073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w:t>
            </w:r>
          </w:p>
        </w:tc>
      </w:tr>
      <w:tr w14:paraId="033E7623">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5D21D69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28</w:t>
            </w:r>
          </w:p>
        </w:tc>
        <w:tc>
          <w:tcPr>
            <w:tcW w:w="2720" w:type="dxa"/>
            <w:tcBorders>
              <w:left w:val="nil"/>
              <w:right w:val="nil"/>
            </w:tcBorders>
            <w:noWrap w:val="0"/>
            <w:vAlign w:val="center"/>
          </w:tcPr>
          <w:p w14:paraId="7378342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 / updated_at</w:t>
            </w:r>
          </w:p>
        </w:tc>
        <w:tc>
          <w:tcPr>
            <w:tcW w:w="2200" w:type="dxa"/>
            <w:tcBorders>
              <w:left w:val="nil"/>
              <w:right w:val="nil"/>
            </w:tcBorders>
            <w:noWrap w:val="0"/>
            <w:vAlign w:val="center"/>
          </w:tcPr>
          <w:p w14:paraId="5500065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27EEF3D3">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创建与更新时间</w:t>
            </w:r>
          </w:p>
        </w:tc>
      </w:tr>
    </w:tbl>
    <w:p w14:paraId="14ED117B">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（5）订单状态历史表（order_status_histories）</w:t>
      </w:r>
    </w:p>
    <w:p w14:paraId="2961631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订单状态历史表（biz.order_status_histories）用于记录订单的每次状态迁移，支撑订单时间线与状态追溯，其结构如表5.5所示。</w:t>
      </w:r>
    </w:p>
    <w:p w14:paraId="35B59ACD">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表5.5 订单状态历史表（order_status_histories）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30322B3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58F9A3A6">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16485489">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7401E0F0">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40B48099">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75E7AFD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2B0F95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2ABFADD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order_id</w:t>
            </w:r>
          </w:p>
        </w:tc>
        <w:tc>
          <w:tcPr>
            <w:tcW w:w="2200" w:type="dxa"/>
            <w:tcBorders>
              <w:top w:val="single" w:color="auto" w:sz="4" w:space="0"/>
              <w:left w:val="nil"/>
              <w:right w:val="nil"/>
            </w:tcBorders>
            <w:noWrap w:val="0"/>
            <w:vAlign w:val="center"/>
          </w:tcPr>
          <w:p w14:paraId="6F523BF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617FE1E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订单编号（外键，索引）</w:t>
            </w:r>
          </w:p>
        </w:tc>
      </w:tr>
      <w:tr w14:paraId="249DA2DF">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3EE421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5E315FC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from_status</w:t>
            </w:r>
          </w:p>
        </w:tc>
        <w:tc>
          <w:tcPr>
            <w:tcW w:w="2200" w:type="dxa"/>
            <w:tcBorders>
              <w:top w:val="single" w:color="auto" w:sz="4" w:space="0"/>
              <w:left w:val="nil"/>
              <w:right w:val="nil"/>
            </w:tcBorders>
            <w:noWrap w:val="0"/>
            <w:vAlign w:val="center"/>
          </w:tcPr>
          <w:p w14:paraId="0409CD3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21042F5E">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原状态（可空，首次流转时为空）</w:t>
            </w:r>
          </w:p>
        </w:tc>
      </w:tr>
      <w:tr w14:paraId="78BA48E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FE7C0B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12C6E6F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to_status</w:t>
            </w:r>
          </w:p>
        </w:tc>
        <w:tc>
          <w:tcPr>
            <w:tcW w:w="2200" w:type="dxa"/>
            <w:tcBorders>
              <w:top w:val="single" w:color="auto" w:sz="4" w:space="0"/>
              <w:left w:val="nil"/>
              <w:right w:val="nil"/>
            </w:tcBorders>
            <w:noWrap w:val="0"/>
            <w:vAlign w:val="center"/>
          </w:tcPr>
          <w:p w14:paraId="7F4F8B0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6A767CF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新状态</w:t>
            </w:r>
          </w:p>
        </w:tc>
      </w:tr>
      <w:tr w14:paraId="207BB60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A3D7B7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4650588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operator_id</w:t>
            </w:r>
          </w:p>
        </w:tc>
        <w:tc>
          <w:tcPr>
            <w:tcW w:w="2200" w:type="dxa"/>
            <w:tcBorders>
              <w:top w:val="single" w:color="auto" w:sz="4" w:space="0"/>
              <w:left w:val="nil"/>
              <w:right w:val="nil"/>
            </w:tcBorders>
            <w:noWrap w:val="0"/>
            <w:vAlign w:val="center"/>
          </w:tcPr>
          <w:p w14:paraId="484F6A0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7550BB28">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操作人编号</w:t>
            </w:r>
          </w:p>
        </w:tc>
      </w:tr>
      <w:tr w14:paraId="132378F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D2D917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3FDCC2A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remark</w:t>
            </w:r>
          </w:p>
        </w:tc>
        <w:tc>
          <w:tcPr>
            <w:tcW w:w="2200" w:type="dxa"/>
            <w:tcBorders>
              <w:top w:val="single" w:color="auto" w:sz="4" w:space="0"/>
              <w:left w:val="nil"/>
              <w:right w:val="nil"/>
            </w:tcBorders>
            <w:noWrap w:val="0"/>
            <w:vAlign w:val="center"/>
          </w:tcPr>
          <w:p w14:paraId="057BC01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varchar(256)</w:t>
            </w:r>
          </w:p>
        </w:tc>
        <w:tc>
          <w:tcPr>
            <w:tcW w:w="3521" w:type="dxa"/>
            <w:tcBorders>
              <w:top w:val="single" w:color="auto" w:sz="4" w:space="0"/>
              <w:left w:val="nil"/>
            </w:tcBorders>
            <w:noWrap w:val="0"/>
            <w:vAlign w:val="center"/>
          </w:tcPr>
          <w:p w14:paraId="2EA31696">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备注</w:t>
            </w:r>
          </w:p>
        </w:tc>
      </w:tr>
      <w:tr w14:paraId="1FE5FB6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525056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327B0D4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2479D8A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4DAE215A">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w:t>
            </w:r>
          </w:p>
        </w:tc>
      </w:tr>
      <w:tr w14:paraId="7E75DFF6">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56C4658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left w:val="nil"/>
              <w:right w:val="nil"/>
            </w:tcBorders>
            <w:noWrap w:val="0"/>
            <w:vAlign w:val="center"/>
          </w:tcPr>
          <w:p w14:paraId="51880F5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 / updated_at</w:t>
            </w:r>
          </w:p>
        </w:tc>
        <w:tc>
          <w:tcPr>
            <w:tcW w:w="2200" w:type="dxa"/>
            <w:tcBorders>
              <w:left w:val="nil"/>
              <w:right w:val="nil"/>
            </w:tcBorders>
            <w:noWrap w:val="0"/>
            <w:vAlign w:val="center"/>
          </w:tcPr>
          <w:p w14:paraId="1B49E01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1B29388B">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创建与更新时间</w:t>
            </w:r>
          </w:p>
        </w:tc>
      </w:tr>
    </w:tbl>
    <w:p w14:paraId="08C1711F">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（6）支付流水表（payments）</w:t>
      </w:r>
    </w:p>
    <w:p w14:paraId="739DA3C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支付流水表（biz.payments）用于记录订单的支付与退款流水，支付渠道当前为模拟实现并预留真实接入，其结构如表5.6所示。</w:t>
      </w:r>
    </w:p>
    <w:p w14:paraId="00C534AF">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表5.6 支付流水表（payments）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4C5F854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2E143294">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1051C0F9">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2588D40F">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11FF57CD">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11927BB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757C889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1BE5EA0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order_id</w:t>
            </w:r>
          </w:p>
        </w:tc>
        <w:tc>
          <w:tcPr>
            <w:tcW w:w="2200" w:type="dxa"/>
            <w:tcBorders>
              <w:top w:val="single" w:color="auto" w:sz="4" w:space="0"/>
              <w:left w:val="nil"/>
              <w:right w:val="nil"/>
            </w:tcBorders>
            <w:noWrap w:val="0"/>
            <w:vAlign w:val="center"/>
          </w:tcPr>
          <w:p w14:paraId="4F95F9E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01B3141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订单编号（外键，索引）</w:t>
            </w:r>
          </w:p>
        </w:tc>
      </w:tr>
      <w:tr w14:paraId="671F9F3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E0F150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0A14358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payer_id</w:t>
            </w:r>
          </w:p>
        </w:tc>
        <w:tc>
          <w:tcPr>
            <w:tcW w:w="2200" w:type="dxa"/>
            <w:tcBorders>
              <w:top w:val="single" w:color="auto" w:sz="4" w:space="0"/>
              <w:left w:val="nil"/>
              <w:right w:val="nil"/>
            </w:tcBorders>
            <w:noWrap w:val="0"/>
            <w:vAlign w:val="center"/>
          </w:tcPr>
          <w:p w14:paraId="7EBE60E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238CD32C">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付款人编号</w:t>
            </w:r>
          </w:p>
        </w:tc>
      </w:tr>
      <w:tr w14:paraId="4BCA6AB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3DB52F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5232189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method</w:t>
            </w:r>
          </w:p>
        </w:tc>
        <w:tc>
          <w:tcPr>
            <w:tcW w:w="2200" w:type="dxa"/>
            <w:tcBorders>
              <w:top w:val="single" w:color="auto" w:sz="4" w:space="0"/>
              <w:left w:val="nil"/>
              <w:right w:val="nil"/>
            </w:tcBorders>
            <w:noWrap w:val="0"/>
            <w:vAlign w:val="center"/>
          </w:tcPr>
          <w:p w14:paraId="7B43E82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21F03EF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支付方式（1 微信、2 支付宝、3 对公转账）</w:t>
            </w:r>
          </w:p>
        </w:tc>
      </w:tr>
      <w:tr w14:paraId="47333AE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F1D950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58A43A0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amount</w:t>
            </w:r>
          </w:p>
        </w:tc>
        <w:tc>
          <w:tcPr>
            <w:tcW w:w="2200" w:type="dxa"/>
            <w:tcBorders>
              <w:top w:val="single" w:color="auto" w:sz="4" w:space="0"/>
              <w:left w:val="nil"/>
              <w:right w:val="nil"/>
            </w:tcBorders>
            <w:noWrap w:val="0"/>
            <w:vAlign w:val="center"/>
          </w:tcPr>
          <w:p w14:paraId="000B7C6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numeric(12,2)</w:t>
            </w:r>
          </w:p>
        </w:tc>
        <w:tc>
          <w:tcPr>
            <w:tcW w:w="3521" w:type="dxa"/>
            <w:tcBorders>
              <w:top w:val="single" w:color="auto" w:sz="4" w:space="0"/>
              <w:left w:val="nil"/>
            </w:tcBorders>
            <w:noWrap w:val="0"/>
            <w:vAlign w:val="center"/>
          </w:tcPr>
          <w:p w14:paraId="63740FBD">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支付金额</w:t>
            </w:r>
          </w:p>
        </w:tc>
      </w:tr>
      <w:tr w14:paraId="161C6C0A">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9D4861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55748BE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status</w:t>
            </w:r>
          </w:p>
        </w:tc>
        <w:tc>
          <w:tcPr>
            <w:tcW w:w="2200" w:type="dxa"/>
            <w:tcBorders>
              <w:top w:val="single" w:color="auto" w:sz="4" w:space="0"/>
              <w:left w:val="nil"/>
              <w:right w:val="nil"/>
            </w:tcBorders>
            <w:noWrap w:val="0"/>
            <w:vAlign w:val="center"/>
          </w:tcPr>
          <w:p w14:paraId="1E8E92A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1B43D036">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支付状态（0 待支付、1 成功、2 失败、3 已退款）</w:t>
            </w:r>
          </w:p>
        </w:tc>
      </w:tr>
      <w:tr w14:paraId="4C4E952F">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8F4551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6E3ECFC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transaction_no</w:t>
            </w:r>
          </w:p>
        </w:tc>
        <w:tc>
          <w:tcPr>
            <w:tcW w:w="2200" w:type="dxa"/>
            <w:tcBorders>
              <w:top w:val="single" w:color="auto" w:sz="4" w:space="0"/>
              <w:left w:val="nil"/>
              <w:right w:val="nil"/>
            </w:tcBorders>
            <w:noWrap w:val="0"/>
            <w:vAlign w:val="center"/>
          </w:tcPr>
          <w:p w14:paraId="19E230F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06945EEE">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第三方交易号</w:t>
            </w:r>
          </w:p>
        </w:tc>
      </w:tr>
      <w:tr w14:paraId="0A28382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752E2A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top w:val="single" w:color="auto" w:sz="4" w:space="0"/>
              <w:left w:val="nil"/>
              <w:right w:val="nil"/>
            </w:tcBorders>
            <w:noWrap w:val="0"/>
            <w:vAlign w:val="center"/>
          </w:tcPr>
          <w:p w14:paraId="36D9834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failure_reason</w:t>
            </w:r>
          </w:p>
        </w:tc>
        <w:tc>
          <w:tcPr>
            <w:tcW w:w="2200" w:type="dxa"/>
            <w:tcBorders>
              <w:top w:val="single" w:color="auto" w:sz="4" w:space="0"/>
              <w:left w:val="nil"/>
              <w:right w:val="nil"/>
            </w:tcBorders>
            <w:noWrap w:val="0"/>
            <w:vAlign w:val="center"/>
          </w:tcPr>
          <w:p w14:paraId="16CE01B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varchar(256)</w:t>
            </w:r>
          </w:p>
        </w:tc>
        <w:tc>
          <w:tcPr>
            <w:tcW w:w="3521" w:type="dxa"/>
            <w:tcBorders>
              <w:top w:val="single" w:color="auto" w:sz="4" w:space="0"/>
              <w:left w:val="nil"/>
            </w:tcBorders>
            <w:noWrap w:val="0"/>
            <w:vAlign w:val="center"/>
          </w:tcPr>
          <w:p w14:paraId="00DCB09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失败原因</w:t>
            </w:r>
          </w:p>
        </w:tc>
      </w:tr>
      <w:tr w14:paraId="2CA18EE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729BFB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8</w:t>
            </w:r>
          </w:p>
        </w:tc>
        <w:tc>
          <w:tcPr>
            <w:tcW w:w="2720" w:type="dxa"/>
            <w:tcBorders>
              <w:top w:val="single" w:color="auto" w:sz="4" w:space="0"/>
              <w:left w:val="nil"/>
              <w:right w:val="nil"/>
            </w:tcBorders>
            <w:noWrap w:val="0"/>
            <w:vAlign w:val="center"/>
          </w:tcPr>
          <w:p w14:paraId="116C46A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paid_at</w:t>
            </w:r>
          </w:p>
        </w:tc>
        <w:tc>
          <w:tcPr>
            <w:tcW w:w="2200" w:type="dxa"/>
            <w:tcBorders>
              <w:top w:val="single" w:color="auto" w:sz="4" w:space="0"/>
              <w:left w:val="nil"/>
              <w:right w:val="nil"/>
            </w:tcBorders>
            <w:noWrap w:val="0"/>
            <w:vAlign w:val="center"/>
          </w:tcPr>
          <w:p w14:paraId="3D24E2A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7AD5150D">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支付成功时间</w:t>
            </w:r>
          </w:p>
        </w:tc>
      </w:tr>
      <w:tr w14:paraId="3A506D3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853C10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9</w:t>
            </w:r>
          </w:p>
        </w:tc>
        <w:tc>
          <w:tcPr>
            <w:tcW w:w="2720" w:type="dxa"/>
            <w:tcBorders>
              <w:top w:val="single" w:color="auto" w:sz="4" w:space="0"/>
              <w:left w:val="nil"/>
              <w:right w:val="nil"/>
            </w:tcBorders>
            <w:noWrap w:val="0"/>
            <w:vAlign w:val="center"/>
          </w:tcPr>
          <w:p w14:paraId="0AEC1EC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refunded_at / refund_reason</w:t>
            </w:r>
          </w:p>
        </w:tc>
        <w:tc>
          <w:tcPr>
            <w:tcW w:w="2200" w:type="dxa"/>
            <w:tcBorders>
              <w:top w:val="single" w:color="auto" w:sz="4" w:space="0"/>
              <w:left w:val="nil"/>
              <w:right w:val="nil"/>
            </w:tcBorders>
            <w:noWrap w:val="0"/>
            <w:vAlign w:val="center"/>
          </w:tcPr>
          <w:p w14:paraId="2A87460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 / varchar(256)</w:t>
            </w:r>
          </w:p>
        </w:tc>
        <w:tc>
          <w:tcPr>
            <w:tcW w:w="3521" w:type="dxa"/>
            <w:tcBorders>
              <w:top w:val="single" w:color="auto" w:sz="4" w:space="0"/>
              <w:left w:val="nil"/>
            </w:tcBorders>
            <w:noWrap w:val="0"/>
            <w:vAlign w:val="center"/>
          </w:tcPr>
          <w:p w14:paraId="52A5278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退款时间与原因</w:t>
            </w:r>
          </w:p>
        </w:tc>
      </w:tr>
      <w:tr w14:paraId="650D2EF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985640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10</w:t>
            </w:r>
          </w:p>
        </w:tc>
        <w:tc>
          <w:tcPr>
            <w:tcW w:w="2720" w:type="dxa"/>
            <w:tcBorders>
              <w:top w:val="single" w:color="auto" w:sz="4" w:space="0"/>
              <w:left w:val="nil"/>
              <w:right w:val="nil"/>
            </w:tcBorders>
            <w:noWrap w:val="0"/>
            <w:vAlign w:val="center"/>
          </w:tcPr>
          <w:p w14:paraId="74EBE81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79263F3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0AF198C9">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w:t>
            </w:r>
          </w:p>
        </w:tc>
      </w:tr>
      <w:tr w14:paraId="68A547D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680D419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11</w:t>
            </w:r>
          </w:p>
        </w:tc>
        <w:tc>
          <w:tcPr>
            <w:tcW w:w="2720" w:type="dxa"/>
            <w:tcBorders>
              <w:left w:val="nil"/>
              <w:right w:val="nil"/>
            </w:tcBorders>
            <w:noWrap w:val="0"/>
            <w:vAlign w:val="center"/>
          </w:tcPr>
          <w:p w14:paraId="4892EB2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 / updated_at</w:t>
            </w:r>
          </w:p>
        </w:tc>
        <w:tc>
          <w:tcPr>
            <w:tcW w:w="2200" w:type="dxa"/>
            <w:tcBorders>
              <w:left w:val="nil"/>
              <w:right w:val="nil"/>
            </w:tcBorders>
            <w:noWrap w:val="0"/>
            <w:vAlign w:val="center"/>
          </w:tcPr>
          <w:p w14:paraId="6BB104E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6D0DDB6E">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创建与更新时间</w:t>
            </w:r>
          </w:p>
        </w:tc>
      </w:tr>
    </w:tbl>
    <w:p w14:paraId="2529D85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（7）飞行器表（drones）</w:t>
      </w:r>
    </w:p>
    <w:p w14:paraId="008F5B06">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飞行器表（resource.drones）用于保存无人机台账与实时状态，是调度与维保管理的核心资源表，其结构如表5.7所示。</w:t>
      </w:r>
    </w:p>
    <w:p w14:paraId="3A254ABC">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表5.7 飞行器表（drones）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4E8F71D9">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6AFA6868">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2589E08F">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7304F184">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190B100E">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0726B2F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24745E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0EA9533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merchant_id</w:t>
            </w:r>
          </w:p>
        </w:tc>
        <w:tc>
          <w:tcPr>
            <w:tcW w:w="2200" w:type="dxa"/>
            <w:tcBorders>
              <w:top w:val="single" w:color="auto" w:sz="4" w:space="0"/>
              <w:left w:val="nil"/>
              <w:right w:val="nil"/>
            </w:tcBorders>
            <w:noWrap w:val="0"/>
            <w:vAlign w:val="center"/>
          </w:tcPr>
          <w:p w14:paraId="7131404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36611BE8">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所属商家编号（外键，索引）</w:t>
            </w:r>
          </w:p>
        </w:tc>
      </w:tr>
      <w:tr w14:paraId="675292F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516B55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6A86B45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serial_no</w:t>
            </w:r>
          </w:p>
        </w:tc>
        <w:tc>
          <w:tcPr>
            <w:tcW w:w="2200" w:type="dxa"/>
            <w:tcBorders>
              <w:top w:val="single" w:color="auto" w:sz="4" w:space="0"/>
              <w:left w:val="nil"/>
              <w:right w:val="nil"/>
            </w:tcBorders>
            <w:noWrap w:val="0"/>
            <w:vAlign w:val="center"/>
          </w:tcPr>
          <w:p w14:paraId="52BAE3A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4F67C8A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序列号（唯一索引）</w:t>
            </w:r>
          </w:p>
        </w:tc>
      </w:tr>
      <w:tr w14:paraId="6F6D324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83D436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1583ADD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model</w:t>
            </w:r>
          </w:p>
        </w:tc>
        <w:tc>
          <w:tcPr>
            <w:tcW w:w="2200" w:type="dxa"/>
            <w:tcBorders>
              <w:top w:val="single" w:color="auto" w:sz="4" w:space="0"/>
              <w:left w:val="nil"/>
              <w:right w:val="nil"/>
            </w:tcBorders>
            <w:noWrap w:val="0"/>
            <w:vAlign w:val="center"/>
          </w:tcPr>
          <w:p w14:paraId="6B74225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66185E9D">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型号</w:t>
            </w:r>
          </w:p>
        </w:tc>
      </w:tr>
      <w:tr w14:paraId="7B24F656">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B204ED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64CE0B2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status</w:t>
            </w:r>
          </w:p>
        </w:tc>
        <w:tc>
          <w:tcPr>
            <w:tcW w:w="2200" w:type="dxa"/>
            <w:tcBorders>
              <w:top w:val="single" w:color="auto" w:sz="4" w:space="0"/>
              <w:left w:val="nil"/>
              <w:right w:val="nil"/>
            </w:tcBorders>
            <w:noWrap w:val="0"/>
            <w:vAlign w:val="center"/>
          </w:tcPr>
          <w:p w14:paraId="3F25CE4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2EEBC385">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状态（0 离线、1 空闲、2 飞行中、3 维保）</w:t>
            </w:r>
          </w:p>
        </w:tc>
      </w:tr>
      <w:tr w14:paraId="4F6AD85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C95E49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29BDF9D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max_payload_kg</w:t>
            </w:r>
          </w:p>
        </w:tc>
        <w:tc>
          <w:tcPr>
            <w:tcW w:w="2200" w:type="dxa"/>
            <w:tcBorders>
              <w:top w:val="single" w:color="auto" w:sz="4" w:space="0"/>
              <w:left w:val="nil"/>
              <w:right w:val="nil"/>
            </w:tcBorders>
            <w:noWrap w:val="0"/>
            <w:vAlign w:val="center"/>
          </w:tcPr>
          <w:p w14:paraId="2B1148C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numeric(10,2)</w:t>
            </w:r>
          </w:p>
        </w:tc>
        <w:tc>
          <w:tcPr>
            <w:tcW w:w="3521" w:type="dxa"/>
            <w:tcBorders>
              <w:top w:val="single" w:color="auto" w:sz="4" w:space="0"/>
              <w:left w:val="nil"/>
            </w:tcBorders>
            <w:noWrap w:val="0"/>
            <w:vAlign w:val="center"/>
          </w:tcPr>
          <w:p w14:paraId="44559779">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最大载重（千克）</w:t>
            </w:r>
          </w:p>
        </w:tc>
      </w:tr>
      <w:tr w14:paraId="22A09E9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5E948A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009459A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endurance_minutes</w:t>
            </w:r>
          </w:p>
        </w:tc>
        <w:tc>
          <w:tcPr>
            <w:tcW w:w="2200" w:type="dxa"/>
            <w:tcBorders>
              <w:top w:val="single" w:color="auto" w:sz="4" w:space="0"/>
              <w:left w:val="nil"/>
              <w:right w:val="nil"/>
            </w:tcBorders>
            <w:noWrap w:val="0"/>
            <w:vAlign w:val="center"/>
          </w:tcPr>
          <w:p w14:paraId="4C45EA7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int</w:t>
            </w:r>
          </w:p>
        </w:tc>
        <w:tc>
          <w:tcPr>
            <w:tcW w:w="3521" w:type="dxa"/>
            <w:tcBorders>
              <w:top w:val="single" w:color="auto" w:sz="4" w:space="0"/>
              <w:left w:val="nil"/>
            </w:tcBorders>
            <w:noWrap w:val="0"/>
            <w:vAlign w:val="center"/>
          </w:tcPr>
          <w:p w14:paraId="10E3DE3C">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续航时长（分钟）</w:t>
            </w:r>
          </w:p>
        </w:tc>
      </w:tr>
      <w:tr w14:paraId="63DD4B1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D5150C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top w:val="single" w:color="auto" w:sz="4" w:space="0"/>
              <w:left w:val="nil"/>
              <w:right w:val="nil"/>
            </w:tcBorders>
            <w:noWrap w:val="0"/>
            <w:vAlign w:val="center"/>
          </w:tcPr>
          <w:p w14:paraId="79282A2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battery_percent</w:t>
            </w:r>
          </w:p>
        </w:tc>
        <w:tc>
          <w:tcPr>
            <w:tcW w:w="2200" w:type="dxa"/>
            <w:tcBorders>
              <w:top w:val="single" w:color="auto" w:sz="4" w:space="0"/>
              <w:left w:val="nil"/>
              <w:right w:val="nil"/>
            </w:tcBorders>
            <w:noWrap w:val="0"/>
            <w:vAlign w:val="center"/>
          </w:tcPr>
          <w:p w14:paraId="35D75BA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int</w:t>
            </w:r>
          </w:p>
        </w:tc>
        <w:tc>
          <w:tcPr>
            <w:tcW w:w="3521" w:type="dxa"/>
            <w:tcBorders>
              <w:top w:val="single" w:color="auto" w:sz="4" w:space="0"/>
              <w:left w:val="nil"/>
            </w:tcBorders>
            <w:noWrap w:val="0"/>
            <w:vAlign w:val="center"/>
          </w:tcPr>
          <w:p w14:paraId="1AA808D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当前电量（%）</w:t>
            </w:r>
          </w:p>
        </w:tc>
      </w:tr>
      <w:tr w14:paraId="2DADB4D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7E3778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8</w:t>
            </w:r>
          </w:p>
        </w:tc>
        <w:tc>
          <w:tcPr>
            <w:tcW w:w="2720" w:type="dxa"/>
            <w:tcBorders>
              <w:top w:val="single" w:color="auto" w:sz="4" w:space="0"/>
              <w:left w:val="nil"/>
              <w:right w:val="nil"/>
            </w:tcBorders>
            <w:noWrap w:val="0"/>
            <w:vAlign w:val="center"/>
          </w:tcPr>
          <w:p w14:paraId="00C04F4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cumulative_flight_minutes</w:t>
            </w:r>
          </w:p>
        </w:tc>
        <w:tc>
          <w:tcPr>
            <w:tcW w:w="2200" w:type="dxa"/>
            <w:tcBorders>
              <w:top w:val="single" w:color="auto" w:sz="4" w:space="0"/>
              <w:left w:val="nil"/>
              <w:right w:val="nil"/>
            </w:tcBorders>
            <w:noWrap w:val="0"/>
            <w:vAlign w:val="center"/>
          </w:tcPr>
          <w:p w14:paraId="52489DA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int</w:t>
            </w:r>
          </w:p>
        </w:tc>
        <w:tc>
          <w:tcPr>
            <w:tcW w:w="3521" w:type="dxa"/>
            <w:tcBorders>
              <w:top w:val="single" w:color="auto" w:sz="4" w:space="0"/>
              <w:left w:val="nil"/>
            </w:tcBorders>
            <w:noWrap w:val="0"/>
            <w:vAlign w:val="center"/>
          </w:tcPr>
          <w:p w14:paraId="12C02AA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累计飞行时长（分钟）</w:t>
            </w:r>
          </w:p>
        </w:tc>
      </w:tr>
      <w:tr w14:paraId="0829DEA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9304E1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9</w:t>
            </w:r>
          </w:p>
        </w:tc>
        <w:tc>
          <w:tcPr>
            <w:tcW w:w="2720" w:type="dxa"/>
            <w:tcBorders>
              <w:top w:val="single" w:color="auto" w:sz="4" w:space="0"/>
              <w:left w:val="nil"/>
              <w:right w:val="nil"/>
            </w:tcBorders>
            <w:noWrap w:val="0"/>
            <w:vAlign w:val="center"/>
          </w:tcPr>
          <w:p w14:paraId="230BF16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health_score</w:t>
            </w:r>
          </w:p>
        </w:tc>
        <w:tc>
          <w:tcPr>
            <w:tcW w:w="2200" w:type="dxa"/>
            <w:tcBorders>
              <w:top w:val="single" w:color="auto" w:sz="4" w:space="0"/>
              <w:left w:val="nil"/>
              <w:right w:val="nil"/>
            </w:tcBorders>
            <w:noWrap w:val="0"/>
            <w:vAlign w:val="center"/>
          </w:tcPr>
          <w:p w14:paraId="635EF7B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int</w:t>
            </w:r>
          </w:p>
        </w:tc>
        <w:tc>
          <w:tcPr>
            <w:tcW w:w="3521" w:type="dxa"/>
            <w:tcBorders>
              <w:top w:val="single" w:color="auto" w:sz="4" w:space="0"/>
              <w:left w:val="nil"/>
            </w:tcBorders>
            <w:noWrap w:val="0"/>
            <w:vAlign w:val="center"/>
          </w:tcPr>
          <w:p w14:paraId="7838350D">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健康度评分（0—100）</w:t>
            </w:r>
          </w:p>
        </w:tc>
      </w:tr>
      <w:tr w14:paraId="6BB9B7B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B1ED56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10</w:t>
            </w:r>
          </w:p>
        </w:tc>
        <w:tc>
          <w:tcPr>
            <w:tcW w:w="2720" w:type="dxa"/>
            <w:tcBorders>
              <w:top w:val="single" w:color="auto" w:sz="4" w:space="0"/>
              <w:left w:val="nil"/>
              <w:right w:val="nil"/>
            </w:tcBorders>
            <w:noWrap w:val="0"/>
            <w:vAlign w:val="center"/>
          </w:tcPr>
          <w:p w14:paraId="1F58F97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last_maintained_at</w:t>
            </w:r>
          </w:p>
        </w:tc>
        <w:tc>
          <w:tcPr>
            <w:tcW w:w="2200" w:type="dxa"/>
            <w:tcBorders>
              <w:top w:val="single" w:color="auto" w:sz="4" w:space="0"/>
              <w:left w:val="nil"/>
              <w:right w:val="nil"/>
            </w:tcBorders>
            <w:noWrap w:val="0"/>
            <w:vAlign w:val="center"/>
          </w:tcPr>
          <w:p w14:paraId="3FD51D3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27DBEBAB">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上次维保时间</w:t>
            </w:r>
          </w:p>
        </w:tc>
      </w:tr>
      <w:tr w14:paraId="6DC62A13">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3C0EE6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11</w:t>
            </w:r>
          </w:p>
        </w:tc>
        <w:tc>
          <w:tcPr>
            <w:tcW w:w="2720" w:type="dxa"/>
            <w:tcBorders>
              <w:top w:val="single" w:color="auto" w:sz="4" w:space="0"/>
              <w:left w:val="nil"/>
              <w:right w:val="nil"/>
            </w:tcBorders>
            <w:noWrap w:val="0"/>
            <w:vAlign w:val="center"/>
          </w:tcPr>
          <w:p w14:paraId="7A43C20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64108C7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0F330AAB">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w:t>
            </w:r>
          </w:p>
        </w:tc>
      </w:tr>
      <w:tr w14:paraId="3FAA345F">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409DADD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12</w:t>
            </w:r>
          </w:p>
        </w:tc>
        <w:tc>
          <w:tcPr>
            <w:tcW w:w="2720" w:type="dxa"/>
            <w:tcBorders>
              <w:left w:val="nil"/>
              <w:right w:val="nil"/>
            </w:tcBorders>
            <w:noWrap w:val="0"/>
            <w:vAlign w:val="center"/>
          </w:tcPr>
          <w:p w14:paraId="02F4574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 / updated_at</w:t>
            </w:r>
          </w:p>
        </w:tc>
        <w:tc>
          <w:tcPr>
            <w:tcW w:w="2200" w:type="dxa"/>
            <w:tcBorders>
              <w:left w:val="nil"/>
              <w:right w:val="nil"/>
            </w:tcBorders>
            <w:noWrap w:val="0"/>
            <w:vAlign w:val="center"/>
          </w:tcPr>
          <w:p w14:paraId="3958722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6FF02F0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创建与更新时间</w:t>
            </w:r>
          </w:p>
        </w:tc>
      </w:tr>
    </w:tbl>
    <w:p w14:paraId="11AC4D25">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（8）场站表（stations）</w:t>
      </w:r>
    </w:p>
    <w:p w14:paraId="744A910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场站表（resource.stations）用于管理起降场站与充电站及其容量，预约信息由场站预约表单独维护，其结构如表5.8所示。</w:t>
      </w:r>
    </w:p>
    <w:p w14:paraId="0A9B2C2B">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表5.8 场站表（stations）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06BAEE1F">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08B36E39">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1A85A260">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1E63DC26">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5BEEB49D">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5A9AF23A">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4ABFE9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6C526C4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merchant_id</w:t>
            </w:r>
          </w:p>
        </w:tc>
        <w:tc>
          <w:tcPr>
            <w:tcW w:w="2200" w:type="dxa"/>
            <w:tcBorders>
              <w:top w:val="single" w:color="auto" w:sz="4" w:space="0"/>
              <w:left w:val="nil"/>
              <w:right w:val="nil"/>
            </w:tcBorders>
            <w:noWrap w:val="0"/>
            <w:vAlign w:val="center"/>
          </w:tcPr>
          <w:p w14:paraId="355751A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1C8FB42D">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所属商家编号（外键）</w:t>
            </w:r>
          </w:p>
        </w:tc>
      </w:tr>
      <w:tr w14:paraId="11D9F71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733762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50C8FC8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name</w:t>
            </w:r>
          </w:p>
        </w:tc>
        <w:tc>
          <w:tcPr>
            <w:tcW w:w="2200" w:type="dxa"/>
            <w:tcBorders>
              <w:top w:val="single" w:color="auto" w:sz="4" w:space="0"/>
              <w:left w:val="nil"/>
              <w:right w:val="nil"/>
            </w:tcBorders>
            <w:noWrap w:val="0"/>
            <w:vAlign w:val="center"/>
          </w:tcPr>
          <w:p w14:paraId="568CD1F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varchar(128)</w:t>
            </w:r>
          </w:p>
        </w:tc>
        <w:tc>
          <w:tcPr>
            <w:tcW w:w="3521" w:type="dxa"/>
            <w:tcBorders>
              <w:top w:val="single" w:color="auto" w:sz="4" w:space="0"/>
              <w:left w:val="nil"/>
            </w:tcBorders>
            <w:noWrap w:val="0"/>
            <w:vAlign w:val="center"/>
          </w:tcPr>
          <w:p w14:paraId="3F9BB86A">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场站名称（与商家联合唯一）</w:t>
            </w:r>
          </w:p>
        </w:tc>
      </w:tr>
      <w:tr w14:paraId="2CCB8AD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E2E596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4A22FC8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type</w:t>
            </w:r>
          </w:p>
        </w:tc>
        <w:tc>
          <w:tcPr>
            <w:tcW w:w="2200" w:type="dxa"/>
            <w:tcBorders>
              <w:top w:val="single" w:color="auto" w:sz="4" w:space="0"/>
              <w:left w:val="nil"/>
              <w:right w:val="nil"/>
            </w:tcBorders>
            <w:noWrap w:val="0"/>
            <w:vAlign w:val="center"/>
          </w:tcPr>
          <w:p w14:paraId="27170DC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3CFC2657">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类型（1 起降场站、2 充电站）</w:t>
            </w:r>
          </w:p>
        </w:tc>
      </w:tr>
      <w:tr w14:paraId="3FF1616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052314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431BA65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address</w:t>
            </w:r>
          </w:p>
        </w:tc>
        <w:tc>
          <w:tcPr>
            <w:tcW w:w="2200" w:type="dxa"/>
            <w:tcBorders>
              <w:top w:val="single" w:color="auto" w:sz="4" w:space="0"/>
              <w:left w:val="nil"/>
              <w:right w:val="nil"/>
            </w:tcBorders>
            <w:noWrap w:val="0"/>
            <w:vAlign w:val="center"/>
          </w:tcPr>
          <w:p w14:paraId="71CE306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varchar(256)</w:t>
            </w:r>
          </w:p>
        </w:tc>
        <w:tc>
          <w:tcPr>
            <w:tcW w:w="3521" w:type="dxa"/>
            <w:tcBorders>
              <w:top w:val="single" w:color="auto" w:sz="4" w:space="0"/>
              <w:left w:val="nil"/>
            </w:tcBorders>
            <w:noWrap w:val="0"/>
            <w:vAlign w:val="center"/>
          </w:tcPr>
          <w:p w14:paraId="57DF19E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场站地址</w:t>
            </w:r>
          </w:p>
        </w:tc>
      </w:tr>
      <w:tr w14:paraId="35E684E0">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412BA3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11BF6A9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lat / lng</w:t>
            </w:r>
          </w:p>
        </w:tc>
        <w:tc>
          <w:tcPr>
            <w:tcW w:w="2200" w:type="dxa"/>
            <w:tcBorders>
              <w:top w:val="single" w:color="auto" w:sz="4" w:space="0"/>
              <w:left w:val="nil"/>
              <w:right w:val="nil"/>
            </w:tcBorders>
            <w:noWrap w:val="0"/>
            <w:vAlign w:val="center"/>
          </w:tcPr>
          <w:p w14:paraId="16FB870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double precision</w:t>
            </w:r>
          </w:p>
        </w:tc>
        <w:tc>
          <w:tcPr>
            <w:tcW w:w="3521" w:type="dxa"/>
            <w:tcBorders>
              <w:top w:val="single" w:color="auto" w:sz="4" w:space="0"/>
              <w:left w:val="nil"/>
            </w:tcBorders>
            <w:noWrap w:val="0"/>
            <w:vAlign w:val="center"/>
          </w:tcPr>
          <w:p w14:paraId="1668F935">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场站经纬度</w:t>
            </w:r>
          </w:p>
        </w:tc>
      </w:tr>
      <w:tr w14:paraId="2B3744A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E6DEDD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3A4AEEB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capacity</w:t>
            </w:r>
          </w:p>
        </w:tc>
        <w:tc>
          <w:tcPr>
            <w:tcW w:w="2200" w:type="dxa"/>
            <w:tcBorders>
              <w:top w:val="single" w:color="auto" w:sz="4" w:space="0"/>
              <w:left w:val="nil"/>
              <w:right w:val="nil"/>
            </w:tcBorders>
            <w:noWrap w:val="0"/>
            <w:vAlign w:val="center"/>
          </w:tcPr>
          <w:p w14:paraId="5A9DA9F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int</w:t>
            </w:r>
          </w:p>
        </w:tc>
        <w:tc>
          <w:tcPr>
            <w:tcW w:w="3521" w:type="dxa"/>
            <w:tcBorders>
              <w:top w:val="single" w:color="auto" w:sz="4" w:space="0"/>
              <w:left w:val="nil"/>
            </w:tcBorders>
            <w:noWrap w:val="0"/>
            <w:vAlign w:val="center"/>
          </w:tcPr>
          <w:p w14:paraId="7C9AD52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同时保障容量</w:t>
            </w:r>
          </w:p>
        </w:tc>
      </w:tr>
      <w:tr w14:paraId="6C57710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6AB23F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top w:val="single" w:color="auto" w:sz="4" w:space="0"/>
              <w:left w:val="nil"/>
              <w:right w:val="nil"/>
            </w:tcBorders>
            <w:noWrap w:val="0"/>
            <w:vAlign w:val="center"/>
          </w:tcPr>
          <w:p w14:paraId="266FF23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charger_count</w:t>
            </w:r>
          </w:p>
        </w:tc>
        <w:tc>
          <w:tcPr>
            <w:tcW w:w="2200" w:type="dxa"/>
            <w:tcBorders>
              <w:top w:val="single" w:color="auto" w:sz="4" w:space="0"/>
              <w:left w:val="nil"/>
              <w:right w:val="nil"/>
            </w:tcBorders>
            <w:noWrap w:val="0"/>
            <w:vAlign w:val="center"/>
          </w:tcPr>
          <w:p w14:paraId="26E34B6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int</w:t>
            </w:r>
          </w:p>
        </w:tc>
        <w:tc>
          <w:tcPr>
            <w:tcW w:w="3521" w:type="dxa"/>
            <w:tcBorders>
              <w:top w:val="single" w:color="auto" w:sz="4" w:space="0"/>
              <w:left w:val="nil"/>
            </w:tcBorders>
            <w:noWrap w:val="0"/>
            <w:vAlign w:val="center"/>
          </w:tcPr>
          <w:p w14:paraId="2B0AF1EF">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充电桩数量</w:t>
            </w:r>
          </w:p>
        </w:tc>
      </w:tr>
      <w:tr w14:paraId="2F9681C9">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03765E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8</w:t>
            </w:r>
          </w:p>
        </w:tc>
        <w:tc>
          <w:tcPr>
            <w:tcW w:w="2720" w:type="dxa"/>
            <w:tcBorders>
              <w:top w:val="single" w:color="auto" w:sz="4" w:space="0"/>
              <w:left w:val="nil"/>
              <w:right w:val="nil"/>
            </w:tcBorders>
            <w:noWrap w:val="0"/>
            <w:vAlign w:val="center"/>
          </w:tcPr>
          <w:p w14:paraId="66A63AD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status</w:t>
            </w:r>
          </w:p>
        </w:tc>
        <w:tc>
          <w:tcPr>
            <w:tcW w:w="2200" w:type="dxa"/>
            <w:tcBorders>
              <w:top w:val="single" w:color="auto" w:sz="4" w:space="0"/>
              <w:left w:val="nil"/>
              <w:right w:val="nil"/>
            </w:tcBorders>
            <w:noWrap w:val="0"/>
            <w:vAlign w:val="center"/>
          </w:tcPr>
          <w:p w14:paraId="3E5BC1A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0DC5010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状态（0 离线、1 空闲、2 使用中、3 维护）</w:t>
            </w:r>
          </w:p>
        </w:tc>
      </w:tr>
      <w:tr w14:paraId="7F14D50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8294C5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9</w:t>
            </w:r>
          </w:p>
        </w:tc>
        <w:tc>
          <w:tcPr>
            <w:tcW w:w="2720" w:type="dxa"/>
            <w:tcBorders>
              <w:top w:val="single" w:color="auto" w:sz="4" w:space="0"/>
              <w:left w:val="nil"/>
              <w:right w:val="nil"/>
            </w:tcBorders>
            <w:noWrap w:val="0"/>
            <w:vAlign w:val="center"/>
          </w:tcPr>
          <w:p w14:paraId="1A6729B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remark</w:t>
            </w:r>
          </w:p>
        </w:tc>
        <w:tc>
          <w:tcPr>
            <w:tcW w:w="2200" w:type="dxa"/>
            <w:tcBorders>
              <w:top w:val="single" w:color="auto" w:sz="4" w:space="0"/>
              <w:left w:val="nil"/>
              <w:right w:val="nil"/>
            </w:tcBorders>
            <w:noWrap w:val="0"/>
            <w:vAlign w:val="center"/>
          </w:tcPr>
          <w:p w14:paraId="2F11C82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varchar(512)</w:t>
            </w:r>
          </w:p>
        </w:tc>
        <w:tc>
          <w:tcPr>
            <w:tcW w:w="3521" w:type="dxa"/>
            <w:tcBorders>
              <w:top w:val="single" w:color="auto" w:sz="4" w:space="0"/>
              <w:left w:val="nil"/>
            </w:tcBorders>
            <w:noWrap w:val="0"/>
            <w:vAlign w:val="center"/>
          </w:tcPr>
          <w:p w14:paraId="44DABD5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备注</w:t>
            </w:r>
          </w:p>
        </w:tc>
      </w:tr>
      <w:tr w14:paraId="31EC0C3A">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5CE598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10</w:t>
            </w:r>
          </w:p>
        </w:tc>
        <w:tc>
          <w:tcPr>
            <w:tcW w:w="2720" w:type="dxa"/>
            <w:tcBorders>
              <w:top w:val="single" w:color="auto" w:sz="4" w:space="0"/>
              <w:left w:val="nil"/>
              <w:right w:val="nil"/>
            </w:tcBorders>
            <w:noWrap w:val="0"/>
            <w:vAlign w:val="center"/>
          </w:tcPr>
          <w:p w14:paraId="4326898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00264EF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14C1BA4A">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w:t>
            </w:r>
          </w:p>
        </w:tc>
      </w:tr>
      <w:tr w14:paraId="513DBFC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2D5E3EC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11</w:t>
            </w:r>
          </w:p>
        </w:tc>
        <w:tc>
          <w:tcPr>
            <w:tcW w:w="2720" w:type="dxa"/>
            <w:tcBorders>
              <w:left w:val="nil"/>
              <w:right w:val="nil"/>
            </w:tcBorders>
            <w:noWrap w:val="0"/>
            <w:vAlign w:val="center"/>
          </w:tcPr>
          <w:p w14:paraId="29129B8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 / updated_at</w:t>
            </w:r>
          </w:p>
        </w:tc>
        <w:tc>
          <w:tcPr>
            <w:tcW w:w="2200" w:type="dxa"/>
            <w:tcBorders>
              <w:left w:val="nil"/>
              <w:right w:val="nil"/>
            </w:tcBorders>
            <w:noWrap w:val="0"/>
            <w:vAlign w:val="center"/>
          </w:tcPr>
          <w:p w14:paraId="0FFEB75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12D027C9">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创建与更新时间</w:t>
            </w:r>
          </w:p>
        </w:tc>
      </w:tr>
    </w:tbl>
    <w:p w14:paraId="05AE3057">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（9）人员表（crew_members）</w:t>
      </w:r>
    </w:p>
    <w:p w14:paraId="7F296235">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人员表（resource.crew_members）用于保存机长与维保人员信息，人员的资质、排班与考勤分别由独立表维护，其结构如表5.9所示。</w:t>
      </w:r>
    </w:p>
    <w:p w14:paraId="1EBF1233">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表5.9 人员表（crew_members）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31EACD6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33213970">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5BEC7466">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12CE6EE0">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546D905F">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675D9723">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B070AD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6BCECE5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merchant_id</w:t>
            </w:r>
          </w:p>
        </w:tc>
        <w:tc>
          <w:tcPr>
            <w:tcW w:w="2200" w:type="dxa"/>
            <w:tcBorders>
              <w:top w:val="single" w:color="auto" w:sz="4" w:space="0"/>
              <w:left w:val="nil"/>
              <w:right w:val="nil"/>
            </w:tcBorders>
            <w:noWrap w:val="0"/>
            <w:vAlign w:val="center"/>
          </w:tcPr>
          <w:p w14:paraId="0967A5B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39EF83EB">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所属商家编号（外键）</w:t>
            </w:r>
          </w:p>
        </w:tc>
      </w:tr>
      <w:tr w14:paraId="1EF44A4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1AFF73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6C97B3B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user_id</w:t>
            </w:r>
          </w:p>
        </w:tc>
        <w:tc>
          <w:tcPr>
            <w:tcW w:w="2200" w:type="dxa"/>
            <w:tcBorders>
              <w:top w:val="single" w:color="auto" w:sz="4" w:space="0"/>
              <w:left w:val="nil"/>
              <w:right w:val="nil"/>
            </w:tcBorders>
            <w:noWrap w:val="0"/>
            <w:vAlign w:val="center"/>
          </w:tcPr>
          <w:p w14:paraId="6C5E0E5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750D3D3F">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关联的登录用户编号（可空）</w:t>
            </w:r>
          </w:p>
        </w:tc>
      </w:tr>
      <w:tr w14:paraId="52B3E59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EAF8B6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3F32FD7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name</w:t>
            </w:r>
          </w:p>
        </w:tc>
        <w:tc>
          <w:tcPr>
            <w:tcW w:w="2200" w:type="dxa"/>
            <w:tcBorders>
              <w:top w:val="single" w:color="auto" w:sz="4" w:space="0"/>
              <w:left w:val="nil"/>
              <w:right w:val="nil"/>
            </w:tcBorders>
            <w:noWrap w:val="0"/>
            <w:vAlign w:val="center"/>
          </w:tcPr>
          <w:p w14:paraId="33EE56E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35AF471F">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姓名</w:t>
            </w:r>
          </w:p>
        </w:tc>
      </w:tr>
      <w:tr w14:paraId="17F15F6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4993F9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07535F5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gender</w:t>
            </w:r>
          </w:p>
        </w:tc>
        <w:tc>
          <w:tcPr>
            <w:tcW w:w="2200" w:type="dxa"/>
            <w:tcBorders>
              <w:top w:val="single" w:color="auto" w:sz="4" w:space="0"/>
              <w:left w:val="nil"/>
              <w:right w:val="nil"/>
            </w:tcBorders>
            <w:noWrap w:val="0"/>
            <w:vAlign w:val="center"/>
          </w:tcPr>
          <w:p w14:paraId="785ED63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varchar(8)</w:t>
            </w:r>
          </w:p>
        </w:tc>
        <w:tc>
          <w:tcPr>
            <w:tcW w:w="3521" w:type="dxa"/>
            <w:tcBorders>
              <w:top w:val="single" w:color="auto" w:sz="4" w:space="0"/>
              <w:left w:val="nil"/>
            </w:tcBorders>
            <w:noWrap w:val="0"/>
            <w:vAlign w:val="center"/>
          </w:tcPr>
          <w:p w14:paraId="23C8BA4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性别</w:t>
            </w:r>
          </w:p>
        </w:tc>
      </w:tr>
      <w:tr w14:paraId="69ABFB4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078DDB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1A1946E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phone</w:t>
            </w:r>
          </w:p>
        </w:tc>
        <w:tc>
          <w:tcPr>
            <w:tcW w:w="2200" w:type="dxa"/>
            <w:tcBorders>
              <w:top w:val="single" w:color="auto" w:sz="4" w:space="0"/>
              <w:left w:val="nil"/>
              <w:right w:val="nil"/>
            </w:tcBorders>
            <w:noWrap w:val="0"/>
            <w:vAlign w:val="center"/>
          </w:tcPr>
          <w:p w14:paraId="42E7F96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varchar(20)</w:t>
            </w:r>
          </w:p>
        </w:tc>
        <w:tc>
          <w:tcPr>
            <w:tcW w:w="3521" w:type="dxa"/>
            <w:tcBorders>
              <w:top w:val="single" w:color="auto" w:sz="4" w:space="0"/>
              <w:left w:val="nil"/>
            </w:tcBorders>
            <w:noWrap w:val="0"/>
            <w:vAlign w:val="center"/>
          </w:tcPr>
          <w:p w14:paraId="0C512F98">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联系电话</w:t>
            </w:r>
          </w:p>
        </w:tc>
      </w:tr>
      <w:tr w14:paraId="40EE5C8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196352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1F0A436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role</w:t>
            </w:r>
          </w:p>
        </w:tc>
        <w:tc>
          <w:tcPr>
            <w:tcW w:w="2200" w:type="dxa"/>
            <w:tcBorders>
              <w:top w:val="single" w:color="auto" w:sz="4" w:space="0"/>
              <w:left w:val="nil"/>
              <w:right w:val="nil"/>
            </w:tcBorders>
            <w:noWrap w:val="0"/>
            <w:vAlign w:val="center"/>
          </w:tcPr>
          <w:p w14:paraId="47EFCF5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06B81065">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人员角色（1 机长、2 维保人员）</w:t>
            </w:r>
          </w:p>
        </w:tc>
      </w:tr>
      <w:tr w14:paraId="718F66A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2F1350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top w:val="single" w:color="auto" w:sz="4" w:space="0"/>
              <w:left w:val="nil"/>
              <w:right w:val="nil"/>
            </w:tcBorders>
            <w:noWrap w:val="0"/>
            <w:vAlign w:val="center"/>
          </w:tcPr>
          <w:p w14:paraId="37E714F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region</w:t>
            </w:r>
          </w:p>
        </w:tc>
        <w:tc>
          <w:tcPr>
            <w:tcW w:w="2200" w:type="dxa"/>
            <w:tcBorders>
              <w:top w:val="single" w:color="auto" w:sz="4" w:space="0"/>
              <w:left w:val="nil"/>
              <w:right w:val="nil"/>
            </w:tcBorders>
            <w:noWrap w:val="0"/>
            <w:vAlign w:val="center"/>
          </w:tcPr>
          <w:p w14:paraId="0AEEF71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35D5AC2D">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常驻区域</w:t>
            </w:r>
          </w:p>
        </w:tc>
      </w:tr>
      <w:tr w14:paraId="5BEEF2F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007F13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8</w:t>
            </w:r>
          </w:p>
        </w:tc>
        <w:tc>
          <w:tcPr>
            <w:tcW w:w="2720" w:type="dxa"/>
            <w:tcBorders>
              <w:top w:val="single" w:color="auto" w:sz="4" w:space="0"/>
              <w:left w:val="nil"/>
              <w:right w:val="nil"/>
            </w:tcBorders>
            <w:noWrap w:val="0"/>
            <w:vAlign w:val="center"/>
          </w:tcPr>
          <w:p w14:paraId="3952AB7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status</w:t>
            </w:r>
          </w:p>
        </w:tc>
        <w:tc>
          <w:tcPr>
            <w:tcW w:w="2200" w:type="dxa"/>
            <w:tcBorders>
              <w:top w:val="single" w:color="auto" w:sz="4" w:space="0"/>
              <w:left w:val="nil"/>
              <w:right w:val="nil"/>
            </w:tcBorders>
            <w:noWrap w:val="0"/>
            <w:vAlign w:val="center"/>
          </w:tcPr>
          <w:p w14:paraId="716E394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68912364">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状态（1 在岗、2 停职、3 离职）</w:t>
            </w:r>
          </w:p>
        </w:tc>
      </w:tr>
      <w:tr w14:paraId="3E5B3DD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21CBD9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9</w:t>
            </w:r>
          </w:p>
        </w:tc>
        <w:tc>
          <w:tcPr>
            <w:tcW w:w="2720" w:type="dxa"/>
            <w:tcBorders>
              <w:top w:val="single" w:color="auto" w:sz="4" w:space="0"/>
              <w:left w:val="nil"/>
              <w:right w:val="nil"/>
            </w:tcBorders>
            <w:noWrap w:val="0"/>
            <w:vAlign w:val="center"/>
          </w:tcPr>
          <w:p w14:paraId="1ECF7FE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1C8E133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53245E8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w:t>
            </w:r>
          </w:p>
        </w:tc>
      </w:tr>
      <w:tr w14:paraId="58BACAE9">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6006B01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10</w:t>
            </w:r>
          </w:p>
        </w:tc>
        <w:tc>
          <w:tcPr>
            <w:tcW w:w="2720" w:type="dxa"/>
            <w:tcBorders>
              <w:left w:val="nil"/>
              <w:right w:val="nil"/>
            </w:tcBorders>
            <w:noWrap w:val="0"/>
            <w:vAlign w:val="center"/>
          </w:tcPr>
          <w:p w14:paraId="1E90E00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 / updated_at</w:t>
            </w:r>
          </w:p>
        </w:tc>
        <w:tc>
          <w:tcPr>
            <w:tcW w:w="2200" w:type="dxa"/>
            <w:tcBorders>
              <w:left w:val="nil"/>
              <w:right w:val="nil"/>
            </w:tcBorders>
            <w:noWrap w:val="0"/>
            <w:vAlign w:val="center"/>
          </w:tcPr>
          <w:p w14:paraId="39BCEC7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07973B53">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创建与更新时间</w:t>
            </w:r>
          </w:p>
        </w:tc>
      </w:tr>
    </w:tbl>
    <w:p w14:paraId="5569C00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（10）空域与电子围栏表（airspace_zones）</w:t>
      </w:r>
    </w:p>
    <w:p w14:paraId="4EA2229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空域与电子围栏表（airspace.airspace_zones）用于保存禁飞区、限飞区、临时管制区与商家电子围栏，是飞行计划校验与地图展示的基础数据，其结构如表5.10所示。</w:t>
      </w:r>
    </w:p>
    <w:p w14:paraId="68DC741C">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表5.10 空域与电子围栏表（airspace_zones）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5CAC6B2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0CE97866">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715B41A0">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27341651">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44BAF44C">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7989677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85ABEB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4931E75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code</w:t>
            </w:r>
          </w:p>
        </w:tc>
        <w:tc>
          <w:tcPr>
            <w:tcW w:w="2200" w:type="dxa"/>
            <w:tcBorders>
              <w:top w:val="single" w:color="auto" w:sz="4" w:space="0"/>
              <w:left w:val="nil"/>
              <w:right w:val="nil"/>
            </w:tcBorders>
            <w:noWrap w:val="0"/>
            <w:vAlign w:val="center"/>
          </w:tcPr>
          <w:p w14:paraId="141F3AB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varchar(32)</w:t>
            </w:r>
          </w:p>
        </w:tc>
        <w:tc>
          <w:tcPr>
            <w:tcW w:w="3521" w:type="dxa"/>
            <w:tcBorders>
              <w:top w:val="single" w:color="auto" w:sz="4" w:space="0"/>
              <w:left w:val="nil"/>
            </w:tcBorders>
            <w:noWrap w:val="0"/>
            <w:vAlign w:val="center"/>
          </w:tcPr>
          <w:p w14:paraId="1BBE865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区域编码（唯一索引）</w:t>
            </w:r>
          </w:p>
        </w:tc>
      </w:tr>
      <w:tr w14:paraId="203EB97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36A499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4788FEA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name</w:t>
            </w:r>
          </w:p>
        </w:tc>
        <w:tc>
          <w:tcPr>
            <w:tcW w:w="2200" w:type="dxa"/>
            <w:tcBorders>
              <w:top w:val="single" w:color="auto" w:sz="4" w:space="0"/>
              <w:left w:val="nil"/>
              <w:right w:val="nil"/>
            </w:tcBorders>
            <w:noWrap w:val="0"/>
            <w:vAlign w:val="center"/>
          </w:tcPr>
          <w:p w14:paraId="31BD621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varchar(128)</w:t>
            </w:r>
          </w:p>
        </w:tc>
        <w:tc>
          <w:tcPr>
            <w:tcW w:w="3521" w:type="dxa"/>
            <w:tcBorders>
              <w:top w:val="single" w:color="auto" w:sz="4" w:space="0"/>
              <w:left w:val="nil"/>
            </w:tcBorders>
            <w:noWrap w:val="0"/>
            <w:vAlign w:val="center"/>
          </w:tcPr>
          <w:p w14:paraId="18892017">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区域名称</w:t>
            </w:r>
          </w:p>
        </w:tc>
      </w:tr>
      <w:tr w14:paraId="1E405BC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CA509B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164E82A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type</w:t>
            </w:r>
          </w:p>
        </w:tc>
        <w:tc>
          <w:tcPr>
            <w:tcW w:w="2200" w:type="dxa"/>
            <w:tcBorders>
              <w:top w:val="single" w:color="auto" w:sz="4" w:space="0"/>
              <w:left w:val="nil"/>
              <w:right w:val="nil"/>
            </w:tcBorders>
            <w:noWrap w:val="0"/>
            <w:vAlign w:val="center"/>
          </w:tcPr>
          <w:p w14:paraId="7327443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10C707D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类型（1 禁飞、2 限飞、3 临时管制、4 商家围栏）</w:t>
            </w:r>
          </w:p>
        </w:tc>
      </w:tr>
      <w:tr w14:paraId="49E79CC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78DD34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3918C1E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source</w:t>
            </w:r>
          </w:p>
        </w:tc>
        <w:tc>
          <w:tcPr>
            <w:tcW w:w="2200" w:type="dxa"/>
            <w:tcBorders>
              <w:top w:val="single" w:color="auto" w:sz="4" w:space="0"/>
              <w:left w:val="nil"/>
              <w:right w:val="nil"/>
            </w:tcBorders>
            <w:noWrap w:val="0"/>
            <w:vAlign w:val="center"/>
          </w:tcPr>
          <w:p w14:paraId="4425D6A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69CC58BD">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来源（0 人工、1 模拟空管、2 商家）</w:t>
            </w:r>
          </w:p>
        </w:tc>
      </w:tr>
      <w:tr w14:paraId="0BB1A16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387AB5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5D1FD77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merchant_id</w:t>
            </w:r>
          </w:p>
        </w:tc>
        <w:tc>
          <w:tcPr>
            <w:tcW w:w="2200" w:type="dxa"/>
            <w:tcBorders>
              <w:top w:val="single" w:color="auto" w:sz="4" w:space="0"/>
              <w:left w:val="nil"/>
              <w:right w:val="nil"/>
            </w:tcBorders>
            <w:noWrap w:val="0"/>
            <w:vAlign w:val="center"/>
          </w:tcPr>
          <w:p w14:paraId="39F0EF7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6D781C3E">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所属商家编号（可空，商家围栏使用）</w:t>
            </w:r>
          </w:p>
        </w:tc>
      </w:tr>
      <w:tr w14:paraId="1095D7C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77F2854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7B5E07D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center_lat / center_lng</w:t>
            </w:r>
          </w:p>
        </w:tc>
        <w:tc>
          <w:tcPr>
            <w:tcW w:w="2200" w:type="dxa"/>
            <w:tcBorders>
              <w:top w:val="single" w:color="auto" w:sz="4" w:space="0"/>
              <w:left w:val="nil"/>
              <w:right w:val="nil"/>
            </w:tcBorders>
            <w:noWrap w:val="0"/>
            <w:vAlign w:val="center"/>
          </w:tcPr>
          <w:p w14:paraId="099B6F2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double precision</w:t>
            </w:r>
          </w:p>
        </w:tc>
        <w:tc>
          <w:tcPr>
            <w:tcW w:w="3521" w:type="dxa"/>
            <w:tcBorders>
              <w:top w:val="single" w:color="auto" w:sz="4" w:space="0"/>
              <w:left w:val="nil"/>
            </w:tcBorders>
            <w:noWrap w:val="0"/>
            <w:vAlign w:val="center"/>
          </w:tcPr>
          <w:p w14:paraId="40E26D7E">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区域中心经纬度</w:t>
            </w:r>
          </w:p>
        </w:tc>
      </w:tr>
      <w:tr w14:paraId="717C671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EF0698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top w:val="single" w:color="auto" w:sz="4" w:space="0"/>
              <w:left w:val="nil"/>
              <w:right w:val="nil"/>
            </w:tcBorders>
            <w:noWrap w:val="0"/>
            <w:vAlign w:val="center"/>
          </w:tcPr>
          <w:p w14:paraId="71EA29F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radius_km</w:t>
            </w:r>
          </w:p>
        </w:tc>
        <w:tc>
          <w:tcPr>
            <w:tcW w:w="2200" w:type="dxa"/>
            <w:tcBorders>
              <w:top w:val="single" w:color="auto" w:sz="4" w:space="0"/>
              <w:left w:val="nil"/>
              <w:right w:val="nil"/>
            </w:tcBorders>
            <w:noWrap w:val="0"/>
            <w:vAlign w:val="center"/>
          </w:tcPr>
          <w:p w14:paraId="2B069C8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numeric(10,2)</w:t>
            </w:r>
          </w:p>
        </w:tc>
        <w:tc>
          <w:tcPr>
            <w:tcW w:w="3521" w:type="dxa"/>
            <w:tcBorders>
              <w:top w:val="single" w:color="auto" w:sz="4" w:space="0"/>
              <w:left w:val="nil"/>
            </w:tcBorders>
            <w:noWrap w:val="0"/>
            <w:vAlign w:val="center"/>
          </w:tcPr>
          <w:p w14:paraId="52F7D5BA">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覆盖半径（千米）</w:t>
            </w:r>
          </w:p>
        </w:tc>
      </w:tr>
      <w:tr w14:paraId="1A0C05E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699FEB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8</w:t>
            </w:r>
          </w:p>
        </w:tc>
        <w:tc>
          <w:tcPr>
            <w:tcW w:w="2720" w:type="dxa"/>
            <w:tcBorders>
              <w:top w:val="single" w:color="auto" w:sz="4" w:space="0"/>
              <w:left w:val="nil"/>
              <w:right w:val="nil"/>
            </w:tcBorders>
            <w:noWrap w:val="0"/>
            <w:vAlign w:val="center"/>
          </w:tcPr>
          <w:p w14:paraId="56317A2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min_altitude_m / max_altitude_m</w:t>
            </w:r>
          </w:p>
        </w:tc>
        <w:tc>
          <w:tcPr>
            <w:tcW w:w="2200" w:type="dxa"/>
            <w:tcBorders>
              <w:top w:val="single" w:color="auto" w:sz="4" w:space="0"/>
              <w:left w:val="nil"/>
              <w:right w:val="nil"/>
            </w:tcBorders>
            <w:noWrap w:val="0"/>
            <w:vAlign w:val="center"/>
          </w:tcPr>
          <w:p w14:paraId="4C525DC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double precision</w:t>
            </w:r>
          </w:p>
        </w:tc>
        <w:tc>
          <w:tcPr>
            <w:tcW w:w="3521" w:type="dxa"/>
            <w:tcBorders>
              <w:top w:val="single" w:color="auto" w:sz="4" w:space="0"/>
              <w:left w:val="nil"/>
            </w:tcBorders>
            <w:noWrap w:val="0"/>
            <w:vAlign w:val="center"/>
          </w:tcPr>
          <w:p w14:paraId="5F42BC4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生效高度范围（米，可空）</w:t>
            </w:r>
          </w:p>
        </w:tc>
      </w:tr>
      <w:tr w14:paraId="079504D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FD21E5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9</w:t>
            </w:r>
          </w:p>
        </w:tc>
        <w:tc>
          <w:tcPr>
            <w:tcW w:w="2720" w:type="dxa"/>
            <w:tcBorders>
              <w:top w:val="single" w:color="auto" w:sz="4" w:space="0"/>
              <w:left w:val="nil"/>
              <w:right w:val="nil"/>
            </w:tcBorders>
            <w:noWrap w:val="0"/>
            <w:vAlign w:val="center"/>
          </w:tcPr>
          <w:p w14:paraId="41C5AA2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effective_from / effective_to</w:t>
            </w:r>
          </w:p>
        </w:tc>
        <w:tc>
          <w:tcPr>
            <w:tcW w:w="2200" w:type="dxa"/>
            <w:tcBorders>
              <w:top w:val="single" w:color="auto" w:sz="4" w:space="0"/>
              <w:left w:val="nil"/>
              <w:right w:val="nil"/>
            </w:tcBorders>
            <w:noWrap w:val="0"/>
            <w:vAlign w:val="center"/>
          </w:tcPr>
          <w:p w14:paraId="7C554FB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075A45C6">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生效起止时间（可空）</w:t>
            </w:r>
          </w:p>
        </w:tc>
      </w:tr>
      <w:tr w14:paraId="0E8E489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70B4A4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10</w:t>
            </w:r>
          </w:p>
        </w:tc>
        <w:tc>
          <w:tcPr>
            <w:tcW w:w="2720" w:type="dxa"/>
            <w:tcBorders>
              <w:top w:val="single" w:color="auto" w:sz="4" w:space="0"/>
              <w:left w:val="nil"/>
              <w:right w:val="nil"/>
            </w:tcBorders>
            <w:noWrap w:val="0"/>
            <w:vAlign w:val="center"/>
          </w:tcPr>
          <w:p w14:paraId="129B779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reason</w:t>
            </w:r>
          </w:p>
        </w:tc>
        <w:tc>
          <w:tcPr>
            <w:tcW w:w="2200" w:type="dxa"/>
            <w:tcBorders>
              <w:top w:val="single" w:color="auto" w:sz="4" w:space="0"/>
              <w:left w:val="nil"/>
              <w:right w:val="nil"/>
            </w:tcBorders>
            <w:noWrap w:val="0"/>
            <w:vAlign w:val="center"/>
          </w:tcPr>
          <w:p w14:paraId="2D0AEAF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varchar(256)</w:t>
            </w:r>
          </w:p>
        </w:tc>
        <w:tc>
          <w:tcPr>
            <w:tcW w:w="3521" w:type="dxa"/>
            <w:tcBorders>
              <w:top w:val="single" w:color="auto" w:sz="4" w:space="0"/>
              <w:left w:val="nil"/>
            </w:tcBorders>
            <w:noWrap w:val="0"/>
            <w:vAlign w:val="center"/>
          </w:tcPr>
          <w:p w14:paraId="5A799724">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设立原因</w:t>
            </w:r>
          </w:p>
        </w:tc>
      </w:tr>
      <w:tr w14:paraId="437ACE8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56AD47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11</w:t>
            </w:r>
          </w:p>
        </w:tc>
        <w:tc>
          <w:tcPr>
            <w:tcW w:w="2720" w:type="dxa"/>
            <w:tcBorders>
              <w:top w:val="single" w:color="auto" w:sz="4" w:space="0"/>
              <w:left w:val="nil"/>
              <w:right w:val="nil"/>
            </w:tcBorders>
            <w:noWrap w:val="0"/>
            <w:vAlign w:val="center"/>
          </w:tcPr>
          <w:p w14:paraId="675FFAF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is_active</w:t>
            </w:r>
          </w:p>
        </w:tc>
        <w:tc>
          <w:tcPr>
            <w:tcW w:w="2200" w:type="dxa"/>
            <w:tcBorders>
              <w:top w:val="single" w:color="auto" w:sz="4" w:space="0"/>
              <w:left w:val="nil"/>
              <w:right w:val="nil"/>
            </w:tcBorders>
            <w:noWrap w:val="0"/>
            <w:vAlign w:val="center"/>
          </w:tcPr>
          <w:p w14:paraId="49D8D2D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boolean</w:t>
            </w:r>
          </w:p>
        </w:tc>
        <w:tc>
          <w:tcPr>
            <w:tcW w:w="3521" w:type="dxa"/>
            <w:tcBorders>
              <w:top w:val="single" w:color="auto" w:sz="4" w:space="0"/>
              <w:left w:val="nil"/>
            </w:tcBorders>
            <w:noWrap w:val="0"/>
            <w:vAlign w:val="center"/>
          </w:tcPr>
          <w:p w14:paraId="31A37A17">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是否启用（索引）</w:t>
            </w:r>
          </w:p>
        </w:tc>
      </w:tr>
      <w:tr w14:paraId="031ECED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A84899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12</w:t>
            </w:r>
          </w:p>
        </w:tc>
        <w:tc>
          <w:tcPr>
            <w:tcW w:w="2720" w:type="dxa"/>
            <w:tcBorders>
              <w:top w:val="single" w:color="auto" w:sz="4" w:space="0"/>
              <w:left w:val="nil"/>
              <w:right w:val="nil"/>
            </w:tcBorders>
            <w:noWrap w:val="0"/>
            <w:vAlign w:val="center"/>
          </w:tcPr>
          <w:p w14:paraId="30231AD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2F2B9EF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5A2C6DEC">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w:t>
            </w:r>
          </w:p>
        </w:tc>
      </w:tr>
      <w:tr w14:paraId="57933DBD">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77960B6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13</w:t>
            </w:r>
          </w:p>
        </w:tc>
        <w:tc>
          <w:tcPr>
            <w:tcW w:w="2720" w:type="dxa"/>
            <w:tcBorders>
              <w:left w:val="nil"/>
              <w:right w:val="nil"/>
            </w:tcBorders>
            <w:noWrap w:val="0"/>
            <w:vAlign w:val="center"/>
          </w:tcPr>
          <w:p w14:paraId="5AD1BBA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 / updated_at</w:t>
            </w:r>
          </w:p>
        </w:tc>
        <w:tc>
          <w:tcPr>
            <w:tcW w:w="2200" w:type="dxa"/>
            <w:tcBorders>
              <w:left w:val="nil"/>
              <w:right w:val="nil"/>
            </w:tcBorders>
            <w:noWrap w:val="0"/>
            <w:vAlign w:val="center"/>
          </w:tcPr>
          <w:p w14:paraId="4826252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74531673">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创建与更新时间</w:t>
            </w:r>
          </w:p>
        </w:tc>
      </w:tr>
    </w:tbl>
    <w:p w14:paraId="3CE229A9">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（11）飞行计划表（flight_plans）</w:t>
      </w:r>
    </w:p>
    <w:p w14:paraId="32A877B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飞行计划表（airspace.flight_plans）用于保存飞行计划的申报、审批与执行信息，航点以 JSONB 存储，其结构如表5.11所示。</w:t>
      </w:r>
    </w:p>
    <w:p w14:paraId="659BF768">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表5.11 飞行计划表（flight_plans）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732D9ED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468ACDBB">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0794F7CB">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42A35927">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7DAF71D0">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4E51775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165CB9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1BDB9CF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plan_no</w:t>
            </w:r>
          </w:p>
        </w:tc>
        <w:tc>
          <w:tcPr>
            <w:tcW w:w="2200" w:type="dxa"/>
            <w:tcBorders>
              <w:top w:val="single" w:color="auto" w:sz="4" w:space="0"/>
              <w:left w:val="nil"/>
              <w:right w:val="nil"/>
            </w:tcBorders>
            <w:noWrap w:val="0"/>
            <w:vAlign w:val="center"/>
          </w:tcPr>
          <w:p w14:paraId="3B81008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varchar(32)</w:t>
            </w:r>
          </w:p>
        </w:tc>
        <w:tc>
          <w:tcPr>
            <w:tcW w:w="3521" w:type="dxa"/>
            <w:tcBorders>
              <w:top w:val="single" w:color="auto" w:sz="4" w:space="0"/>
              <w:left w:val="nil"/>
            </w:tcBorders>
            <w:noWrap w:val="0"/>
            <w:vAlign w:val="center"/>
          </w:tcPr>
          <w:p w14:paraId="459AA85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计划编号（唯一索引，仅对已生成编号的记录生效）</w:t>
            </w:r>
          </w:p>
        </w:tc>
      </w:tr>
      <w:tr w14:paraId="457BF19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C105E7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66C9FEA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merchant_id</w:t>
            </w:r>
          </w:p>
        </w:tc>
        <w:tc>
          <w:tcPr>
            <w:tcW w:w="2200" w:type="dxa"/>
            <w:tcBorders>
              <w:top w:val="single" w:color="auto" w:sz="4" w:space="0"/>
              <w:left w:val="nil"/>
              <w:right w:val="nil"/>
            </w:tcBorders>
            <w:noWrap w:val="0"/>
            <w:vAlign w:val="center"/>
          </w:tcPr>
          <w:p w14:paraId="103C9E1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409CF2BC">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申报商家编号（外键，索引）</w:t>
            </w:r>
          </w:p>
        </w:tc>
      </w:tr>
      <w:tr w14:paraId="13AEE72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7CF4DE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44EF988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order_id</w:t>
            </w:r>
          </w:p>
        </w:tc>
        <w:tc>
          <w:tcPr>
            <w:tcW w:w="2200" w:type="dxa"/>
            <w:tcBorders>
              <w:top w:val="single" w:color="auto" w:sz="4" w:space="0"/>
              <w:left w:val="nil"/>
              <w:right w:val="nil"/>
            </w:tcBorders>
            <w:noWrap w:val="0"/>
            <w:vAlign w:val="center"/>
          </w:tcPr>
          <w:p w14:paraId="1E618FC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4FB6C67A">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关联订单编号（可空）</w:t>
            </w:r>
          </w:p>
        </w:tc>
      </w:tr>
      <w:tr w14:paraId="0946919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207F64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104C0DD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drone_id</w:t>
            </w:r>
          </w:p>
        </w:tc>
        <w:tc>
          <w:tcPr>
            <w:tcW w:w="2200" w:type="dxa"/>
            <w:tcBorders>
              <w:top w:val="single" w:color="auto" w:sz="4" w:space="0"/>
              <w:left w:val="nil"/>
              <w:right w:val="nil"/>
            </w:tcBorders>
            <w:noWrap w:val="0"/>
            <w:vAlign w:val="center"/>
          </w:tcPr>
          <w:p w14:paraId="3504719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4D2C1353">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执行飞行器编号（外键，索引）</w:t>
            </w:r>
          </w:p>
        </w:tc>
      </w:tr>
      <w:tr w14:paraId="1365662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1174DA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7593563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pilot_crew_id</w:t>
            </w:r>
          </w:p>
        </w:tc>
        <w:tc>
          <w:tcPr>
            <w:tcW w:w="2200" w:type="dxa"/>
            <w:tcBorders>
              <w:top w:val="single" w:color="auto" w:sz="4" w:space="0"/>
              <w:left w:val="nil"/>
              <w:right w:val="nil"/>
            </w:tcBorders>
            <w:noWrap w:val="0"/>
            <w:vAlign w:val="center"/>
          </w:tcPr>
          <w:p w14:paraId="028EE94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596CC915">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执行机长编号（外键）</w:t>
            </w:r>
          </w:p>
        </w:tc>
      </w:tr>
      <w:tr w14:paraId="7462C50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FF0B7D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317B3EA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purpose</w:t>
            </w:r>
          </w:p>
        </w:tc>
        <w:tc>
          <w:tcPr>
            <w:tcW w:w="2200" w:type="dxa"/>
            <w:tcBorders>
              <w:top w:val="single" w:color="auto" w:sz="4" w:space="0"/>
              <w:left w:val="nil"/>
              <w:right w:val="nil"/>
            </w:tcBorders>
            <w:noWrap w:val="0"/>
            <w:vAlign w:val="center"/>
          </w:tcPr>
          <w:p w14:paraId="7E65AAF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varchar(256)</w:t>
            </w:r>
          </w:p>
        </w:tc>
        <w:tc>
          <w:tcPr>
            <w:tcW w:w="3521" w:type="dxa"/>
            <w:tcBorders>
              <w:top w:val="single" w:color="auto" w:sz="4" w:space="0"/>
              <w:left w:val="nil"/>
            </w:tcBorders>
            <w:noWrap w:val="0"/>
            <w:vAlign w:val="center"/>
          </w:tcPr>
          <w:p w14:paraId="3A731A8C">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飞行用途</w:t>
            </w:r>
          </w:p>
        </w:tc>
      </w:tr>
      <w:tr w14:paraId="6A4627E0">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D801C6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top w:val="single" w:color="auto" w:sz="4" w:space="0"/>
              <w:left w:val="nil"/>
              <w:right w:val="nil"/>
            </w:tcBorders>
            <w:noWrap w:val="0"/>
            <w:vAlign w:val="center"/>
          </w:tcPr>
          <w:p w14:paraId="33B3026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start_at / end_at</w:t>
            </w:r>
          </w:p>
        </w:tc>
        <w:tc>
          <w:tcPr>
            <w:tcW w:w="2200" w:type="dxa"/>
            <w:tcBorders>
              <w:top w:val="single" w:color="auto" w:sz="4" w:space="0"/>
              <w:left w:val="nil"/>
              <w:right w:val="nil"/>
            </w:tcBorders>
            <w:noWrap w:val="0"/>
            <w:vAlign w:val="center"/>
          </w:tcPr>
          <w:p w14:paraId="38B23EE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445EEBB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计划起止时间（start_at 建立索引）</w:t>
            </w:r>
          </w:p>
        </w:tc>
      </w:tr>
      <w:tr w14:paraId="0525989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6F7E7E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8</w:t>
            </w:r>
          </w:p>
        </w:tc>
        <w:tc>
          <w:tcPr>
            <w:tcW w:w="2720" w:type="dxa"/>
            <w:tcBorders>
              <w:top w:val="single" w:color="auto" w:sz="4" w:space="0"/>
              <w:left w:val="nil"/>
              <w:right w:val="nil"/>
            </w:tcBorders>
            <w:noWrap w:val="0"/>
            <w:vAlign w:val="center"/>
          </w:tcPr>
          <w:p w14:paraId="5C86693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max_altitude_m</w:t>
            </w:r>
          </w:p>
        </w:tc>
        <w:tc>
          <w:tcPr>
            <w:tcW w:w="2200" w:type="dxa"/>
            <w:tcBorders>
              <w:top w:val="single" w:color="auto" w:sz="4" w:space="0"/>
              <w:left w:val="nil"/>
              <w:right w:val="nil"/>
            </w:tcBorders>
            <w:noWrap w:val="0"/>
            <w:vAlign w:val="center"/>
          </w:tcPr>
          <w:p w14:paraId="6963708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double precision</w:t>
            </w:r>
          </w:p>
        </w:tc>
        <w:tc>
          <w:tcPr>
            <w:tcW w:w="3521" w:type="dxa"/>
            <w:tcBorders>
              <w:top w:val="single" w:color="auto" w:sz="4" w:space="0"/>
              <w:left w:val="nil"/>
            </w:tcBorders>
            <w:noWrap w:val="0"/>
            <w:vAlign w:val="center"/>
          </w:tcPr>
          <w:p w14:paraId="576788FE">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最大飞行高度（米）</w:t>
            </w:r>
          </w:p>
        </w:tc>
      </w:tr>
      <w:tr w14:paraId="007A2303">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2D5F59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9</w:t>
            </w:r>
          </w:p>
        </w:tc>
        <w:tc>
          <w:tcPr>
            <w:tcW w:w="2720" w:type="dxa"/>
            <w:tcBorders>
              <w:top w:val="single" w:color="auto" w:sz="4" w:space="0"/>
              <w:left w:val="nil"/>
              <w:right w:val="nil"/>
            </w:tcBorders>
            <w:noWrap w:val="0"/>
            <w:vAlign w:val="center"/>
          </w:tcPr>
          <w:p w14:paraId="1BEC7FF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waypoints</w:t>
            </w:r>
          </w:p>
        </w:tc>
        <w:tc>
          <w:tcPr>
            <w:tcW w:w="2200" w:type="dxa"/>
            <w:tcBorders>
              <w:top w:val="single" w:color="auto" w:sz="4" w:space="0"/>
              <w:left w:val="nil"/>
              <w:right w:val="nil"/>
            </w:tcBorders>
            <w:noWrap w:val="0"/>
            <w:vAlign w:val="center"/>
          </w:tcPr>
          <w:p w14:paraId="13459C6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jsonb</w:t>
            </w:r>
          </w:p>
        </w:tc>
        <w:tc>
          <w:tcPr>
            <w:tcW w:w="3521" w:type="dxa"/>
            <w:tcBorders>
              <w:top w:val="single" w:color="auto" w:sz="4" w:space="0"/>
              <w:left w:val="nil"/>
            </w:tcBorders>
            <w:noWrap w:val="0"/>
            <w:vAlign w:val="center"/>
          </w:tcPr>
          <w:p w14:paraId="1C3EA58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航点坐标序列</w:t>
            </w:r>
          </w:p>
        </w:tc>
      </w:tr>
      <w:tr w14:paraId="6F59127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81227B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10</w:t>
            </w:r>
          </w:p>
        </w:tc>
        <w:tc>
          <w:tcPr>
            <w:tcW w:w="2720" w:type="dxa"/>
            <w:tcBorders>
              <w:top w:val="single" w:color="auto" w:sz="4" w:space="0"/>
              <w:left w:val="nil"/>
              <w:right w:val="nil"/>
            </w:tcBorders>
            <w:noWrap w:val="0"/>
            <w:vAlign w:val="center"/>
          </w:tcPr>
          <w:p w14:paraId="14EFFF9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status</w:t>
            </w:r>
          </w:p>
        </w:tc>
        <w:tc>
          <w:tcPr>
            <w:tcW w:w="2200" w:type="dxa"/>
            <w:tcBorders>
              <w:top w:val="single" w:color="auto" w:sz="4" w:space="0"/>
              <w:left w:val="nil"/>
              <w:right w:val="nil"/>
            </w:tcBorders>
            <w:noWrap w:val="0"/>
            <w:vAlign w:val="center"/>
          </w:tcPr>
          <w:p w14:paraId="4934CC7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0E67061A">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状态（1 草稿、2 申报中、3 已批准、4 已驳回、5 已取消、6 已完成）</w:t>
            </w:r>
          </w:p>
        </w:tc>
      </w:tr>
      <w:tr w14:paraId="54219CF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556448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11</w:t>
            </w:r>
          </w:p>
        </w:tc>
        <w:tc>
          <w:tcPr>
            <w:tcW w:w="2720" w:type="dxa"/>
            <w:tcBorders>
              <w:top w:val="single" w:color="auto" w:sz="4" w:space="0"/>
              <w:left w:val="nil"/>
              <w:right w:val="nil"/>
            </w:tcBorders>
            <w:noWrap w:val="0"/>
            <w:vAlign w:val="center"/>
          </w:tcPr>
          <w:p w14:paraId="30E3CC8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check_result</w:t>
            </w:r>
          </w:p>
        </w:tc>
        <w:tc>
          <w:tcPr>
            <w:tcW w:w="2200" w:type="dxa"/>
            <w:tcBorders>
              <w:top w:val="single" w:color="auto" w:sz="4" w:space="0"/>
              <w:left w:val="nil"/>
              <w:right w:val="nil"/>
            </w:tcBorders>
            <w:noWrap w:val="0"/>
            <w:vAlign w:val="center"/>
          </w:tcPr>
          <w:p w14:paraId="12C737B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jsonb</w:t>
            </w:r>
          </w:p>
        </w:tc>
        <w:tc>
          <w:tcPr>
            <w:tcW w:w="3521" w:type="dxa"/>
            <w:tcBorders>
              <w:top w:val="single" w:color="auto" w:sz="4" w:space="0"/>
              <w:left w:val="nil"/>
            </w:tcBorders>
            <w:noWrap w:val="0"/>
            <w:vAlign w:val="center"/>
          </w:tcPr>
          <w:p w14:paraId="51F4D2D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自动校验结果（禁飞、限飞、时段冲突等）</w:t>
            </w:r>
          </w:p>
        </w:tc>
      </w:tr>
      <w:tr w14:paraId="15365539">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EA79E8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12</w:t>
            </w:r>
          </w:p>
        </w:tc>
        <w:tc>
          <w:tcPr>
            <w:tcW w:w="2720" w:type="dxa"/>
            <w:tcBorders>
              <w:top w:val="single" w:color="auto" w:sz="4" w:space="0"/>
              <w:left w:val="nil"/>
              <w:right w:val="nil"/>
            </w:tcBorders>
            <w:noWrap w:val="0"/>
            <w:vAlign w:val="center"/>
          </w:tcPr>
          <w:p w14:paraId="01A7184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submitted_at / approved_at / cancelled_at</w:t>
            </w:r>
          </w:p>
        </w:tc>
        <w:tc>
          <w:tcPr>
            <w:tcW w:w="2200" w:type="dxa"/>
            <w:tcBorders>
              <w:top w:val="single" w:color="auto" w:sz="4" w:space="0"/>
              <w:left w:val="nil"/>
              <w:right w:val="nil"/>
            </w:tcBorders>
            <w:noWrap w:val="0"/>
            <w:vAlign w:val="center"/>
          </w:tcPr>
          <w:p w14:paraId="71C32FC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7C5FC58E">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申报、批准与取消时间</w:t>
            </w:r>
          </w:p>
        </w:tc>
      </w:tr>
      <w:tr w14:paraId="0DD91E2A">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88864D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13</w:t>
            </w:r>
          </w:p>
        </w:tc>
        <w:tc>
          <w:tcPr>
            <w:tcW w:w="2720" w:type="dxa"/>
            <w:tcBorders>
              <w:top w:val="single" w:color="auto" w:sz="4" w:space="0"/>
              <w:left w:val="nil"/>
              <w:right w:val="nil"/>
            </w:tcBorders>
            <w:noWrap w:val="0"/>
            <w:vAlign w:val="center"/>
          </w:tcPr>
          <w:p w14:paraId="0C96666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approver_id</w:t>
            </w:r>
          </w:p>
        </w:tc>
        <w:tc>
          <w:tcPr>
            <w:tcW w:w="2200" w:type="dxa"/>
            <w:tcBorders>
              <w:top w:val="single" w:color="auto" w:sz="4" w:space="0"/>
              <w:left w:val="nil"/>
              <w:right w:val="nil"/>
            </w:tcBorders>
            <w:noWrap w:val="0"/>
            <w:vAlign w:val="center"/>
          </w:tcPr>
          <w:p w14:paraId="14DC419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039CCA8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审批人编号</w:t>
            </w:r>
          </w:p>
        </w:tc>
      </w:tr>
      <w:tr w14:paraId="217C9EE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5A6A15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14</w:t>
            </w:r>
          </w:p>
        </w:tc>
        <w:tc>
          <w:tcPr>
            <w:tcW w:w="2720" w:type="dxa"/>
            <w:tcBorders>
              <w:top w:val="single" w:color="auto" w:sz="4" w:space="0"/>
              <w:left w:val="nil"/>
              <w:right w:val="nil"/>
            </w:tcBorders>
            <w:noWrap w:val="0"/>
            <w:vAlign w:val="center"/>
          </w:tcPr>
          <w:p w14:paraId="56D75F0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approval_comment / reject_reason</w:t>
            </w:r>
          </w:p>
        </w:tc>
        <w:tc>
          <w:tcPr>
            <w:tcW w:w="2200" w:type="dxa"/>
            <w:tcBorders>
              <w:top w:val="single" w:color="auto" w:sz="4" w:space="0"/>
              <w:left w:val="nil"/>
              <w:right w:val="nil"/>
            </w:tcBorders>
            <w:noWrap w:val="0"/>
            <w:vAlign w:val="center"/>
          </w:tcPr>
          <w:p w14:paraId="570AFB8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varchar(256)</w:t>
            </w:r>
          </w:p>
        </w:tc>
        <w:tc>
          <w:tcPr>
            <w:tcW w:w="3521" w:type="dxa"/>
            <w:tcBorders>
              <w:top w:val="single" w:color="auto" w:sz="4" w:space="0"/>
              <w:left w:val="nil"/>
            </w:tcBorders>
            <w:noWrap w:val="0"/>
            <w:vAlign w:val="center"/>
          </w:tcPr>
          <w:p w14:paraId="20EF4784">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审批意见与驳回原因</w:t>
            </w:r>
          </w:p>
        </w:tc>
      </w:tr>
      <w:tr w14:paraId="7FF9A586">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E4ABC1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15</w:t>
            </w:r>
          </w:p>
        </w:tc>
        <w:tc>
          <w:tcPr>
            <w:tcW w:w="2720" w:type="dxa"/>
            <w:tcBorders>
              <w:top w:val="single" w:color="auto" w:sz="4" w:space="0"/>
              <w:left w:val="nil"/>
              <w:right w:val="nil"/>
            </w:tcBorders>
            <w:noWrap w:val="0"/>
            <w:vAlign w:val="center"/>
          </w:tcPr>
          <w:p w14:paraId="0C553EA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5D6C58E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03E2E37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w:t>
            </w:r>
          </w:p>
        </w:tc>
      </w:tr>
      <w:tr w14:paraId="76AEF45A">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0339651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16</w:t>
            </w:r>
          </w:p>
        </w:tc>
        <w:tc>
          <w:tcPr>
            <w:tcW w:w="2720" w:type="dxa"/>
            <w:tcBorders>
              <w:left w:val="nil"/>
              <w:right w:val="nil"/>
            </w:tcBorders>
            <w:noWrap w:val="0"/>
            <w:vAlign w:val="center"/>
          </w:tcPr>
          <w:p w14:paraId="328A924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 / updated_at</w:t>
            </w:r>
          </w:p>
        </w:tc>
        <w:tc>
          <w:tcPr>
            <w:tcW w:w="2200" w:type="dxa"/>
            <w:tcBorders>
              <w:left w:val="nil"/>
              <w:right w:val="nil"/>
            </w:tcBorders>
            <w:noWrap w:val="0"/>
            <w:vAlign w:val="center"/>
          </w:tcPr>
          <w:p w14:paraId="00CA7CA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59C31A8D">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创建与更新时间</w:t>
            </w:r>
          </w:p>
        </w:tc>
      </w:tr>
    </w:tbl>
    <w:p w14:paraId="4773167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（12）违规记录表（violation_records）</w:t>
      </w:r>
    </w:p>
    <w:p w14:paraId="4318DB41">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违规记录表（airspace.violation_records）用于记录飞行监控与飞行计划执行过程中发现的违规行为，并作为处罚依据，其结构如表5.12所示。</w:t>
      </w:r>
    </w:p>
    <w:p w14:paraId="1E0EF250">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表5.12 违规记录表（violation_records）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0BBE63EF">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425556E1">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4DDCE339">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7F935234">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66874C4D">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183D97AA">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69A6F4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7A6C1C2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merchant_id</w:t>
            </w:r>
          </w:p>
        </w:tc>
        <w:tc>
          <w:tcPr>
            <w:tcW w:w="2200" w:type="dxa"/>
            <w:tcBorders>
              <w:top w:val="single" w:color="auto" w:sz="4" w:space="0"/>
              <w:left w:val="nil"/>
              <w:right w:val="nil"/>
            </w:tcBorders>
            <w:noWrap w:val="0"/>
            <w:vAlign w:val="center"/>
          </w:tcPr>
          <w:p w14:paraId="5AF4D52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77D1FEB9">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商家编号（外键，索引）</w:t>
            </w:r>
          </w:p>
        </w:tc>
      </w:tr>
      <w:tr w14:paraId="23F1607F">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0F8138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1212631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drone_id</w:t>
            </w:r>
          </w:p>
        </w:tc>
        <w:tc>
          <w:tcPr>
            <w:tcW w:w="2200" w:type="dxa"/>
            <w:tcBorders>
              <w:top w:val="single" w:color="auto" w:sz="4" w:space="0"/>
              <w:left w:val="nil"/>
              <w:right w:val="nil"/>
            </w:tcBorders>
            <w:noWrap w:val="0"/>
            <w:vAlign w:val="center"/>
          </w:tcPr>
          <w:p w14:paraId="111CA02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518BD62E">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飞行器编号（可空）</w:t>
            </w:r>
          </w:p>
        </w:tc>
      </w:tr>
      <w:tr w14:paraId="0193354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5CA589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031A2D9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order_id / flight_plan_id</w:t>
            </w:r>
          </w:p>
        </w:tc>
        <w:tc>
          <w:tcPr>
            <w:tcW w:w="2200" w:type="dxa"/>
            <w:tcBorders>
              <w:top w:val="single" w:color="auto" w:sz="4" w:space="0"/>
              <w:left w:val="nil"/>
              <w:right w:val="nil"/>
            </w:tcBorders>
            <w:noWrap w:val="0"/>
            <w:vAlign w:val="center"/>
          </w:tcPr>
          <w:p w14:paraId="48193F3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174124EC">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关联订单与飞行计划编号（可空）</w:t>
            </w:r>
          </w:p>
        </w:tc>
      </w:tr>
      <w:tr w14:paraId="300009DA">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3CB38B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4C5BA81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type</w:t>
            </w:r>
          </w:p>
        </w:tc>
        <w:tc>
          <w:tcPr>
            <w:tcW w:w="2200" w:type="dxa"/>
            <w:tcBorders>
              <w:top w:val="single" w:color="auto" w:sz="4" w:space="0"/>
              <w:left w:val="nil"/>
              <w:right w:val="nil"/>
            </w:tcBorders>
            <w:noWrap w:val="0"/>
            <w:vAlign w:val="center"/>
          </w:tcPr>
          <w:p w14:paraId="7001CEA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6973BF93">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违规类型（1 闯入禁飞区、2 越界、3 偏航、4 超高、5 时段违规）</w:t>
            </w:r>
          </w:p>
        </w:tc>
      </w:tr>
      <w:tr w14:paraId="34E3C096">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6948AD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3544523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description</w:t>
            </w:r>
          </w:p>
        </w:tc>
        <w:tc>
          <w:tcPr>
            <w:tcW w:w="2200" w:type="dxa"/>
            <w:tcBorders>
              <w:top w:val="single" w:color="auto" w:sz="4" w:space="0"/>
              <w:left w:val="nil"/>
              <w:right w:val="nil"/>
            </w:tcBorders>
            <w:noWrap w:val="0"/>
            <w:vAlign w:val="center"/>
          </w:tcPr>
          <w:p w14:paraId="70F73F1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varchar(1024)</w:t>
            </w:r>
          </w:p>
        </w:tc>
        <w:tc>
          <w:tcPr>
            <w:tcW w:w="3521" w:type="dxa"/>
            <w:tcBorders>
              <w:top w:val="single" w:color="auto" w:sz="4" w:space="0"/>
              <w:left w:val="nil"/>
            </w:tcBorders>
            <w:noWrap w:val="0"/>
            <w:vAlign w:val="center"/>
          </w:tcPr>
          <w:p w14:paraId="1592FF0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违规描述</w:t>
            </w:r>
          </w:p>
        </w:tc>
      </w:tr>
      <w:tr w14:paraId="4512DEE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6C0181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101D052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lat / lng / altitude_m</w:t>
            </w:r>
          </w:p>
        </w:tc>
        <w:tc>
          <w:tcPr>
            <w:tcW w:w="2200" w:type="dxa"/>
            <w:tcBorders>
              <w:top w:val="single" w:color="auto" w:sz="4" w:space="0"/>
              <w:left w:val="nil"/>
              <w:right w:val="nil"/>
            </w:tcBorders>
            <w:noWrap w:val="0"/>
            <w:vAlign w:val="center"/>
          </w:tcPr>
          <w:p w14:paraId="6014345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double precision</w:t>
            </w:r>
          </w:p>
        </w:tc>
        <w:tc>
          <w:tcPr>
            <w:tcW w:w="3521" w:type="dxa"/>
            <w:tcBorders>
              <w:top w:val="single" w:color="auto" w:sz="4" w:space="0"/>
              <w:left w:val="nil"/>
            </w:tcBorders>
            <w:noWrap w:val="0"/>
            <w:vAlign w:val="center"/>
          </w:tcPr>
          <w:p w14:paraId="581BBE03">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违规发生位置与高度</w:t>
            </w:r>
          </w:p>
        </w:tc>
      </w:tr>
      <w:tr w14:paraId="07169F1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71A586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top w:val="single" w:color="auto" w:sz="4" w:space="0"/>
              <w:left w:val="nil"/>
              <w:right w:val="nil"/>
            </w:tcBorders>
            <w:noWrap w:val="0"/>
            <w:vAlign w:val="center"/>
          </w:tcPr>
          <w:p w14:paraId="2188EAC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status</w:t>
            </w:r>
          </w:p>
        </w:tc>
        <w:tc>
          <w:tcPr>
            <w:tcW w:w="2200" w:type="dxa"/>
            <w:tcBorders>
              <w:top w:val="single" w:color="auto" w:sz="4" w:space="0"/>
              <w:left w:val="nil"/>
              <w:right w:val="nil"/>
            </w:tcBorders>
            <w:noWrap w:val="0"/>
            <w:vAlign w:val="center"/>
          </w:tcPr>
          <w:p w14:paraId="667F6EC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7E6EA5C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状态（1 未处理、2 处理中、3 已解决）</w:t>
            </w:r>
          </w:p>
        </w:tc>
      </w:tr>
      <w:tr w14:paraId="772A2A3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A41A20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8</w:t>
            </w:r>
          </w:p>
        </w:tc>
        <w:tc>
          <w:tcPr>
            <w:tcW w:w="2720" w:type="dxa"/>
            <w:tcBorders>
              <w:top w:val="single" w:color="auto" w:sz="4" w:space="0"/>
              <w:left w:val="nil"/>
              <w:right w:val="nil"/>
            </w:tcBorders>
            <w:noWrap w:val="0"/>
            <w:vAlign w:val="center"/>
          </w:tcPr>
          <w:p w14:paraId="59857A4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resolution</w:t>
            </w:r>
          </w:p>
        </w:tc>
        <w:tc>
          <w:tcPr>
            <w:tcW w:w="2200" w:type="dxa"/>
            <w:tcBorders>
              <w:top w:val="single" w:color="auto" w:sz="4" w:space="0"/>
              <w:left w:val="nil"/>
              <w:right w:val="nil"/>
            </w:tcBorders>
            <w:noWrap w:val="0"/>
            <w:vAlign w:val="center"/>
          </w:tcPr>
          <w:p w14:paraId="0B014C3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varchar(1024)</w:t>
            </w:r>
          </w:p>
        </w:tc>
        <w:tc>
          <w:tcPr>
            <w:tcW w:w="3521" w:type="dxa"/>
            <w:tcBorders>
              <w:top w:val="single" w:color="auto" w:sz="4" w:space="0"/>
              <w:left w:val="nil"/>
            </w:tcBorders>
            <w:noWrap w:val="0"/>
            <w:vAlign w:val="center"/>
          </w:tcPr>
          <w:p w14:paraId="36447E0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处理结果</w:t>
            </w:r>
          </w:p>
        </w:tc>
      </w:tr>
      <w:tr w14:paraId="231D320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258C91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9</w:t>
            </w:r>
          </w:p>
        </w:tc>
        <w:tc>
          <w:tcPr>
            <w:tcW w:w="2720" w:type="dxa"/>
            <w:tcBorders>
              <w:top w:val="single" w:color="auto" w:sz="4" w:space="0"/>
              <w:left w:val="nil"/>
              <w:right w:val="nil"/>
            </w:tcBorders>
            <w:noWrap w:val="0"/>
            <w:vAlign w:val="center"/>
          </w:tcPr>
          <w:p w14:paraId="2D9F6F5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occurred_at</w:t>
            </w:r>
          </w:p>
        </w:tc>
        <w:tc>
          <w:tcPr>
            <w:tcW w:w="2200" w:type="dxa"/>
            <w:tcBorders>
              <w:top w:val="single" w:color="auto" w:sz="4" w:space="0"/>
              <w:left w:val="nil"/>
              <w:right w:val="nil"/>
            </w:tcBorders>
            <w:noWrap w:val="0"/>
            <w:vAlign w:val="center"/>
          </w:tcPr>
          <w:p w14:paraId="7E31859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5120C9D9">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发生时间（索引）</w:t>
            </w:r>
          </w:p>
        </w:tc>
      </w:tr>
      <w:tr w14:paraId="6C23950F">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7458FE8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10</w:t>
            </w:r>
          </w:p>
        </w:tc>
        <w:tc>
          <w:tcPr>
            <w:tcW w:w="2720" w:type="dxa"/>
            <w:tcBorders>
              <w:top w:val="single" w:color="auto" w:sz="4" w:space="0"/>
              <w:left w:val="nil"/>
              <w:right w:val="nil"/>
            </w:tcBorders>
            <w:noWrap w:val="0"/>
            <w:vAlign w:val="center"/>
          </w:tcPr>
          <w:p w14:paraId="024B622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1500FD2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0663335B">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w:t>
            </w:r>
          </w:p>
        </w:tc>
      </w:tr>
      <w:tr w14:paraId="7DA3F4B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0084DD4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11</w:t>
            </w:r>
          </w:p>
        </w:tc>
        <w:tc>
          <w:tcPr>
            <w:tcW w:w="2720" w:type="dxa"/>
            <w:tcBorders>
              <w:left w:val="nil"/>
              <w:right w:val="nil"/>
            </w:tcBorders>
            <w:noWrap w:val="0"/>
            <w:vAlign w:val="center"/>
          </w:tcPr>
          <w:p w14:paraId="7739D68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 / updated_at</w:t>
            </w:r>
          </w:p>
        </w:tc>
        <w:tc>
          <w:tcPr>
            <w:tcW w:w="2200" w:type="dxa"/>
            <w:tcBorders>
              <w:left w:val="nil"/>
              <w:right w:val="nil"/>
            </w:tcBorders>
            <w:noWrap w:val="0"/>
            <w:vAlign w:val="center"/>
          </w:tcPr>
          <w:p w14:paraId="3816E17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22CA0625">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创建与更新时间</w:t>
            </w:r>
          </w:p>
        </w:tc>
      </w:tr>
    </w:tbl>
    <w:p w14:paraId="25E96EC5">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（13）应急告警表（emergency_alerts）</w:t>
      </w:r>
    </w:p>
    <w:p w14:paraId="6FE7864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应急告警表（support.emergency_alerts）用于保存应急事件的上报、处置与关闭信息，处置过程由处置时间线表留痕，其结构如表5.13所示。</w:t>
      </w:r>
    </w:p>
    <w:p w14:paraId="681E0C0E">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表5.13 应急告警表（emergency_alerts）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39DA0257">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4FF2F122">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0F3F66FF">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578D525A">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4ED5CFAD">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0B4AA5B3">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A28D1F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79448D1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title</w:t>
            </w:r>
          </w:p>
        </w:tc>
        <w:tc>
          <w:tcPr>
            <w:tcW w:w="2200" w:type="dxa"/>
            <w:tcBorders>
              <w:top w:val="single" w:color="auto" w:sz="4" w:space="0"/>
              <w:left w:val="nil"/>
              <w:right w:val="nil"/>
            </w:tcBorders>
            <w:noWrap w:val="0"/>
            <w:vAlign w:val="center"/>
          </w:tcPr>
          <w:p w14:paraId="0F218B0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varchar(256)</w:t>
            </w:r>
          </w:p>
        </w:tc>
        <w:tc>
          <w:tcPr>
            <w:tcW w:w="3521" w:type="dxa"/>
            <w:tcBorders>
              <w:top w:val="single" w:color="auto" w:sz="4" w:space="0"/>
              <w:left w:val="nil"/>
            </w:tcBorders>
            <w:noWrap w:val="0"/>
            <w:vAlign w:val="center"/>
          </w:tcPr>
          <w:p w14:paraId="741709EA">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告警标题</w:t>
            </w:r>
          </w:p>
        </w:tc>
      </w:tr>
      <w:tr w14:paraId="13987AC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6318F5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061A0B3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content</w:t>
            </w:r>
          </w:p>
        </w:tc>
        <w:tc>
          <w:tcPr>
            <w:tcW w:w="2200" w:type="dxa"/>
            <w:tcBorders>
              <w:top w:val="single" w:color="auto" w:sz="4" w:space="0"/>
              <w:left w:val="nil"/>
              <w:right w:val="nil"/>
            </w:tcBorders>
            <w:noWrap w:val="0"/>
            <w:vAlign w:val="center"/>
          </w:tcPr>
          <w:p w14:paraId="08FEF74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varchar(2000)</w:t>
            </w:r>
          </w:p>
        </w:tc>
        <w:tc>
          <w:tcPr>
            <w:tcW w:w="3521" w:type="dxa"/>
            <w:tcBorders>
              <w:top w:val="single" w:color="auto" w:sz="4" w:space="0"/>
              <w:left w:val="nil"/>
            </w:tcBorders>
            <w:noWrap w:val="0"/>
            <w:vAlign w:val="center"/>
          </w:tcPr>
          <w:p w14:paraId="7046D2CD">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告警内容</w:t>
            </w:r>
          </w:p>
        </w:tc>
      </w:tr>
      <w:tr w14:paraId="45595789">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4DBE4D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609B2AA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level</w:t>
            </w:r>
          </w:p>
        </w:tc>
        <w:tc>
          <w:tcPr>
            <w:tcW w:w="2200" w:type="dxa"/>
            <w:tcBorders>
              <w:top w:val="single" w:color="auto" w:sz="4" w:space="0"/>
              <w:left w:val="nil"/>
              <w:right w:val="nil"/>
            </w:tcBorders>
            <w:noWrap w:val="0"/>
            <w:vAlign w:val="center"/>
          </w:tcPr>
          <w:p w14:paraId="04BD348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4A9EA92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分级（1 一般、2 严重、3 紧急，索引）</w:t>
            </w:r>
          </w:p>
        </w:tc>
      </w:tr>
      <w:tr w14:paraId="2C99234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DF03FA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7B9A6EB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status</w:t>
            </w:r>
          </w:p>
        </w:tc>
        <w:tc>
          <w:tcPr>
            <w:tcW w:w="2200" w:type="dxa"/>
            <w:tcBorders>
              <w:top w:val="single" w:color="auto" w:sz="4" w:space="0"/>
              <w:left w:val="nil"/>
              <w:right w:val="nil"/>
            </w:tcBorders>
            <w:noWrap w:val="0"/>
            <w:vAlign w:val="center"/>
          </w:tcPr>
          <w:p w14:paraId="3C1624F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smallint</w:t>
            </w:r>
          </w:p>
        </w:tc>
        <w:tc>
          <w:tcPr>
            <w:tcW w:w="3521" w:type="dxa"/>
            <w:tcBorders>
              <w:top w:val="single" w:color="auto" w:sz="4" w:space="0"/>
              <w:left w:val="nil"/>
            </w:tcBorders>
            <w:noWrap w:val="0"/>
            <w:vAlign w:val="center"/>
          </w:tcPr>
          <w:p w14:paraId="7D6A0B8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状态（1 未处理、2 处理中、3 已解决、4 已关闭）</w:t>
            </w:r>
          </w:p>
        </w:tc>
      </w:tr>
      <w:tr w14:paraId="6A74F5A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7BADBE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668C1CF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source</w:t>
            </w:r>
          </w:p>
        </w:tc>
        <w:tc>
          <w:tcPr>
            <w:tcW w:w="2200" w:type="dxa"/>
            <w:tcBorders>
              <w:top w:val="single" w:color="auto" w:sz="4" w:space="0"/>
              <w:left w:val="nil"/>
              <w:right w:val="nil"/>
            </w:tcBorders>
            <w:noWrap w:val="0"/>
            <w:vAlign w:val="center"/>
          </w:tcPr>
          <w:p w14:paraId="7C558DD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varchar(32)</w:t>
            </w:r>
          </w:p>
        </w:tc>
        <w:tc>
          <w:tcPr>
            <w:tcW w:w="3521" w:type="dxa"/>
            <w:tcBorders>
              <w:top w:val="single" w:color="auto" w:sz="4" w:space="0"/>
              <w:left w:val="nil"/>
            </w:tcBorders>
            <w:noWrap w:val="0"/>
            <w:vAlign w:val="center"/>
          </w:tcPr>
          <w:p w14:paraId="1CB82D49">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来源（人工上报/系统检测等）</w:t>
            </w:r>
          </w:p>
        </w:tc>
      </w:tr>
      <w:tr w14:paraId="3A42E79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74867D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7383C1F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related_id / merchant_id</w:t>
            </w:r>
          </w:p>
        </w:tc>
        <w:tc>
          <w:tcPr>
            <w:tcW w:w="2200" w:type="dxa"/>
            <w:tcBorders>
              <w:top w:val="single" w:color="auto" w:sz="4" w:space="0"/>
              <w:left w:val="nil"/>
              <w:right w:val="nil"/>
            </w:tcBorders>
            <w:noWrap w:val="0"/>
            <w:vAlign w:val="center"/>
          </w:tcPr>
          <w:p w14:paraId="0BF519F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1EE524AC">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关联业务对象与商家编号（可空）</w:t>
            </w:r>
          </w:p>
        </w:tc>
      </w:tr>
      <w:tr w14:paraId="0732325F">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3D9DE8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top w:val="single" w:color="auto" w:sz="4" w:space="0"/>
              <w:left w:val="nil"/>
              <w:right w:val="nil"/>
            </w:tcBorders>
            <w:noWrap w:val="0"/>
            <w:vAlign w:val="center"/>
          </w:tcPr>
          <w:p w14:paraId="7E92CBF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reported_by / reported_at</w:t>
            </w:r>
          </w:p>
        </w:tc>
        <w:tc>
          <w:tcPr>
            <w:tcW w:w="2200" w:type="dxa"/>
            <w:tcBorders>
              <w:top w:val="single" w:color="auto" w:sz="4" w:space="0"/>
              <w:left w:val="nil"/>
              <w:right w:val="nil"/>
            </w:tcBorders>
            <w:noWrap w:val="0"/>
            <w:vAlign w:val="center"/>
          </w:tcPr>
          <w:p w14:paraId="7022EC4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 / timestamptz</w:t>
            </w:r>
          </w:p>
        </w:tc>
        <w:tc>
          <w:tcPr>
            <w:tcW w:w="3521" w:type="dxa"/>
            <w:tcBorders>
              <w:top w:val="single" w:color="auto" w:sz="4" w:space="0"/>
              <w:left w:val="nil"/>
            </w:tcBorders>
            <w:noWrap w:val="0"/>
            <w:vAlign w:val="center"/>
          </w:tcPr>
          <w:p w14:paraId="5719D184">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上报人与上报时间（索引）</w:t>
            </w:r>
          </w:p>
        </w:tc>
      </w:tr>
      <w:tr w14:paraId="19F1960E">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58CF42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8</w:t>
            </w:r>
          </w:p>
        </w:tc>
        <w:tc>
          <w:tcPr>
            <w:tcW w:w="2720" w:type="dxa"/>
            <w:tcBorders>
              <w:top w:val="single" w:color="auto" w:sz="4" w:space="0"/>
              <w:left w:val="nil"/>
              <w:right w:val="nil"/>
            </w:tcBorders>
            <w:noWrap w:val="0"/>
            <w:vAlign w:val="center"/>
          </w:tcPr>
          <w:p w14:paraId="3FA1BA5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handlers</w:t>
            </w:r>
          </w:p>
        </w:tc>
        <w:tc>
          <w:tcPr>
            <w:tcW w:w="2200" w:type="dxa"/>
            <w:tcBorders>
              <w:top w:val="single" w:color="auto" w:sz="4" w:space="0"/>
              <w:left w:val="nil"/>
              <w:right w:val="nil"/>
            </w:tcBorders>
            <w:noWrap w:val="0"/>
            <w:vAlign w:val="center"/>
          </w:tcPr>
          <w:p w14:paraId="3FDF7CC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jsonb</w:t>
            </w:r>
          </w:p>
        </w:tc>
        <w:tc>
          <w:tcPr>
            <w:tcW w:w="3521" w:type="dxa"/>
            <w:tcBorders>
              <w:top w:val="single" w:color="auto" w:sz="4" w:space="0"/>
              <w:left w:val="nil"/>
            </w:tcBorders>
            <w:noWrap w:val="0"/>
            <w:vAlign w:val="center"/>
          </w:tcPr>
          <w:p w14:paraId="6769D878">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处理人集合</w:t>
            </w:r>
          </w:p>
        </w:tc>
      </w:tr>
      <w:tr w14:paraId="3C852F0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36E960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9</w:t>
            </w:r>
          </w:p>
        </w:tc>
        <w:tc>
          <w:tcPr>
            <w:tcW w:w="2720" w:type="dxa"/>
            <w:tcBorders>
              <w:top w:val="single" w:color="auto" w:sz="4" w:space="0"/>
              <w:left w:val="nil"/>
              <w:right w:val="nil"/>
            </w:tcBorders>
            <w:noWrap w:val="0"/>
            <w:vAlign w:val="center"/>
          </w:tcPr>
          <w:p w14:paraId="0C3F3EB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disposal_plan</w:t>
            </w:r>
          </w:p>
        </w:tc>
        <w:tc>
          <w:tcPr>
            <w:tcW w:w="2200" w:type="dxa"/>
            <w:tcBorders>
              <w:top w:val="single" w:color="auto" w:sz="4" w:space="0"/>
              <w:left w:val="nil"/>
              <w:right w:val="nil"/>
            </w:tcBorders>
            <w:noWrap w:val="0"/>
            <w:vAlign w:val="center"/>
          </w:tcPr>
          <w:p w14:paraId="0B8BCC9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varchar(1000)</w:t>
            </w:r>
          </w:p>
        </w:tc>
        <w:tc>
          <w:tcPr>
            <w:tcW w:w="3521" w:type="dxa"/>
            <w:tcBorders>
              <w:top w:val="single" w:color="auto" w:sz="4" w:space="0"/>
              <w:left w:val="nil"/>
            </w:tcBorders>
            <w:noWrap w:val="0"/>
            <w:vAlign w:val="center"/>
          </w:tcPr>
          <w:p w14:paraId="4B62C6F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处置方案</w:t>
            </w:r>
          </w:p>
        </w:tc>
      </w:tr>
      <w:tr w14:paraId="233F24A1">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FFBD2D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10</w:t>
            </w:r>
          </w:p>
        </w:tc>
        <w:tc>
          <w:tcPr>
            <w:tcW w:w="2720" w:type="dxa"/>
            <w:tcBorders>
              <w:top w:val="single" w:color="auto" w:sz="4" w:space="0"/>
              <w:left w:val="nil"/>
              <w:right w:val="nil"/>
            </w:tcBorders>
            <w:noWrap w:val="0"/>
            <w:vAlign w:val="center"/>
          </w:tcPr>
          <w:p w14:paraId="3E134FF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deadline_at</w:t>
            </w:r>
          </w:p>
        </w:tc>
        <w:tc>
          <w:tcPr>
            <w:tcW w:w="2200" w:type="dxa"/>
            <w:tcBorders>
              <w:top w:val="single" w:color="auto" w:sz="4" w:space="0"/>
              <w:left w:val="nil"/>
              <w:right w:val="nil"/>
            </w:tcBorders>
            <w:noWrap w:val="0"/>
            <w:vAlign w:val="center"/>
          </w:tcPr>
          <w:p w14:paraId="4E7A978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7C7D04CE">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处置时限</w:t>
            </w:r>
          </w:p>
        </w:tc>
      </w:tr>
      <w:tr w14:paraId="4BA8192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B10744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11</w:t>
            </w:r>
          </w:p>
        </w:tc>
        <w:tc>
          <w:tcPr>
            <w:tcW w:w="2720" w:type="dxa"/>
            <w:tcBorders>
              <w:top w:val="single" w:color="auto" w:sz="4" w:space="0"/>
              <w:left w:val="nil"/>
              <w:right w:val="nil"/>
            </w:tcBorders>
            <w:noWrap w:val="0"/>
            <w:vAlign w:val="center"/>
          </w:tcPr>
          <w:p w14:paraId="60046F9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result</w:t>
            </w:r>
          </w:p>
        </w:tc>
        <w:tc>
          <w:tcPr>
            <w:tcW w:w="2200" w:type="dxa"/>
            <w:tcBorders>
              <w:top w:val="single" w:color="auto" w:sz="4" w:space="0"/>
              <w:left w:val="nil"/>
              <w:right w:val="nil"/>
            </w:tcBorders>
            <w:noWrap w:val="0"/>
            <w:vAlign w:val="center"/>
          </w:tcPr>
          <w:p w14:paraId="0B939FC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varchar(1000)</w:t>
            </w:r>
          </w:p>
        </w:tc>
        <w:tc>
          <w:tcPr>
            <w:tcW w:w="3521" w:type="dxa"/>
            <w:tcBorders>
              <w:top w:val="single" w:color="auto" w:sz="4" w:space="0"/>
              <w:left w:val="nil"/>
            </w:tcBorders>
            <w:noWrap w:val="0"/>
            <w:vAlign w:val="center"/>
          </w:tcPr>
          <w:p w14:paraId="26A84D39">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处置结果</w:t>
            </w:r>
          </w:p>
        </w:tc>
      </w:tr>
      <w:tr w14:paraId="2FE480E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D1D086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12</w:t>
            </w:r>
          </w:p>
        </w:tc>
        <w:tc>
          <w:tcPr>
            <w:tcW w:w="2720" w:type="dxa"/>
            <w:tcBorders>
              <w:top w:val="single" w:color="auto" w:sz="4" w:space="0"/>
              <w:left w:val="nil"/>
              <w:right w:val="nil"/>
            </w:tcBorders>
            <w:noWrap w:val="0"/>
            <w:vAlign w:val="center"/>
          </w:tcPr>
          <w:p w14:paraId="5788A4C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closed_at</w:t>
            </w:r>
          </w:p>
        </w:tc>
        <w:tc>
          <w:tcPr>
            <w:tcW w:w="2200" w:type="dxa"/>
            <w:tcBorders>
              <w:top w:val="single" w:color="auto" w:sz="4" w:space="0"/>
              <w:left w:val="nil"/>
              <w:right w:val="nil"/>
            </w:tcBorders>
            <w:noWrap w:val="0"/>
            <w:vAlign w:val="center"/>
          </w:tcPr>
          <w:p w14:paraId="7A7159D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top w:val="single" w:color="auto" w:sz="4" w:space="0"/>
              <w:left w:val="nil"/>
            </w:tcBorders>
            <w:noWrap w:val="0"/>
            <w:vAlign w:val="center"/>
          </w:tcPr>
          <w:p w14:paraId="4A134B65">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关闭时间</w:t>
            </w:r>
          </w:p>
        </w:tc>
      </w:tr>
      <w:tr w14:paraId="52908AA0">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095A1F9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13</w:t>
            </w:r>
          </w:p>
        </w:tc>
        <w:tc>
          <w:tcPr>
            <w:tcW w:w="2720" w:type="dxa"/>
            <w:tcBorders>
              <w:top w:val="single" w:color="auto" w:sz="4" w:space="0"/>
              <w:left w:val="nil"/>
              <w:right w:val="nil"/>
            </w:tcBorders>
            <w:noWrap w:val="0"/>
            <w:vAlign w:val="center"/>
          </w:tcPr>
          <w:p w14:paraId="5FFF6D4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5EA0CE6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394E6C20">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w:t>
            </w:r>
          </w:p>
        </w:tc>
      </w:tr>
      <w:tr w14:paraId="6ECF2DC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0258D3F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14</w:t>
            </w:r>
          </w:p>
        </w:tc>
        <w:tc>
          <w:tcPr>
            <w:tcW w:w="2720" w:type="dxa"/>
            <w:tcBorders>
              <w:left w:val="nil"/>
              <w:right w:val="nil"/>
            </w:tcBorders>
            <w:noWrap w:val="0"/>
            <w:vAlign w:val="center"/>
          </w:tcPr>
          <w:p w14:paraId="4E2F66B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 / updated_at</w:t>
            </w:r>
          </w:p>
        </w:tc>
        <w:tc>
          <w:tcPr>
            <w:tcW w:w="2200" w:type="dxa"/>
            <w:tcBorders>
              <w:left w:val="nil"/>
              <w:right w:val="nil"/>
            </w:tcBorders>
            <w:noWrap w:val="0"/>
            <w:vAlign w:val="center"/>
          </w:tcPr>
          <w:p w14:paraId="059EE7C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1BF447E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创建与更新时间</w:t>
            </w:r>
          </w:p>
        </w:tc>
      </w:tr>
    </w:tbl>
    <w:p w14:paraId="53914D0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（14）系统参数表（system_configs）</w:t>
      </w:r>
    </w:p>
    <w:p w14:paraId="07EA7E5A">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系统参数表（config.system_configs）用于保存可在线维护的系统参数，参数键唯一，修改留有审计记录，其结构如表5.14所示。</w:t>
      </w:r>
    </w:p>
    <w:p w14:paraId="7D56F6D8">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表5.14 系统参数表（system_configs）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536BDE3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3941D01B">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01222E80">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7A2A25C1">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51093CD3">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6C436092">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855F9E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5386594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key</w:t>
            </w:r>
          </w:p>
        </w:tc>
        <w:tc>
          <w:tcPr>
            <w:tcW w:w="2200" w:type="dxa"/>
            <w:tcBorders>
              <w:top w:val="single" w:color="auto" w:sz="4" w:space="0"/>
              <w:left w:val="nil"/>
              <w:right w:val="nil"/>
            </w:tcBorders>
            <w:noWrap w:val="0"/>
            <w:vAlign w:val="center"/>
          </w:tcPr>
          <w:p w14:paraId="7DA1B7F1">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varchar(128)</w:t>
            </w:r>
          </w:p>
        </w:tc>
        <w:tc>
          <w:tcPr>
            <w:tcW w:w="3521" w:type="dxa"/>
            <w:tcBorders>
              <w:top w:val="single" w:color="auto" w:sz="4" w:space="0"/>
              <w:left w:val="nil"/>
            </w:tcBorders>
            <w:noWrap w:val="0"/>
            <w:vAlign w:val="center"/>
          </w:tcPr>
          <w:p w14:paraId="30ECB7B2">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参数键（唯一索引）</w:t>
            </w:r>
          </w:p>
        </w:tc>
      </w:tr>
      <w:tr w14:paraId="5164F69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1D04A8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35F0DF0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value</w:t>
            </w:r>
          </w:p>
        </w:tc>
        <w:tc>
          <w:tcPr>
            <w:tcW w:w="2200" w:type="dxa"/>
            <w:tcBorders>
              <w:top w:val="single" w:color="auto" w:sz="4" w:space="0"/>
              <w:left w:val="nil"/>
              <w:right w:val="nil"/>
            </w:tcBorders>
            <w:noWrap w:val="0"/>
            <w:vAlign w:val="center"/>
          </w:tcPr>
          <w:p w14:paraId="3971F1C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varchar(512)</w:t>
            </w:r>
          </w:p>
        </w:tc>
        <w:tc>
          <w:tcPr>
            <w:tcW w:w="3521" w:type="dxa"/>
            <w:tcBorders>
              <w:top w:val="single" w:color="auto" w:sz="4" w:space="0"/>
              <w:left w:val="nil"/>
            </w:tcBorders>
            <w:noWrap w:val="0"/>
            <w:vAlign w:val="center"/>
          </w:tcPr>
          <w:p w14:paraId="0E27572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参数值</w:t>
            </w:r>
          </w:p>
        </w:tc>
      </w:tr>
      <w:tr w14:paraId="007CDB0D">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76D5D4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709717E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group</w:t>
            </w:r>
          </w:p>
        </w:tc>
        <w:tc>
          <w:tcPr>
            <w:tcW w:w="2200" w:type="dxa"/>
            <w:tcBorders>
              <w:top w:val="single" w:color="auto" w:sz="4" w:space="0"/>
              <w:left w:val="nil"/>
              <w:right w:val="nil"/>
            </w:tcBorders>
            <w:noWrap w:val="0"/>
            <w:vAlign w:val="center"/>
          </w:tcPr>
          <w:p w14:paraId="6F667AEB">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5148012D">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参数分组（索引）</w:t>
            </w:r>
          </w:p>
        </w:tc>
      </w:tr>
      <w:tr w14:paraId="4D7813D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63E052F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408435F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name</w:t>
            </w:r>
          </w:p>
        </w:tc>
        <w:tc>
          <w:tcPr>
            <w:tcW w:w="2200" w:type="dxa"/>
            <w:tcBorders>
              <w:top w:val="single" w:color="auto" w:sz="4" w:space="0"/>
              <w:left w:val="nil"/>
              <w:right w:val="nil"/>
            </w:tcBorders>
            <w:noWrap w:val="0"/>
            <w:vAlign w:val="center"/>
          </w:tcPr>
          <w:p w14:paraId="122DD28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varchar(128)</w:t>
            </w:r>
          </w:p>
        </w:tc>
        <w:tc>
          <w:tcPr>
            <w:tcW w:w="3521" w:type="dxa"/>
            <w:tcBorders>
              <w:top w:val="single" w:color="auto" w:sz="4" w:space="0"/>
              <w:left w:val="nil"/>
            </w:tcBorders>
            <w:noWrap w:val="0"/>
            <w:vAlign w:val="center"/>
          </w:tcPr>
          <w:p w14:paraId="14CDF173">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参数名称</w:t>
            </w:r>
          </w:p>
        </w:tc>
      </w:tr>
      <w:tr w14:paraId="0415ED4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A376F4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068A5A7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description</w:t>
            </w:r>
          </w:p>
        </w:tc>
        <w:tc>
          <w:tcPr>
            <w:tcW w:w="2200" w:type="dxa"/>
            <w:tcBorders>
              <w:top w:val="single" w:color="auto" w:sz="4" w:space="0"/>
              <w:left w:val="nil"/>
              <w:right w:val="nil"/>
            </w:tcBorders>
            <w:noWrap w:val="0"/>
            <w:vAlign w:val="center"/>
          </w:tcPr>
          <w:p w14:paraId="48C6A39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varchar(256)</w:t>
            </w:r>
          </w:p>
        </w:tc>
        <w:tc>
          <w:tcPr>
            <w:tcW w:w="3521" w:type="dxa"/>
            <w:tcBorders>
              <w:top w:val="single" w:color="auto" w:sz="4" w:space="0"/>
              <w:left w:val="nil"/>
            </w:tcBorders>
            <w:noWrap w:val="0"/>
            <w:vAlign w:val="center"/>
          </w:tcPr>
          <w:p w14:paraId="54D7E0B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参数说明</w:t>
            </w:r>
          </w:p>
        </w:tc>
      </w:tr>
      <w:tr w14:paraId="5422A84D">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A6B28A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50FECB3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value_type</w:t>
            </w:r>
          </w:p>
        </w:tc>
        <w:tc>
          <w:tcPr>
            <w:tcW w:w="2200" w:type="dxa"/>
            <w:tcBorders>
              <w:top w:val="single" w:color="auto" w:sz="4" w:space="0"/>
              <w:left w:val="nil"/>
              <w:right w:val="nil"/>
            </w:tcBorders>
            <w:noWrap w:val="0"/>
            <w:vAlign w:val="center"/>
          </w:tcPr>
          <w:p w14:paraId="09CC4DB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varchar(16)</w:t>
            </w:r>
          </w:p>
        </w:tc>
        <w:tc>
          <w:tcPr>
            <w:tcW w:w="3521" w:type="dxa"/>
            <w:tcBorders>
              <w:top w:val="single" w:color="auto" w:sz="4" w:space="0"/>
              <w:left w:val="nil"/>
            </w:tcBorders>
            <w:noWrap w:val="0"/>
            <w:vAlign w:val="center"/>
          </w:tcPr>
          <w:p w14:paraId="4E892964">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值类型（string/number/boolean）</w:t>
            </w:r>
          </w:p>
        </w:tc>
      </w:tr>
      <w:tr w14:paraId="7FC26353">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7FA02C7C">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top w:val="single" w:color="auto" w:sz="4" w:space="0"/>
              <w:left w:val="nil"/>
              <w:right w:val="nil"/>
            </w:tcBorders>
            <w:noWrap w:val="0"/>
            <w:vAlign w:val="center"/>
          </w:tcPr>
          <w:p w14:paraId="317E42D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updated_by</w:t>
            </w:r>
          </w:p>
        </w:tc>
        <w:tc>
          <w:tcPr>
            <w:tcW w:w="2200" w:type="dxa"/>
            <w:tcBorders>
              <w:top w:val="single" w:color="auto" w:sz="4" w:space="0"/>
              <w:left w:val="nil"/>
              <w:right w:val="nil"/>
            </w:tcBorders>
            <w:noWrap w:val="0"/>
            <w:vAlign w:val="center"/>
          </w:tcPr>
          <w:p w14:paraId="6E863CD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0ABAA49F">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最后修改人编号</w:t>
            </w:r>
          </w:p>
        </w:tc>
      </w:tr>
      <w:tr w14:paraId="0E35DC4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543DA06">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8</w:t>
            </w:r>
          </w:p>
        </w:tc>
        <w:tc>
          <w:tcPr>
            <w:tcW w:w="2720" w:type="dxa"/>
            <w:tcBorders>
              <w:top w:val="single" w:color="auto" w:sz="4" w:space="0"/>
              <w:left w:val="nil"/>
              <w:right w:val="nil"/>
            </w:tcBorders>
            <w:noWrap w:val="0"/>
            <w:vAlign w:val="center"/>
          </w:tcPr>
          <w:p w14:paraId="11DBC9F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6963631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1B3286C4">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w:t>
            </w:r>
          </w:p>
        </w:tc>
      </w:tr>
      <w:tr w14:paraId="01EC52F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0DC5074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9</w:t>
            </w:r>
          </w:p>
        </w:tc>
        <w:tc>
          <w:tcPr>
            <w:tcW w:w="2720" w:type="dxa"/>
            <w:tcBorders>
              <w:left w:val="nil"/>
              <w:right w:val="nil"/>
            </w:tcBorders>
            <w:noWrap w:val="0"/>
            <w:vAlign w:val="center"/>
          </w:tcPr>
          <w:p w14:paraId="201BD2C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 / updated_at</w:t>
            </w:r>
          </w:p>
        </w:tc>
        <w:tc>
          <w:tcPr>
            <w:tcW w:w="2200" w:type="dxa"/>
            <w:tcBorders>
              <w:left w:val="nil"/>
              <w:right w:val="nil"/>
            </w:tcBorders>
            <w:noWrap w:val="0"/>
            <w:vAlign w:val="center"/>
          </w:tcPr>
          <w:p w14:paraId="19B6605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12B74654">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创建与更新时间</w:t>
            </w:r>
          </w:p>
        </w:tc>
      </w:tr>
    </w:tbl>
    <w:p w14:paraId="779AEDC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（15）审计日志表（audit_logs）</w:t>
      </w:r>
    </w:p>
    <w:p w14:paraId="5CA58D9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审计日志表（admin.audit_logs）用于记录所有写操作的审计信息，支撑操作日志查询、导出与安全审计，其结构如表5.15所示。</w:t>
      </w:r>
    </w:p>
    <w:p w14:paraId="318EDD6E">
      <w:pPr>
        <w:pStyle w:val="25"/>
        <w:keepNext w:val="0"/>
        <w:keepLines w:val="0"/>
        <w:pageBreakBefore w:val="0"/>
        <w:widowControl w:val="0"/>
        <w:kinsoku/>
        <w:wordWrap/>
        <w:overflowPunct/>
        <w:topLinePunct w:val="0"/>
        <w:autoSpaceDE w:val="0"/>
        <w:autoSpaceDN w:val="0"/>
        <w:bidi w:val="0"/>
        <w:adjustRightInd w:val="0"/>
        <w:snapToGrid/>
        <w:spacing w:before="120" w:beforeLines="50" w:after="120" w:afterLines="50" w:line="360" w:lineRule="auto"/>
        <w:jc w:val="center"/>
        <w:textAlignment w:val="auto"/>
        <w:rPr>
          <w:rFonts w:hint="eastAsia" w:ascii="Times New Roman" w:hAnsi="Times New Roman" w:eastAsia="宋体" w:cs="Times New Roman"/>
          <w:sz w:val="21"/>
        </w:rPr>
      </w:pPr>
      <w:r>
        <w:rPr>
          <w:rFonts w:hint="eastAsia" w:ascii="Times New Roman" w:hAnsi="Times New Roman" w:eastAsia="宋体" w:cs="Times New Roman"/>
          <w:sz w:val="21"/>
          <w:szCs w:val="21"/>
        </w:rPr>
        <w:t>表5.15 审计日志表（audit_logs）</w:t>
      </w:r>
    </w:p>
    <w:tbl>
      <w:tblPr>
        <w:tblStyle w:val="12"/>
        <w:tblW w:w="0" w:type="auto"/>
        <w:jc w:val="center"/>
        <w:tblBorders>
          <w:top w:val="single" w:color="auto" w:sz="4" w:space="0"/>
          <w:left w:val="none" w:color="auto" w:sz="0" w:space="0"/>
          <w:bottom w:val="single" w:color="auto" w:sz="8"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800"/>
        <w:gridCol w:w="2720"/>
        <w:gridCol w:w="2200"/>
        <w:gridCol w:w="3521"/>
      </w:tblGrid>
      <w:tr w14:paraId="426FFBC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tblHeader/>
          <w:jc w:val="center"/>
        </w:trPr>
        <w:tc>
          <w:tcPr>
            <w:tcW w:w="800" w:type="dxa"/>
            <w:tcBorders>
              <w:top w:val="single" w:color="auto" w:sz="4" w:space="0"/>
              <w:bottom w:val="single" w:color="auto" w:sz="4" w:space="0"/>
              <w:right w:val="nil"/>
            </w:tcBorders>
            <w:noWrap w:val="0"/>
            <w:vAlign w:val="center"/>
          </w:tcPr>
          <w:p w14:paraId="2F795E5E">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编号</w:t>
            </w:r>
          </w:p>
        </w:tc>
        <w:tc>
          <w:tcPr>
            <w:tcW w:w="2720" w:type="dxa"/>
            <w:tcBorders>
              <w:top w:val="single" w:color="auto" w:sz="4" w:space="0"/>
              <w:left w:val="nil"/>
              <w:bottom w:val="single" w:color="auto" w:sz="4" w:space="0"/>
              <w:right w:val="nil"/>
            </w:tcBorders>
            <w:noWrap w:val="0"/>
            <w:vAlign w:val="center"/>
          </w:tcPr>
          <w:p w14:paraId="42D02381">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字段名称</w:t>
            </w:r>
          </w:p>
        </w:tc>
        <w:tc>
          <w:tcPr>
            <w:tcW w:w="2200" w:type="dxa"/>
            <w:tcBorders>
              <w:top w:val="single" w:color="auto" w:sz="4" w:space="0"/>
              <w:left w:val="nil"/>
              <w:bottom w:val="single" w:color="auto" w:sz="4" w:space="0"/>
              <w:right w:val="nil"/>
            </w:tcBorders>
            <w:noWrap w:val="0"/>
            <w:vAlign w:val="center"/>
          </w:tcPr>
          <w:p w14:paraId="0C8E7B75">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数据结构</w:t>
            </w:r>
          </w:p>
        </w:tc>
        <w:tc>
          <w:tcPr>
            <w:tcW w:w="3521" w:type="dxa"/>
            <w:tcBorders>
              <w:top w:val="single" w:color="auto" w:sz="4" w:space="0"/>
              <w:left w:val="nil"/>
              <w:bottom w:val="single" w:color="auto" w:sz="4" w:space="0"/>
            </w:tcBorders>
            <w:noWrap w:val="0"/>
            <w:vAlign w:val="center"/>
          </w:tcPr>
          <w:p w14:paraId="0C8C0B1C">
            <w:pPr>
              <w:keepNext w:val="0"/>
              <w:keepLines w:val="0"/>
              <w:widowControl/>
              <w:suppressLineNumbers w:val="0"/>
              <w:jc w:val="center"/>
              <w:rPr>
                <w:rFonts w:hint="eastAsia" w:ascii="Times New Roman" w:hAnsi="Times New Roman"/>
                <w:sz w:val="21"/>
                <w:szCs w:val="21"/>
              </w:rPr>
            </w:pPr>
            <w:r>
              <w:rPr>
                <w:rFonts w:ascii="宋体" w:hAnsi="宋体" w:eastAsia="宋体" w:cs="宋体"/>
                <w:b/>
                <w:bCs/>
                <w:kern w:val="0"/>
                <w:sz w:val="21"/>
                <w:szCs w:val="21"/>
                <w:lang w:val="en-US" w:eastAsia="zh-CN" w:bidi="ar"/>
              </w:rPr>
              <w:t>说明</w:t>
            </w:r>
          </w:p>
        </w:tc>
      </w:tr>
      <w:tr w14:paraId="6893A678">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5B99C45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1</w:t>
            </w:r>
          </w:p>
        </w:tc>
        <w:tc>
          <w:tcPr>
            <w:tcW w:w="2720" w:type="dxa"/>
            <w:tcBorders>
              <w:top w:val="single" w:color="auto" w:sz="4" w:space="0"/>
              <w:left w:val="nil"/>
              <w:right w:val="nil"/>
            </w:tcBorders>
            <w:noWrap w:val="0"/>
            <w:vAlign w:val="center"/>
          </w:tcPr>
          <w:p w14:paraId="3ACC7BD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user_id / username</w:t>
            </w:r>
          </w:p>
        </w:tc>
        <w:tc>
          <w:tcPr>
            <w:tcW w:w="2200" w:type="dxa"/>
            <w:tcBorders>
              <w:top w:val="single" w:color="auto" w:sz="4" w:space="0"/>
              <w:left w:val="nil"/>
              <w:right w:val="nil"/>
            </w:tcBorders>
            <w:noWrap w:val="0"/>
            <w:vAlign w:val="center"/>
          </w:tcPr>
          <w:p w14:paraId="1D0CB13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 / varchar(64)</w:t>
            </w:r>
          </w:p>
        </w:tc>
        <w:tc>
          <w:tcPr>
            <w:tcW w:w="3521" w:type="dxa"/>
            <w:tcBorders>
              <w:top w:val="single" w:color="auto" w:sz="4" w:space="0"/>
              <w:left w:val="nil"/>
            </w:tcBorders>
            <w:noWrap w:val="0"/>
            <w:vAlign w:val="center"/>
          </w:tcPr>
          <w:p w14:paraId="065486FF">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操作人编号与用户名</w:t>
            </w:r>
          </w:p>
        </w:tc>
      </w:tr>
      <w:tr w14:paraId="19CAB584">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3E83BEF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2</w:t>
            </w:r>
          </w:p>
        </w:tc>
        <w:tc>
          <w:tcPr>
            <w:tcW w:w="2720" w:type="dxa"/>
            <w:tcBorders>
              <w:top w:val="single" w:color="auto" w:sz="4" w:space="0"/>
              <w:left w:val="nil"/>
              <w:right w:val="nil"/>
            </w:tcBorders>
            <w:noWrap w:val="0"/>
            <w:vAlign w:val="center"/>
          </w:tcPr>
          <w:p w14:paraId="420AAA8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module</w:t>
            </w:r>
          </w:p>
        </w:tc>
        <w:tc>
          <w:tcPr>
            <w:tcW w:w="2200" w:type="dxa"/>
            <w:tcBorders>
              <w:top w:val="single" w:color="auto" w:sz="4" w:space="0"/>
              <w:left w:val="nil"/>
              <w:right w:val="nil"/>
            </w:tcBorders>
            <w:noWrap w:val="0"/>
            <w:vAlign w:val="center"/>
          </w:tcPr>
          <w:p w14:paraId="1C34913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6E870416">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业务模块</w:t>
            </w:r>
          </w:p>
        </w:tc>
      </w:tr>
      <w:tr w14:paraId="2227437D">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752CC9E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3</w:t>
            </w:r>
          </w:p>
        </w:tc>
        <w:tc>
          <w:tcPr>
            <w:tcW w:w="2720" w:type="dxa"/>
            <w:tcBorders>
              <w:top w:val="single" w:color="auto" w:sz="4" w:space="0"/>
              <w:left w:val="nil"/>
              <w:right w:val="nil"/>
            </w:tcBorders>
            <w:noWrap w:val="0"/>
            <w:vAlign w:val="center"/>
          </w:tcPr>
          <w:p w14:paraId="7A7A6CB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action</w:t>
            </w:r>
          </w:p>
        </w:tc>
        <w:tc>
          <w:tcPr>
            <w:tcW w:w="2200" w:type="dxa"/>
            <w:tcBorders>
              <w:top w:val="single" w:color="auto" w:sz="4" w:space="0"/>
              <w:left w:val="nil"/>
              <w:right w:val="nil"/>
            </w:tcBorders>
            <w:noWrap w:val="0"/>
            <w:vAlign w:val="center"/>
          </w:tcPr>
          <w:p w14:paraId="363A176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varchar(128)</w:t>
            </w:r>
          </w:p>
        </w:tc>
        <w:tc>
          <w:tcPr>
            <w:tcW w:w="3521" w:type="dxa"/>
            <w:tcBorders>
              <w:top w:val="single" w:color="auto" w:sz="4" w:space="0"/>
              <w:left w:val="nil"/>
            </w:tcBorders>
            <w:noWrap w:val="0"/>
            <w:vAlign w:val="center"/>
          </w:tcPr>
          <w:p w14:paraId="55C9AD4C">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操作动作</w:t>
            </w:r>
          </w:p>
        </w:tc>
      </w:tr>
      <w:tr w14:paraId="611828BC">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21A58A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4</w:t>
            </w:r>
          </w:p>
        </w:tc>
        <w:tc>
          <w:tcPr>
            <w:tcW w:w="2720" w:type="dxa"/>
            <w:tcBorders>
              <w:top w:val="single" w:color="auto" w:sz="4" w:space="0"/>
              <w:left w:val="nil"/>
              <w:right w:val="nil"/>
            </w:tcBorders>
            <w:noWrap w:val="0"/>
            <w:vAlign w:val="center"/>
          </w:tcPr>
          <w:p w14:paraId="1C4FE0D5">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detail</w:t>
            </w:r>
          </w:p>
        </w:tc>
        <w:tc>
          <w:tcPr>
            <w:tcW w:w="2200" w:type="dxa"/>
            <w:tcBorders>
              <w:top w:val="single" w:color="auto" w:sz="4" w:space="0"/>
              <w:left w:val="nil"/>
              <w:right w:val="nil"/>
            </w:tcBorders>
            <w:noWrap w:val="0"/>
            <w:vAlign w:val="center"/>
          </w:tcPr>
          <w:p w14:paraId="5981E48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jsonb</w:t>
            </w:r>
          </w:p>
        </w:tc>
        <w:tc>
          <w:tcPr>
            <w:tcW w:w="3521" w:type="dxa"/>
            <w:tcBorders>
              <w:top w:val="single" w:color="auto" w:sz="4" w:space="0"/>
              <w:left w:val="nil"/>
            </w:tcBorders>
            <w:noWrap w:val="0"/>
            <w:vAlign w:val="center"/>
          </w:tcPr>
          <w:p w14:paraId="20A341D3">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操作明细（请求参数摘要等）</w:t>
            </w:r>
          </w:p>
        </w:tc>
      </w:tr>
      <w:tr w14:paraId="18B1FF49">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F6E62A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5</w:t>
            </w:r>
          </w:p>
        </w:tc>
        <w:tc>
          <w:tcPr>
            <w:tcW w:w="2720" w:type="dxa"/>
            <w:tcBorders>
              <w:top w:val="single" w:color="auto" w:sz="4" w:space="0"/>
              <w:left w:val="nil"/>
              <w:right w:val="nil"/>
            </w:tcBorders>
            <w:noWrap w:val="0"/>
            <w:vAlign w:val="center"/>
          </w:tcPr>
          <w:p w14:paraId="3BA04397">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ip</w:t>
            </w:r>
          </w:p>
        </w:tc>
        <w:tc>
          <w:tcPr>
            <w:tcW w:w="2200" w:type="dxa"/>
            <w:tcBorders>
              <w:top w:val="single" w:color="auto" w:sz="4" w:space="0"/>
              <w:left w:val="nil"/>
              <w:right w:val="nil"/>
            </w:tcBorders>
            <w:noWrap w:val="0"/>
            <w:vAlign w:val="center"/>
          </w:tcPr>
          <w:p w14:paraId="643E11D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varchar(64)</w:t>
            </w:r>
          </w:p>
        </w:tc>
        <w:tc>
          <w:tcPr>
            <w:tcW w:w="3521" w:type="dxa"/>
            <w:tcBorders>
              <w:top w:val="single" w:color="auto" w:sz="4" w:space="0"/>
              <w:left w:val="nil"/>
            </w:tcBorders>
            <w:noWrap w:val="0"/>
            <w:vAlign w:val="center"/>
          </w:tcPr>
          <w:p w14:paraId="4ED96D39">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客户端 IP</w:t>
            </w:r>
          </w:p>
        </w:tc>
      </w:tr>
      <w:tr w14:paraId="5C1E7A7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237266B4">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6</w:t>
            </w:r>
          </w:p>
        </w:tc>
        <w:tc>
          <w:tcPr>
            <w:tcW w:w="2720" w:type="dxa"/>
            <w:tcBorders>
              <w:top w:val="single" w:color="auto" w:sz="4" w:space="0"/>
              <w:left w:val="nil"/>
              <w:right w:val="nil"/>
            </w:tcBorders>
            <w:noWrap w:val="0"/>
            <w:vAlign w:val="center"/>
          </w:tcPr>
          <w:p w14:paraId="1ADE6972">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succeeded</w:t>
            </w:r>
          </w:p>
        </w:tc>
        <w:tc>
          <w:tcPr>
            <w:tcW w:w="2200" w:type="dxa"/>
            <w:tcBorders>
              <w:top w:val="single" w:color="auto" w:sz="4" w:space="0"/>
              <w:left w:val="nil"/>
              <w:right w:val="nil"/>
            </w:tcBorders>
            <w:noWrap w:val="0"/>
            <w:vAlign w:val="center"/>
          </w:tcPr>
          <w:p w14:paraId="441FB2E3">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boolean</w:t>
            </w:r>
          </w:p>
        </w:tc>
        <w:tc>
          <w:tcPr>
            <w:tcW w:w="3521" w:type="dxa"/>
            <w:tcBorders>
              <w:top w:val="single" w:color="auto" w:sz="4" w:space="0"/>
              <w:left w:val="nil"/>
            </w:tcBorders>
            <w:noWrap w:val="0"/>
            <w:vAlign w:val="center"/>
          </w:tcPr>
          <w:p w14:paraId="71302E54">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是否成功</w:t>
            </w:r>
          </w:p>
        </w:tc>
      </w:tr>
      <w:tr w14:paraId="2BC3B585">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4E73D55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7</w:t>
            </w:r>
          </w:p>
        </w:tc>
        <w:tc>
          <w:tcPr>
            <w:tcW w:w="2720" w:type="dxa"/>
            <w:tcBorders>
              <w:top w:val="single" w:color="auto" w:sz="4" w:space="0"/>
              <w:left w:val="nil"/>
              <w:right w:val="nil"/>
            </w:tcBorders>
            <w:noWrap w:val="0"/>
            <w:vAlign w:val="center"/>
          </w:tcPr>
          <w:p w14:paraId="215F389E">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duration_ms</w:t>
            </w:r>
          </w:p>
        </w:tc>
        <w:tc>
          <w:tcPr>
            <w:tcW w:w="2200" w:type="dxa"/>
            <w:tcBorders>
              <w:top w:val="single" w:color="auto" w:sz="4" w:space="0"/>
              <w:left w:val="nil"/>
              <w:right w:val="nil"/>
            </w:tcBorders>
            <w:noWrap w:val="0"/>
            <w:vAlign w:val="center"/>
          </w:tcPr>
          <w:p w14:paraId="4E66FD3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int</w:t>
            </w:r>
          </w:p>
        </w:tc>
        <w:tc>
          <w:tcPr>
            <w:tcW w:w="3521" w:type="dxa"/>
            <w:tcBorders>
              <w:top w:val="single" w:color="auto" w:sz="4" w:space="0"/>
              <w:left w:val="nil"/>
            </w:tcBorders>
            <w:noWrap w:val="0"/>
            <w:vAlign w:val="center"/>
          </w:tcPr>
          <w:p w14:paraId="7286FA21">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耗时（毫秒）</w:t>
            </w:r>
          </w:p>
        </w:tc>
      </w:tr>
      <w:tr w14:paraId="6B72793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top w:val="single" w:color="auto" w:sz="4" w:space="0"/>
              <w:right w:val="nil"/>
            </w:tcBorders>
            <w:noWrap w:val="0"/>
            <w:vAlign w:val="center"/>
          </w:tcPr>
          <w:p w14:paraId="1ED6F6CF">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8</w:t>
            </w:r>
          </w:p>
        </w:tc>
        <w:tc>
          <w:tcPr>
            <w:tcW w:w="2720" w:type="dxa"/>
            <w:tcBorders>
              <w:top w:val="single" w:color="auto" w:sz="4" w:space="0"/>
              <w:left w:val="nil"/>
              <w:right w:val="nil"/>
            </w:tcBorders>
            <w:noWrap w:val="0"/>
            <w:vAlign w:val="center"/>
          </w:tcPr>
          <w:p w14:paraId="2595E1A9">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id</w:t>
            </w:r>
          </w:p>
        </w:tc>
        <w:tc>
          <w:tcPr>
            <w:tcW w:w="2200" w:type="dxa"/>
            <w:tcBorders>
              <w:top w:val="single" w:color="auto" w:sz="4" w:space="0"/>
              <w:left w:val="nil"/>
              <w:right w:val="nil"/>
            </w:tcBorders>
            <w:noWrap w:val="0"/>
            <w:vAlign w:val="center"/>
          </w:tcPr>
          <w:p w14:paraId="770E073D">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uuid</w:t>
            </w:r>
          </w:p>
        </w:tc>
        <w:tc>
          <w:tcPr>
            <w:tcW w:w="3521" w:type="dxa"/>
            <w:tcBorders>
              <w:top w:val="single" w:color="auto" w:sz="4" w:space="0"/>
              <w:left w:val="nil"/>
            </w:tcBorders>
            <w:noWrap w:val="0"/>
            <w:vAlign w:val="center"/>
          </w:tcPr>
          <w:p w14:paraId="54DA3ACB">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主键</w:t>
            </w:r>
          </w:p>
        </w:tc>
      </w:tr>
      <w:tr w14:paraId="59A2D04B">
        <w:tblPrEx>
          <w:tblBorders>
            <w:top w:val="single" w:color="auto" w:sz="4" w:space="0"/>
            <w:left w:val="none" w:color="auto" w:sz="0" w:space="0"/>
            <w:bottom w:val="single" w:color="auto" w:sz="8" w:space="0"/>
            <w:right w:val="none" w:color="auto" w:sz="0" w:space="0"/>
            <w:insideH w:val="none" w:color="auto" w:sz="0" w:space="0"/>
            <w:insideV w:val="single" w:color="auto" w:sz="4" w:space="0"/>
          </w:tblBorders>
          <w:tblCellMar>
            <w:top w:w="0" w:type="dxa"/>
            <w:left w:w="108" w:type="dxa"/>
            <w:bottom w:w="0" w:type="dxa"/>
            <w:right w:w="108" w:type="dxa"/>
          </w:tblCellMar>
        </w:tblPrEx>
        <w:trPr>
          <w:cantSplit/>
          <w:jc w:val="center"/>
        </w:trPr>
        <w:tc>
          <w:tcPr>
            <w:tcW w:w="800" w:type="dxa"/>
            <w:tcBorders>
              <w:right w:val="nil"/>
            </w:tcBorders>
            <w:noWrap w:val="0"/>
            <w:vAlign w:val="center"/>
          </w:tcPr>
          <w:p w14:paraId="18BDFAAA">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9</w:t>
            </w:r>
          </w:p>
        </w:tc>
        <w:tc>
          <w:tcPr>
            <w:tcW w:w="2720" w:type="dxa"/>
            <w:tcBorders>
              <w:left w:val="nil"/>
              <w:right w:val="nil"/>
            </w:tcBorders>
            <w:noWrap w:val="0"/>
            <w:vAlign w:val="center"/>
          </w:tcPr>
          <w:p w14:paraId="1ACB5788">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created_at / updated_at</w:t>
            </w:r>
          </w:p>
        </w:tc>
        <w:tc>
          <w:tcPr>
            <w:tcW w:w="2200" w:type="dxa"/>
            <w:tcBorders>
              <w:left w:val="nil"/>
              <w:right w:val="nil"/>
            </w:tcBorders>
            <w:noWrap w:val="0"/>
            <w:vAlign w:val="center"/>
          </w:tcPr>
          <w:p w14:paraId="6A255880">
            <w:pPr>
              <w:keepNext w:val="0"/>
              <w:keepLines w:val="0"/>
              <w:widowControl/>
              <w:suppressLineNumbers w:val="0"/>
              <w:jc w:val="center"/>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timestamptz</w:t>
            </w:r>
          </w:p>
        </w:tc>
        <w:tc>
          <w:tcPr>
            <w:tcW w:w="3521" w:type="dxa"/>
            <w:tcBorders>
              <w:left w:val="nil"/>
            </w:tcBorders>
            <w:noWrap w:val="0"/>
            <w:vAlign w:val="center"/>
          </w:tcPr>
          <w:p w14:paraId="2E2FEC53">
            <w:pPr>
              <w:keepNext w:val="0"/>
              <w:keepLines w:val="0"/>
              <w:widowControl/>
              <w:suppressLineNumbers w:val="0"/>
              <w:jc w:val="left"/>
              <w:rPr>
                <w:rFonts w:hint="eastAsia" w:ascii="Times New Roman" w:hAnsi="Times New Roman" w:eastAsia="宋体" w:cs="Times New Roman"/>
                <w:sz w:val="21"/>
                <w:szCs w:val="21"/>
              </w:rPr>
            </w:pPr>
            <w:r>
              <w:rPr>
                <w:rFonts w:ascii="Times New Roman" w:hAnsi="Times New Roman" w:eastAsia="宋体" w:cs="Times New Roman"/>
                <w:kern w:val="0"/>
                <w:sz w:val="21"/>
                <w:szCs w:val="21"/>
                <w:lang w:val="en-US" w:eastAsia="zh-CN" w:bidi="ar"/>
              </w:rPr>
              <w:t>创建与更新时间</w:t>
            </w:r>
          </w:p>
        </w:tc>
      </w:tr>
    </w:tbl>
    <w:p w14:paraId="20BDD7C6">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以上为系统主要业务表与基础表的逻辑结构；排班、考勤、维保、结算明细、报表模板、知识库等其余表遵循同一命名与约束规范，此处不再逐一列出。表间关系通过外键与业务编号关联，具体索引与约束见第6章物理模型设计。</w:t>
      </w:r>
    </w:p>
    <w:p w14:paraId="51B028C6">
      <w:pPr>
        <w:pStyle w:val="2"/>
        <w:numPr>
          <w:ilvl w:val="0"/>
          <w:numId w:val="1"/>
        </w:numPr>
        <w:bidi w:val="0"/>
        <w:rPr>
          <w:rFonts w:hint="default" w:ascii="Times New Roman" w:hAnsi="Times New Roman" w:cs="Times New Roman"/>
          <w:lang w:val="en-US" w:eastAsia="zh-CN"/>
        </w:rPr>
      </w:pPr>
      <w:bookmarkStart w:id="1" w:name="_Toc1275797934"/>
      <w:r>
        <w:rPr>
          <w:rFonts w:hint="eastAsia" w:ascii="Times New Roman" w:hAnsi="Times New Roman" w:cs="Times New Roman"/>
          <w:lang w:val="en-US" w:eastAsia="zh-CN"/>
        </w:rPr>
        <w:t>数据库物理模型设计</w:t>
      </w:r>
      <w:bookmarkEnd w:id="1"/>
    </w:p>
    <w:p w14:paraId="0EE3DE6E">
      <w:pPr>
        <w:pStyle w:val="3"/>
        <w:numPr>
          <w:ilvl w:val="1"/>
          <w:numId w:val="4"/>
        </w:numPr>
        <w:bidi w:val="0"/>
        <w:ind w:left="0" w:leftChars="0" w:firstLine="0" w:firstLineChars="0"/>
        <w:rPr>
          <w:rFonts w:hint="eastAsia" w:cs="Times New Roman"/>
          <w:b/>
          <w:lang w:val="en-US" w:eastAsia="zh-CN"/>
        </w:rPr>
      </w:pPr>
      <w:r>
        <w:rPr>
          <w:rFonts w:hint="eastAsia" w:cs="Times New Roman"/>
          <w:b/>
          <w:lang w:val="en-US" w:eastAsia="zh-CN"/>
        </w:rPr>
        <w:t>基础物理配置</w:t>
      </w:r>
    </w:p>
    <w:p w14:paraId="3922899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数据库名称：dubhe（PostgreSQL 16，开发环境监听 localhost:5432，通过 Docker Compose 提供容器化数据库）；</w:t>
      </w:r>
    </w:p>
    <w:p w14:paraId="549C409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字符集与时间：字符集统一为 UTF8，时间字段统一使用 timestamptz 并按 UTC 存储，时区转换在展示端完成；</w:t>
      </w:r>
    </w:p>
    <w:p w14:paraId="4DE8EF6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命名与类型规范：表名、列名与索引名统一采用小写下划线命名（如 order_no、created_at）；主键统一使用 uuid（由客户端生成）；金额使用 numeric(12,2)，重量与里程使用 numeric(10,2)/(10,3)；经纬度使用 double precision；航点、检查结果、附件、处理人等结构化扩展字段统一使用 jsonb；</w:t>
      </w:r>
    </w:p>
    <w:p w14:paraId="2F98E6A1">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Schema 与软删除：按业务边界划分为 auth、admin、biz、resource、airspace、support、report、agent、config 共 9 个 Schema，与后端模块目录一一对应；用户、订单等表设置软删除标记并配置全局查询过滤器；created_at、updated_at 由保存拦截器自动维护；结构演进通过 EF Core Migration 管理（共 11 个迁移），备份采用 pg_dump 全量备份与 WAL 归档（PITR）。</w:t>
      </w:r>
    </w:p>
    <w:p w14:paraId="1FCF75B9">
      <w:pPr>
        <w:pStyle w:val="3"/>
        <w:numPr>
          <w:ilvl w:val="1"/>
          <w:numId w:val="4"/>
        </w:numPr>
        <w:bidi w:val="0"/>
        <w:ind w:left="0" w:leftChars="0" w:firstLine="0" w:firstLineChars="0"/>
        <w:rPr>
          <w:rFonts w:hint="eastAsia" w:cs="Times New Roman"/>
          <w:b/>
          <w:lang w:val="en-US" w:eastAsia="zh-CN"/>
        </w:rPr>
      </w:pPr>
      <w:r>
        <w:rPr>
          <w:rFonts w:hint="eastAsia" w:cs="Times New Roman"/>
          <w:b/>
          <w:lang w:val="en-US" w:eastAsia="zh-CN"/>
        </w:rPr>
        <w:t>索引设计</w:t>
      </w:r>
    </w:p>
    <w:p w14:paraId="3838502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主键与唯一索引：所有表主键自动建立主键索引；业务唯一字段建立唯一索引，包括 users.username、users.phone、roles.code、orders.order_no、drones.serial_no、refresh_tokens.token_hash、airspace_zones.code 以及 flight_plans.plan_no（部分索引，仅对已生成计划号的记录生效）；</w:t>
      </w:r>
    </w:p>
    <w:p w14:paraId="40AFE4FB">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关联字段索引：对订单（customer_id、merchant_id）、订单状态历史（order_id）、支付流水（order_id）、飞行计划（merchant_id、drone_id）、违规记录（merchant_id、drone_id）、通知（user_id、is_read）等高频关联字段建立普通索引，优化联表查询与列表筛选；</w:t>
      </w:r>
    </w:p>
    <w:p w14:paraId="5A7BE11E">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高频筛选与复合索引：对订单状态、空域区域类型与启用状态、审计日志与接口调用日志的创建时间等高频筛选字段建立索引；场站预约表按（station_id, start_at）建立复合索引以支撑容量冲突校验；规划中的飞行轨迹表将按时间声明式分区，并采用（task_id, ts）索引与 ts BRIN 索引，支撑批量写入与快速回放查询。</w:t>
      </w:r>
    </w:p>
    <w:p w14:paraId="42A3CA0D">
      <w:pPr>
        <w:pStyle w:val="3"/>
        <w:numPr>
          <w:ilvl w:val="1"/>
          <w:numId w:val="4"/>
        </w:numPr>
        <w:bidi w:val="0"/>
        <w:ind w:left="0" w:leftChars="0" w:firstLine="0" w:firstLineChars="0"/>
        <w:rPr>
          <w:rFonts w:hint="eastAsia" w:cs="Times New Roman"/>
          <w:b/>
          <w:lang w:val="en-US" w:eastAsia="zh-CN"/>
        </w:rPr>
      </w:pPr>
      <w:r>
        <w:rPr>
          <w:rFonts w:hint="eastAsia" w:cs="Times New Roman"/>
          <w:b/>
          <w:lang w:val="en-US" w:eastAsia="zh-CN"/>
        </w:rPr>
        <w:t>约束统一规则</w:t>
      </w:r>
    </w:p>
    <w:p w14:paraId="0028A9F8">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主键约束：每张表均设置主键（业务表使用 uuid，关联表使用联合主键），确保单条记录唯一；</w:t>
      </w:r>
    </w:p>
    <w:p w14:paraId="11033276">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外键约束：核心关联字段建立外键并配置级联策略（如用户角色、场站预约、刷新令牌、工单回复级联删除），维护表间数据完整性，杜绝孤立无效数据；</w:t>
      </w:r>
    </w:p>
    <w:p w14:paraId="459ECF3C">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非空约束：用户名、手机号、密码哈希、订单编号、寄收件信息、金额与时间等核心业务字段设置为非空；</w:t>
      </w:r>
    </w:p>
    <w:p w14:paraId="7E2FB845">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唯一与默认值约束：用户名、手机号、角色编码、订单编号、飞行器序列号、空域编码等业务唯一字段建立唯一约束；状态类字段统一配置默认值（如订单默认待接单、账号默认待审核），简化前端提交逻辑；</w:t>
      </w:r>
    </w:p>
    <w:p w14:paraId="3AD82383">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查询过滤与校验：软删除数据通过全局查询过滤器自动排除；金额、评分等字段在应用层与数据库层共同校验；所有写操作由中间件自动写入审计日志，保证数据可追溯。</w:t>
      </w:r>
    </w:p>
    <w:p w14:paraId="07BB6FBB">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eastAsia" w:ascii="Times New Roman" w:hAnsi="Times New Roman" w:eastAsia="宋体" w:cs="Times New Roman"/>
          <w:kern w:val="0"/>
          <w:sz w:val="24"/>
          <w:szCs w:val="24"/>
          <w:lang w:val="en-US" w:eastAsia="zh-CN" w:bidi="ar"/>
        </w:rPr>
      </w:pPr>
    </w:p>
    <w:bookmarkEnd w:id="0"/>
    <w:p w14:paraId="44C64875">
      <w:pPr>
        <w:pStyle w:val="2"/>
        <w:numPr>
          <w:ilvl w:val="0"/>
          <w:numId w:val="1"/>
        </w:numPr>
        <w:bidi w:val="0"/>
        <w:rPr>
          <w:rFonts w:hint="eastAsia"/>
          <w:lang w:val="en-US" w:eastAsia="zh-CN"/>
        </w:rPr>
      </w:pPr>
      <w:r>
        <w:rPr>
          <w:rFonts w:hint="eastAsia"/>
          <w:lang w:val="en-US" w:eastAsia="zh-CN"/>
        </w:rPr>
        <w:t>总结</w:t>
      </w:r>
    </w:p>
    <w:p w14:paraId="6E30D56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eastAsia="宋体" w:cs="Times New Roman"/>
          <w:kern w:val="0"/>
          <w:sz w:val="24"/>
          <w:szCs w:val="24"/>
          <w:lang w:val="en-US" w:eastAsia="zh-CN" w:bidi="ar"/>
        </w:rPr>
      </w:pPr>
      <w:r>
        <w:rPr>
          <w:rFonts w:hint="eastAsia" w:eastAsia="宋体" w:cs="Times New Roman"/>
          <w:kern w:val="0"/>
          <w:sz w:val="24"/>
          <w:szCs w:val="24"/>
          <w:lang w:val="en-US" w:eastAsia="zh-CN" w:bidi="ar"/>
        </w:rPr>
        <w:t>本报告围绕"天枢·低空智能运营管控平台"完成了从系统原型到数据库物理模型的完整设计：原型设计明确了三端的功能边界与核心页面交互；数据库设计以 PostgreSQL 为唯一主库，按 9 个 Schema、45 张表组织业务数据，并完成了核心实体的概念结构、逻辑模型与物理模型设计。</w:t>
      </w:r>
    </w:p>
    <w:p w14:paraId="70E2D10D">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实践过程中的主要体会如下：一是技术选型应坚持可维护性优先并尽早定型——后端 ASP.NET Core 与前端 Angular 均为直接敲定，避免了在能力等价方案之间的反复摇摆；移动端从 .NET MAUI 调整为 Flutter 是一次基于落地风险的纠偏，MAUI 技术较新、在鸿蒙系统上生态不佳，而 Flutter 的插件生态与跨端一致性更符合三端交付与长期维护要求。</w:t>
      </w:r>
    </w:p>
    <w:p w14:paraId="3FB66B14">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二是设计应围绕业务主线展开：以订单"申请—审批—调度—监控—结算"为主线串联业务模块、角色与数据表，使原型、接口契约与数据库设计保持一致；三是数据库设计应统一规范并预留扩展：uuid 主键、timestamptz 时间、numeric 金额与 jsonb 扩展字段的统一约定降低了维护成本，也为轨迹分区、知识库向量化等后续演进预留了空间。</w:t>
      </w:r>
    </w:p>
    <w:p w14:paraId="3B9066AF">
      <w:pPr>
        <w:keepNext w:val="0"/>
        <w:keepLines w:val="0"/>
        <w:pageBreakBefore w:val="0"/>
        <w:widowControl/>
        <w:suppressLineNumbers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eastAsia="宋体" w:cs="Times New Roman"/>
          <w:kern w:val="0"/>
          <w:sz w:val="24"/>
          <w:szCs w:val="24"/>
          <w:highlight w:val="none"/>
          <w:lang w:val="en-US" w:eastAsia="zh-CN" w:bidi="ar"/>
        </w:rPr>
      </w:pPr>
      <w:r>
        <w:rPr>
          <w:rFonts w:hint="default" w:ascii="Times New Roman" w:hAnsi="Times New Roman" w:eastAsia="宋体" w:cs="Times New Roman"/>
          <w:kern w:val="0"/>
          <w:sz w:val="24"/>
          <w:szCs w:val="24"/>
          <w:lang w:val="en-US" w:eastAsia="zh-CN" w:bidi="ar"/>
        </w:rPr>
        <w:t>当前设计仍存在不足：空管、支付、短信、地图等外部系统为模拟或预留，需要完成真实渠道接入；飞行轨迹尚未落库，需要补充分区表与批量写入能力；移动端 iOS 打包与推送渠道尚未完成。后续将按计划完善上述能力，并对数据库进行性能压测与索引优化，保证系统在生产环境下的稳定性与可维护性。</w:t>
      </w:r>
    </w:p>
    <w:p w14:paraId="1984023D">
      <w:pPr>
        <w:widowControl/>
        <w:spacing w:before="0" w:after="0"/>
        <w:jc w:val="left"/>
        <w:rPr>
          <w:rFonts w:ascii="宋体" w:hAnsi="宋体"/>
          <w:sz w:val="24"/>
          <w:szCs w:val="24"/>
        </w:rPr>
      </w:pPr>
    </w:p>
    <w:sectPr>
      <w:headerReference r:id="rId4" w:type="default"/>
      <w:pgSz w:w="11906" w:h="16838"/>
      <w:pgMar w:top="1247" w:right="1247" w:bottom="1247"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2020603050405020304"/>
    <w:charset w:val="00"/>
    <w:family w:val="auto"/>
    <w:pitch w:val="default"/>
    <w:sig w:usb0="00000000" w:usb1="00000000" w:usb2="00000009" w:usb3="00000000" w:csb0="400001FF" w:csb1="FFFF0000"/>
  </w:font>
  <w:font w:name="隶书">
    <w:panose1 w:val="0201050906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51794">
    <w:pPr>
      <w:pStyle w:val="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661D7"/>
    <w:multiLevelType w:val="multilevel"/>
    <w:tmpl w:val="9FE661D7"/>
    <w:lvl w:ilvl="0" w:tentative="0">
      <w:start w:val="4"/>
      <w:numFmt w:val="decimal"/>
      <w:suff w:val="space"/>
      <w:lvlText w:val="%1"/>
      <w:lvlJc w:val="left"/>
      <w:pPr>
        <w:ind w:left="0" w:leftChars="0" w:firstLine="0" w:firstLineChars="0"/>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EAED079"/>
    <w:multiLevelType w:val="multilevel"/>
    <w:tmpl w:val="FEAED079"/>
    <w:lvl w:ilvl="0" w:tentative="0">
      <w:start w:val="2"/>
      <w:numFmt w:val="decimal"/>
      <w:suff w:val="space"/>
      <w:lvlText w:val="%1"/>
      <w:lvlJc w:val="left"/>
      <w:pPr>
        <w:ind w:left="0" w:leftChars="0" w:firstLine="0" w:firstLineChars="0"/>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EFBB808"/>
    <w:multiLevelType w:val="singleLevel"/>
    <w:tmpl w:val="FEFBB808"/>
    <w:lvl w:ilvl="0" w:tentative="0">
      <w:start w:val="1"/>
      <w:numFmt w:val="chineseCounting"/>
      <w:suff w:val="nothing"/>
      <w:lvlText w:val="%1、"/>
      <w:lvlJc w:val="left"/>
      <w:rPr>
        <w:rFonts w:hint="eastAsia"/>
      </w:rPr>
    </w:lvl>
  </w:abstractNum>
  <w:abstractNum w:abstractNumId="3">
    <w:nsid w:val="7DBF50A8"/>
    <w:multiLevelType w:val="multilevel"/>
    <w:tmpl w:val="7DBF50A8"/>
    <w:lvl w:ilvl="0" w:tentative="0">
      <w:start w:val="6"/>
      <w:numFmt w:val="decimal"/>
      <w:suff w:val="space"/>
      <w:lvlText w:val="%1"/>
      <w:lvlJc w:val="left"/>
      <w:pPr>
        <w:ind w:left="0" w:leftChars="0" w:firstLine="0" w:firstLineChars="0"/>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BmZDM2ZDlmZjdiZmIyZTc0OWMyYzllMDVhM2NmM2MifQ=="/>
  </w:docVars>
  <w:rsids>
    <w:rsidRoot w:val="DFFFBEE8"/>
    <w:rsid w:val="00006E45"/>
    <w:rsid w:val="00021FB3"/>
    <w:rsid w:val="000379B5"/>
    <w:rsid w:val="0008368F"/>
    <w:rsid w:val="000C3CE1"/>
    <w:rsid w:val="00116C40"/>
    <w:rsid w:val="001466C9"/>
    <w:rsid w:val="00172BEE"/>
    <w:rsid w:val="00186FD6"/>
    <w:rsid w:val="001E4729"/>
    <w:rsid w:val="00213789"/>
    <w:rsid w:val="002323E0"/>
    <w:rsid w:val="00233DBB"/>
    <w:rsid w:val="0027384C"/>
    <w:rsid w:val="00295E19"/>
    <w:rsid w:val="003100BC"/>
    <w:rsid w:val="00340F70"/>
    <w:rsid w:val="00385D1E"/>
    <w:rsid w:val="003B6DAC"/>
    <w:rsid w:val="0044635F"/>
    <w:rsid w:val="004A7556"/>
    <w:rsid w:val="004D1AE7"/>
    <w:rsid w:val="00501E37"/>
    <w:rsid w:val="005A5D42"/>
    <w:rsid w:val="00637E40"/>
    <w:rsid w:val="00642059"/>
    <w:rsid w:val="006E66AB"/>
    <w:rsid w:val="007267A6"/>
    <w:rsid w:val="00780C90"/>
    <w:rsid w:val="007B26FD"/>
    <w:rsid w:val="008763C4"/>
    <w:rsid w:val="008A7543"/>
    <w:rsid w:val="00921977"/>
    <w:rsid w:val="00A704EF"/>
    <w:rsid w:val="00A74EB8"/>
    <w:rsid w:val="00AA51F8"/>
    <w:rsid w:val="00AB1D47"/>
    <w:rsid w:val="00AC1FA8"/>
    <w:rsid w:val="00AE3671"/>
    <w:rsid w:val="00B1546F"/>
    <w:rsid w:val="00B2045F"/>
    <w:rsid w:val="00B301A2"/>
    <w:rsid w:val="00B83A85"/>
    <w:rsid w:val="00C277F6"/>
    <w:rsid w:val="00C33F40"/>
    <w:rsid w:val="00D00AC2"/>
    <w:rsid w:val="00D04A5C"/>
    <w:rsid w:val="00D44C3D"/>
    <w:rsid w:val="00E40D1E"/>
    <w:rsid w:val="00EB5D66"/>
    <w:rsid w:val="00F6065B"/>
    <w:rsid w:val="04620439"/>
    <w:rsid w:val="068D34CF"/>
    <w:rsid w:val="0AC515BB"/>
    <w:rsid w:val="0B5B06F7"/>
    <w:rsid w:val="0F064F43"/>
    <w:rsid w:val="0F91503B"/>
    <w:rsid w:val="1A3F329F"/>
    <w:rsid w:val="1BF43C15"/>
    <w:rsid w:val="1F443106"/>
    <w:rsid w:val="21BE719F"/>
    <w:rsid w:val="251C3D5E"/>
    <w:rsid w:val="27351CB2"/>
    <w:rsid w:val="287F0D0A"/>
    <w:rsid w:val="290336EA"/>
    <w:rsid w:val="2C90764A"/>
    <w:rsid w:val="3397097A"/>
    <w:rsid w:val="36641419"/>
    <w:rsid w:val="36997893"/>
    <w:rsid w:val="38AC5B4C"/>
    <w:rsid w:val="3A0B4AF4"/>
    <w:rsid w:val="3BBF3C8C"/>
    <w:rsid w:val="3C6C27E7"/>
    <w:rsid w:val="408E2474"/>
    <w:rsid w:val="4224672B"/>
    <w:rsid w:val="43A8512D"/>
    <w:rsid w:val="47005B92"/>
    <w:rsid w:val="4829480A"/>
    <w:rsid w:val="4C8A5D4C"/>
    <w:rsid w:val="4F734876"/>
    <w:rsid w:val="4FFD4358"/>
    <w:rsid w:val="539F16F1"/>
    <w:rsid w:val="545F361A"/>
    <w:rsid w:val="5AFD0F62"/>
    <w:rsid w:val="5C1A7ACC"/>
    <w:rsid w:val="5D08603F"/>
    <w:rsid w:val="5DFF5F4B"/>
    <w:rsid w:val="5FBD562B"/>
    <w:rsid w:val="5FBF2A02"/>
    <w:rsid w:val="5FF740C0"/>
    <w:rsid w:val="5FFFE1A6"/>
    <w:rsid w:val="60FF065F"/>
    <w:rsid w:val="621C5CC6"/>
    <w:rsid w:val="65117542"/>
    <w:rsid w:val="67763DC8"/>
    <w:rsid w:val="67FDA506"/>
    <w:rsid w:val="69981651"/>
    <w:rsid w:val="6BEF8BBE"/>
    <w:rsid w:val="6DCD82A1"/>
    <w:rsid w:val="6FEA072C"/>
    <w:rsid w:val="736F7F1C"/>
    <w:rsid w:val="737E18B7"/>
    <w:rsid w:val="752F27CE"/>
    <w:rsid w:val="75E7061D"/>
    <w:rsid w:val="76A72D2E"/>
    <w:rsid w:val="777F69D5"/>
    <w:rsid w:val="777F6C02"/>
    <w:rsid w:val="796F9057"/>
    <w:rsid w:val="7B72B523"/>
    <w:rsid w:val="7E7EDB48"/>
    <w:rsid w:val="7EF7B002"/>
    <w:rsid w:val="7FAD0D40"/>
    <w:rsid w:val="7FB7506A"/>
    <w:rsid w:val="7FF8E29B"/>
    <w:rsid w:val="7FFB7C38"/>
    <w:rsid w:val="7FFDA27F"/>
    <w:rsid w:val="9B7F55FE"/>
    <w:rsid w:val="B4F3B91F"/>
    <w:rsid w:val="BE788E94"/>
    <w:rsid w:val="BEB162C9"/>
    <w:rsid w:val="BFEF3BD7"/>
    <w:rsid w:val="DF5DD39C"/>
    <w:rsid w:val="DFFFBEE8"/>
    <w:rsid w:val="EAA36527"/>
    <w:rsid w:val="ED7E0629"/>
    <w:rsid w:val="EFE9E05C"/>
    <w:rsid w:val="F17D661C"/>
    <w:rsid w:val="F3E4E15D"/>
    <w:rsid w:val="FD3D1E62"/>
    <w:rsid w:val="FD6B8222"/>
    <w:rsid w:val="FE2E5B89"/>
    <w:rsid w:val="FEEFB86C"/>
    <w:rsid w:val="FF59E6A6"/>
    <w:rsid w:val="FFCE3432"/>
    <w:rsid w:val="FFF6C8F9"/>
    <w:rsid w:val="FFFFB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1"/>
    <w:qFormat/>
    <w:uiPriority w:val="0"/>
    <w:pPr>
      <w:keepNext/>
      <w:keepLines/>
      <w:spacing w:before="10" w:after="10" w:line="360" w:lineRule="auto"/>
      <w:outlineLvl w:val="0"/>
    </w:pPr>
    <w:rPr>
      <w:rFonts w:eastAsia="宋体"/>
      <w:b/>
      <w:bCs/>
      <w:kern w:val="44"/>
      <w:sz w:val="28"/>
      <w:szCs w:val="44"/>
    </w:rPr>
  </w:style>
  <w:style w:type="paragraph" w:styleId="3">
    <w:name w:val="heading 2"/>
    <w:basedOn w:val="1"/>
    <w:next w:val="1"/>
    <w:unhideWhenUsed/>
    <w:qFormat/>
    <w:uiPriority w:val="0"/>
    <w:pPr>
      <w:keepNext/>
      <w:keepLines/>
      <w:spacing w:before="10" w:beforeLines="0" w:beforeAutospacing="0" w:after="10" w:afterLines="0" w:afterAutospacing="0" w:line="360" w:lineRule="auto"/>
      <w:outlineLvl w:val="1"/>
    </w:pPr>
    <w:rPr>
      <w:rFonts w:ascii="Times New Roman Bold" w:hAnsi="Times New Roman Bold" w:eastAsia="宋体"/>
      <w:b/>
      <w:sz w:val="24"/>
      <w:szCs w:val="24"/>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widowControl/>
      <w:spacing w:before="0" w:after="100" w:line="259" w:lineRule="auto"/>
      <w:ind w:left="440"/>
      <w:jc w:val="left"/>
    </w:pPr>
    <w:rPr>
      <w:rFonts w:asciiTheme="minorHAnsi" w:hAnsiTheme="minorHAnsi" w:eastAsiaTheme="minorEastAsia"/>
      <w:kern w:val="0"/>
      <w:sz w:val="22"/>
    </w:rPr>
  </w:style>
  <w:style w:type="paragraph" w:styleId="7">
    <w:name w:val="footer"/>
    <w:basedOn w:val="1"/>
    <w:link w:val="17"/>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widowControl/>
      <w:spacing w:before="0" w:after="100" w:line="259" w:lineRule="auto"/>
      <w:jc w:val="left"/>
    </w:pPr>
    <w:rPr>
      <w:rFonts w:asciiTheme="minorHAnsi" w:hAnsiTheme="minorHAnsi" w:eastAsiaTheme="minorEastAsia"/>
      <w:kern w:val="0"/>
      <w:sz w:val="22"/>
    </w:rPr>
  </w:style>
  <w:style w:type="paragraph" w:styleId="10">
    <w:name w:val="toc 2"/>
    <w:basedOn w:val="1"/>
    <w:next w:val="1"/>
    <w:unhideWhenUsed/>
    <w:qFormat/>
    <w:uiPriority w:val="39"/>
    <w:pPr>
      <w:widowControl/>
      <w:spacing w:before="0" w:after="100" w:line="259" w:lineRule="auto"/>
      <w:ind w:left="220"/>
      <w:jc w:val="left"/>
    </w:pPr>
    <w:rPr>
      <w:rFonts w:asciiTheme="minorHAnsi" w:hAnsiTheme="minorHAnsi" w:eastAsiaTheme="minorEastAsia"/>
      <w:kern w:val="0"/>
      <w:sz w:val="22"/>
    </w:rPr>
  </w:style>
  <w:style w:type="paragraph" w:styleId="11">
    <w:name w:val="Normal (Web)"/>
    <w:basedOn w:val="1"/>
    <w:qFormat/>
    <w:uiPriority w:val="0"/>
    <w:pPr>
      <w:spacing w:before="0" w:beforeAutospacing="1" w:after="0" w:afterAutospacing="1"/>
      <w:jc w:val="left"/>
    </w:pPr>
    <w:rPr>
      <w:kern w:val="0"/>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页脚 字符"/>
    <w:basedOn w:val="14"/>
    <w:link w:val="7"/>
    <w:qFormat/>
    <w:uiPriority w:val="0"/>
    <w:rPr>
      <w:kern w:val="2"/>
      <w:sz w:val="18"/>
      <w:szCs w:val="18"/>
    </w:rPr>
  </w:style>
  <w:style w:type="paragraph" w:styleId="18">
    <w:name w:val="List Paragraph"/>
    <w:basedOn w:val="1"/>
    <w:qFormat/>
    <w:uiPriority w:val="34"/>
    <w:pPr>
      <w:ind w:firstLine="420" w:firstLineChars="200"/>
    </w:pPr>
  </w:style>
  <w:style w:type="paragraph" w:customStyle="1" w:styleId="19">
    <w:name w:val="CM34"/>
    <w:basedOn w:val="1"/>
    <w:next w:val="1"/>
    <w:qFormat/>
    <w:uiPriority w:val="0"/>
    <w:pPr>
      <w:autoSpaceDE w:val="0"/>
      <w:autoSpaceDN w:val="0"/>
      <w:adjustRightInd w:val="0"/>
      <w:spacing w:before="0" w:after="655"/>
      <w:jc w:val="left"/>
    </w:pPr>
    <w:rPr>
      <w:rFonts w:ascii="隶书" w:eastAsia="隶书"/>
      <w:kern w:val="0"/>
      <w:sz w:val="24"/>
      <w:szCs w:val="24"/>
    </w:rPr>
  </w:style>
  <w:style w:type="paragraph" w:customStyle="1" w:styleId="20">
    <w:name w:val="列表段落1"/>
    <w:basedOn w:val="1"/>
    <w:qFormat/>
    <w:uiPriority w:val="99"/>
    <w:pPr>
      <w:ind w:firstLine="420" w:firstLineChars="200"/>
    </w:pPr>
  </w:style>
  <w:style w:type="character" w:customStyle="1" w:styleId="21">
    <w:name w:val="标题 1 字符"/>
    <w:basedOn w:val="14"/>
    <w:link w:val="2"/>
    <w:qFormat/>
    <w:uiPriority w:val="0"/>
    <w:rPr>
      <w:rFonts w:eastAsia="宋体"/>
      <w:b/>
      <w:bCs/>
      <w:kern w:val="44"/>
      <w:sz w:val="28"/>
      <w:szCs w:val="44"/>
    </w:rPr>
  </w:style>
  <w:style w:type="paragraph" w:customStyle="1" w:styleId="22">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23">
    <w:name w:val="二级标题"/>
    <w:basedOn w:val="3"/>
    <w:qFormat/>
    <w:uiPriority w:val="0"/>
    <w:pPr>
      <w:widowControl/>
      <w:autoSpaceDE/>
      <w:autoSpaceDN/>
      <w:adjustRightInd/>
      <w:spacing w:line="360" w:lineRule="auto"/>
      <w:ind w:firstLine="0"/>
      <w:jc w:val="both"/>
    </w:pPr>
    <w:rPr>
      <w:kern w:val="28"/>
      <w:lang w:val="fr-FR"/>
    </w:rPr>
  </w:style>
  <w:style w:type="paragraph" w:customStyle="1" w:styleId="24">
    <w:name w:val="三级标题"/>
    <w:basedOn w:val="1"/>
    <w:qFormat/>
    <w:uiPriority w:val="0"/>
    <w:pPr>
      <w:keepNext/>
      <w:spacing w:before="240" w:after="120"/>
      <w:outlineLvl w:val="2"/>
    </w:pPr>
    <w:rPr>
      <w:rFonts w:eastAsia="黑体"/>
      <w:b/>
      <w:bCs/>
      <w:kern w:val="24"/>
      <w:sz w:val="24"/>
      <w:szCs w:val="24"/>
    </w:rPr>
  </w:style>
  <w:style w:type="paragraph" w:customStyle="1" w:styleId="25">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679BF-214A-493B-B554-06543487DC54}">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2799</Words>
  <Characters>3075</Characters>
  <Lines>6</Lines>
  <Paragraphs>1</Paragraphs>
  <TotalTime>4</TotalTime>
  <ScaleCrop>false</ScaleCrop>
  <LinksUpToDate>false</LinksUpToDate>
  <CharactersWithSpaces>3169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2023-03-08T02:06:00Z</dcterms:created>
  <dc:creator>jiangdingyuan</dc:creator>
  <cp:lastModifiedBy>WPS_1644737048</cp:lastModifiedBy>
  <cp:lastPrinted>2022-10-14T03:34:00Z</cp:lastPrinted>
  <dcterms:modified xsi:type="dcterms:W3CDTF">2026-09-21T10:41:20Z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6F75A5BDB15247C9DDD9AF6A273ABA75_43</vt:lpwstr>
  </property>
  <property fmtid="{D5CDD505-2E9C-101B-9397-08002B2CF9AE}" pid="4" name="KSOTemplateDocerSaveRecord">
    <vt:lpwstr>eyJoZGlkIjoiYjI0NWY1Zjg5MGE1ZGVkY2YwZjA2ODAyM2JkMmU4ZTciLCJ1c2VySWQiOiIxMzMwMzEzMzUwIn0=</vt:lpwstr>
  </property>
</Properties>
</file>