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612" w:rsidRPr="001B1C98" w:rsidRDefault="004460B3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Estonci … 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  <w:lang w:val="cs-CZ"/>
        </w:rPr>
        <w:t>sentences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1-4,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annotated</w:t>
      </w:r>
      <w:proofErr w:type="spellEnd"/>
      <w:proofErr w:type="gram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by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DZ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/ ML /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ŠZ</w:t>
      </w:r>
      <w:proofErr w:type="spellEnd"/>
    </w:p>
    <w:p w:rsidR="005517FE" w:rsidRPr="003819F2" w:rsidRDefault="005517FE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</w:pPr>
      <w:proofErr w:type="spellStart"/>
      <w:r w:rsidRPr="003819F2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>grey</w:t>
      </w:r>
      <w:proofErr w:type="spellEnd"/>
      <w:r w:rsidRPr="003819F2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 xml:space="preserve"> … </w:t>
      </w:r>
      <w:proofErr w:type="spellStart"/>
      <w:r w:rsidRPr="003819F2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>harmonized</w:t>
      </w:r>
      <w:proofErr w:type="spellEnd"/>
    </w:p>
    <w:p w:rsidR="001B1C98" w:rsidRDefault="005517FE" w:rsidP="004A30AE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black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…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should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be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corrected</w:t>
      </w:r>
      <w:proofErr w:type="spellEnd"/>
    </w:p>
    <w:p w:rsidR="004A30AE" w:rsidRPr="00D159CD" w:rsidRDefault="00EF4832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  <w:r w:rsidRPr="00EF4832">
        <w:rPr>
          <w:rFonts w:asciiTheme="minorHAnsi" w:hAnsiTheme="minorHAnsi" w:cstheme="minorHAnsi"/>
          <w:sz w:val="22"/>
          <w:szCs w:val="22"/>
          <w:lang w:val="cs-CZ"/>
        </w:rPr>
        <w:t>--------------------------------------------------------------------------------------------------------------------------------------</w:t>
      </w:r>
      <w:proofErr w:type="spellStart"/>
      <w:r w:rsidR="004A30AE"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>DZ</w:t>
      </w:r>
      <w:proofErr w:type="spellEnd"/>
      <w:r w:rsidR="00D159CD"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/ ML</w:t>
      </w:r>
    </w:p>
    <w:p w:rsidR="004A30AE" w:rsidRPr="00D159CD" w:rsidRDefault="004A30AE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</w:pPr>
      <w:proofErr w:type="spellStart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snt</w:t>
      </w:r>
      <w:proofErr w:type="spellEnd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  <w:lang w:val="cs-CZ"/>
        </w:rPr>
        <w:t xml:space="preserve">1 … </w:t>
      </w:r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  <w:lang w:val="cs-CZ"/>
        </w:rPr>
        <w:tab/>
      </w:r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 xml:space="preserve">punctuation corrected according to the PDT (no </w:t>
      </w:r>
      <w:proofErr w:type="spellStart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fullstop</w:t>
      </w:r>
      <w:proofErr w:type="spellEnd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)</w:t>
      </w:r>
    </w:p>
    <w:p w:rsidR="004A30AE" w:rsidRPr="00D159CD" w:rsidRDefault="001144A2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  <w:proofErr w:type="spellStart"/>
      <w:r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>snt2</w:t>
      </w:r>
      <w:proofErr w:type="spellEnd"/>
      <w:r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… </w:t>
      </w:r>
      <w:r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ab/>
      </w:r>
      <w:r w:rsidR="004A30AE"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parent = antecedent; child = variable from the annotated sentence </w:t>
      </w:r>
      <w:r w:rsidR="00CB177F"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… </w:t>
      </w:r>
      <w:proofErr w:type="spellStart"/>
      <w:r w:rsidR="00CB177F"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>DZ</w:t>
      </w:r>
      <w:proofErr w:type="spellEnd"/>
      <w:r w:rsidR="00D159C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(doc-level)</w:t>
      </w:r>
    </w:p>
    <w:p w:rsidR="004A30AE" w:rsidRPr="00D159CD" w:rsidRDefault="00A33CA5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>snt3</w:t>
      </w:r>
      <w:proofErr w:type="spellEnd"/>
      <w:r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… </w:t>
      </w:r>
      <w:r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ab/>
      </w:r>
      <w:r w:rsidR="00E278F2"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Dan </w:t>
      </w:r>
      <w:proofErr w:type="gram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ADD :</w:t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coref</w:t>
      </w:r>
      <w:proofErr w:type="spellEnd"/>
      <w:proofErr w:type="gram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s1v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:same-event </w:t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s3v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782FCB"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782FCB" w:rsidRPr="00D159CD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</w:p>
    <w:p w:rsidR="00D159CD" w:rsidRPr="00D159CD" w:rsidRDefault="00D159CD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</w:pPr>
      <w:proofErr w:type="spellStart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snt4</w:t>
      </w:r>
      <w:proofErr w:type="spellEnd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 xml:space="preserve"> … OK</w:t>
      </w:r>
    </w:p>
    <w:p w:rsidR="0042190B" w:rsidRPr="0042190B" w:rsidRDefault="0042190B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2190B"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</w:p>
    <w:p w:rsidR="0042190B" w:rsidRDefault="0042190B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:rsidR="0042190B" w:rsidRPr="0042190B" w:rsidRDefault="0042190B" w:rsidP="0042190B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yellow"/>
        </w:rPr>
      </w:pPr>
      <w:proofErr w:type="spellStart"/>
      <w:r w:rsidRPr="0042190B">
        <w:rPr>
          <w:rFonts w:asciiTheme="minorHAnsi" w:hAnsiTheme="minorHAnsi" w:cstheme="minorHAnsi"/>
          <w:b/>
          <w:sz w:val="22"/>
          <w:szCs w:val="22"/>
          <w:highlight w:val="yellow"/>
        </w:rPr>
        <w:t>snt1</w:t>
      </w:r>
      <w:proofErr w:type="spellEnd"/>
      <w:r w:rsidRPr="0042190B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 … </w:t>
      </w:r>
      <w:r w:rsidRPr="0042190B">
        <w:rPr>
          <w:rFonts w:asciiTheme="minorHAnsi" w:hAnsiTheme="minorHAnsi" w:cstheme="minorHAnsi"/>
          <w:b/>
          <w:sz w:val="22"/>
          <w:szCs w:val="22"/>
          <w:highlight w:val="yellow"/>
        </w:rPr>
        <w:tab/>
        <w:t xml:space="preserve">ML a </w:t>
      </w:r>
      <w:proofErr w:type="spellStart"/>
      <w:r w:rsidRPr="0042190B">
        <w:rPr>
          <w:rFonts w:asciiTheme="minorHAnsi" w:hAnsiTheme="minorHAnsi" w:cstheme="minorHAnsi"/>
          <w:b/>
          <w:sz w:val="22"/>
          <w:szCs w:val="22"/>
          <w:highlight w:val="yellow"/>
        </w:rPr>
        <w:t>ŠZ</w:t>
      </w:r>
      <w:proofErr w:type="spellEnd"/>
    </w:p>
    <w:p w:rsidR="005517FE" w:rsidRPr="0042190B" w:rsidRDefault="00334190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</w:pPr>
      <w:proofErr w:type="gramStart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>publication</w:t>
      </w:r>
      <w:proofErr w:type="gramEnd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 xml:space="preserve"> … </w:t>
      </w:r>
      <w:r w:rsidR="005517FE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>NOT aspect, modal-</w:t>
      </w:r>
      <w:proofErr w:type="spellStart"/>
      <w:r w:rsidR="005517FE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>strenght</w:t>
      </w:r>
      <w:proofErr w:type="spellEnd"/>
    </w:p>
    <w:p w:rsidR="00334190" w:rsidRPr="0042190B" w:rsidRDefault="00334190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</w:pPr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ab/>
      </w:r>
      <w:proofErr w:type="spellStart"/>
      <w:proofErr w:type="gramStart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>volit</w:t>
      </w:r>
      <w:proofErr w:type="spellEnd"/>
      <w:proofErr w:type="gramEnd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 xml:space="preserve"> … ADD :wiki</w:t>
      </w:r>
      <w:r w:rsidRPr="0042190B">
        <w:rPr>
          <w:color w:val="A6A6A6" w:themeColor="background1" w:themeShade="A6"/>
          <w:highlight w:val="yellow"/>
        </w:rPr>
        <w:t xml:space="preserve"> </w:t>
      </w:r>
      <w:proofErr w:type="spellStart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>Q372557</w:t>
      </w:r>
      <w:proofErr w:type="spellEnd"/>
    </w:p>
    <w:p w:rsidR="00FF1194" w:rsidRPr="0042190B" w:rsidRDefault="00FF1194" w:rsidP="004A30AE">
      <w:pPr>
        <w:spacing w:line="240" w:lineRule="auto"/>
        <w:rPr>
          <w:rFonts w:asciiTheme="minorHAnsi" w:hAnsiTheme="minorHAnsi" w:cstheme="minorHAnsi"/>
          <w:strike/>
          <w:color w:val="A6A6A6" w:themeColor="background1" w:themeShade="A6"/>
          <w:sz w:val="22"/>
          <w:szCs w:val="22"/>
          <w:highlight w:val="yellow"/>
        </w:rPr>
      </w:pPr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ab/>
      </w:r>
      <w:proofErr w:type="spellStart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>Estonci</w:t>
      </w:r>
      <w:proofErr w:type="spellEnd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 xml:space="preserve"> … country (</w:t>
      </w:r>
      <w:proofErr w:type="spellStart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>DZ</w:t>
      </w:r>
      <w:proofErr w:type="spellEnd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 xml:space="preserve">, ML) </w:t>
      </w:r>
      <w:r w:rsidRPr="0042190B">
        <w:rPr>
          <w:rFonts w:asciiTheme="minorHAnsi" w:hAnsiTheme="minorHAnsi" w:cstheme="minorHAnsi"/>
          <w:strike/>
          <w:color w:val="A6A6A6" w:themeColor="background1" w:themeShade="A6"/>
          <w:sz w:val="22"/>
          <w:szCs w:val="22"/>
          <w:highlight w:val="yellow"/>
        </w:rPr>
        <w:t>OR nationality (</w:t>
      </w:r>
      <w:proofErr w:type="spellStart"/>
      <w:r w:rsidRPr="0042190B">
        <w:rPr>
          <w:rFonts w:asciiTheme="minorHAnsi" w:hAnsiTheme="minorHAnsi" w:cstheme="minorHAnsi"/>
          <w:strike/>
          <w:color w:val="A6A6A6" w:themeColor="background1" w:themeShade="A6"/>
          <w:sz w:val="22"/>
          <w:szCs w:val="22"/>
          <w:highlight w:val="yellow"/>
        </w:rPr>
        <w:t>ŠZ</w:t>
      </w:r>
      <w:proofErr w:type="spellEnd"/>
      <w:r w:rsidRPr="0042190B">
        <w:rPr>
          <w:rFonts w:asciiTheme="minorHAnsi" w:hAnsiTheme="minorHAnsi" w:cstheme="minorHAnsi"/>
          <w:strike/>
          <w:color w:val="A6A6A6" w:themeColor="background1" w:themeShade="A6"/>
          <w:sz w:val="22"/>
          <w:szCs w:val="22"/>
          <w:highlight w:val="yellow"/>
        </w:rPr>
        <w:t>)</w:t>
      </w:r>
    </w:p>
    <w:p w:rsidR="004874E9" w:rsidRPr="0042190B" w:rsidRDefault="004874E9" w:rsidP="004874E9">
      <w:pPr>
        <w:spacing w:line="240" w:lineRule="auto"/>
        <w:ind w:firstLine="720"/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</w:pPr>
      <w:proofErr w:type="gramStart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>parliament</w:t>
      </w:r>
      <w:proofErr w:type="gramEnd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 xml:space="preserve"> … NOT :refer-person 3rd (person only for pronouns??)</w:t>
      </w:r>
    </w:p>
    <w:p w:rsidR="00DE608A" w:rsidRPr="0042190B" w:rsidRDefault="00DE608A" w:rsidP="004874E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proofErr w:type="gramStart"/>
      <w:r w:rsidRPr="0042190B">
        <w:rPr>
          <w:rFonts w:asciiTheme="minorHAnsi" w:hAnsiTheme="minorHAnsi" w:cstheme="minorHAnsi"/>
          <w:sz w:val="22"/>
          <w:szCs w:val="22"/>
          <w:highlight w:val="yellow"/>
        </w:rPr>
        <w:t>volit</w:t>
      </w:r>
      <w:proofErr w:type="spellEnd"/>
      <w:proofErr w:type="gramEnd"/>
      <w:r w:rsidRPr="0042190B">
        <w:rPr>
          <w:rFonts w:asciiTheme="minorHAnsi" w:hAnsiTheme="minorHAnsi" w:cstheme="minorHAnsi"/>
          <w:sz w:val="22"/>
          <w:szCs w:val="22"/>
          <w:highlight w:val="yellow"/>
        </w:rPr>
        <w:t xml:space="preserve"> … :aspect </w:t>
      </w:r>
      <w:proofErr w:type="spellStart"/>
      <w:r w:rsidR="0040706E" w:rsidRPr="0042190B">
        <w:rPr>
          <w:rFonts w:asciiTheme="minorHAnsi" w:hAnsiTheme="minorHAnsi" w:cstheme="minorHAnsi"/>
          <w:sz w:val="22"/>
          <w:szCs w:val="22"/>
          <w:highlight w:val="yellow"/>
        </w:rPr>
        <w:t>ML+DZ</w:t>
      </w:r>
      <w:proofErr w:type="spellEnd"/>
      <w:r w:rsidR="0040706E" w:rsidRPr="0042190B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42190B">
        <w:rPr>
          <w:rFonts w:asciiTheme="minorHAnsi" w:hAnsiTheme="minorHAnsi" w:cstheme="minorHAnsi"/>
          <w:sz w:val="22"/>
          <w:szCs w:val="22"/>
          <w:highlight w:val="yellow"/>
        </w:rPr>
        <w:t xml:space="preserve">activity (not process), see the internal </w:t>
      </w:r>
      <w:r w:rsidR="00622497" w:rsidRPr="0042190B">
        <w:rPr>
          <w:rFonts w:asciiTheme="minorHAnsi" w:hAnsiTheme="minorHAnsi" w:cstheme="minorHAnsi"/>
          <w:sz w:val="22"/>
          <w:szCs w:val="22"/>
          <w:highlight w:val="yellow"/>
        </w:rPr>
        <w:t>rules</w:t>
      </w:r>
    </w:p>
    <w:p w:rsidR="0040706E" w:rsidRPr="0042190B" w:rsidRDefault="0040706E" w:rsidP="004874E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  <w:highlight w:val="yellow"/>
        </w:rPr>
      </w:pPr>
      <w:r w:rsidRPr="0042190B">
        <w:rPr>
          <w:rFonts w:asciiTheme="minorHAnsi" w:hAnsiTheme="minorHAnsi" w:cstheme="minorHAnsi"/>
          <w:sz w:val="22"/>
          <w:szCs w:val="22"/>
          <w:highlight w:val="yellow"/>
        </w:rPr>
        <w:t xml:space="preserve">  </w:t>
      </w:r>
      <w:r w:rsidRPr="0042190B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             </w:t>
      </w:r>
      <w:proofErr w:type="spellStart"/>
      <w:r w:rsidRPr="0042190B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42190B">
        <w:rPr>
          <w:rFonts w:asciiTheme="minorHAnsi" w:hAnsiTheme="minorHAnsi" w:cstheme="minorHAnsi"/>
          <w:sz w:val="22"/>
          <w:szCs w:val="22"/>
          <w:highlight w:val="yellow"/>
        </w:rPr>
        <w:t xml:space="preserve"> performance (stress on)</w:t>
      </w:r>
      <w:r w:rsidRPr="0042190B">
        <w:rPr>
          <w:rFonts w:asciiTheme="minorHAnsi" w:hAnsiTheme="minorHAnsi" w:cstheme="minorHAnsi"/>
          <w:sz w:val="22"/>
          <w:szCs w:val="22"/>
          <w:highlight w:val="yellow"/>
        </w:rPr>
        <w:tab/>
      </w:r>
    </w:p>
    <w:p w:rsidR="00CB177F" w:rsidRPr="0042190B" w:rsidRDefault="00CB177F" w:rsidP="004874E9">
      <w:pPr>
        <w:spacing w:line="240" w:lineRule="auto"/>
        <w:ind w:firstLine="720"/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</w:pPr>
      <w:proofErr w:type="gram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:reference</w:t>
      </w:r>
      <w:proofErr w:type="gram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-person</w:t>
      </w:r>
    </w:p>
    <w:p w:rsidR="004842C0" w:rsidRPr="0042190B" w:rsidRDefault="00622497" w:rsidP="004874E9">
      <w:pPr>
        <w:spacing w:line="240" w:lineRule="auto"/>
        <w:ind w:firstLine="720"/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</w:pPr>
      <w:proofErr w:type="gram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:temporal</w:t>
      </w:r>
      <w:proofErr w:type="gram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 xml:space="preserve"> (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s1b</w:t>
      </w:r>
      <w:proofErr w:type="spellEnd"/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 xml:space="preserve"> </w:t>
      </w:r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/</w:t>
      </w:r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 xml:space="preserve"> </w:t>
      </w:r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before :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op1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 xml:space="preserve"> "(n</w:t>
      </w:r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 xml:space="preserve"> </w:t>
      </w:r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/</w:t>
      </w:r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 xml:space="preserve"> </w:t>
      </w:r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now)")</w:t>
      </w:r>
      <w:r w:rsidR="00DE608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 xml:space="preserve"> </w:t>
      </w:r>
    </w:p>
    <w:p w:rsidR="00183E2D" w:rsidRPr="0042190B" w:rsidRDefault="004842C0" w:rsidP="004842C0">
      <w:pPr>
        <w:spacing w:line="240" w:lineRule="auto"/>
        <w:ind w:left="1440" w:firstLine="720"/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</w:pPr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…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only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for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tim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expressions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and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other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clues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at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the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sentence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level</w:t>
      </w:r>
      <w:proofErr w:type="spellEnd"/>
      <w:r w:rsidR="00622497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ab/>
      </w:r>
    </w:p>
    <w:p w:rsidR="00183E2D" w:rsidRPr="0042190B" w:rsidRDefault="00183E2D" w:rsidP="00E22951">
      <w:pPr>
        <w:spacing w:line="240" w:lineRule="auto"/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</w:pP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alignment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… n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for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now</w:t>
      </w:r>
      <w:proofErr w:type="spellEnd"/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, </w:t>
      </w:r>
      <w:proofErr w:type="spellStart"/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s1b</w:t>
      </w:r>
      <w:proofErr w:type="spellEnd"/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for</w:t>
      </w:r>
      <w:proofErr w:type="spellEnd"/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before</w:t>
      </w:r>
      <w:proofErr w:type="spellEnd"/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??</w:t>
      </w:r>
    </w:p>
    <w:p w:rsidR="001144A2" w:rsidRPr="00CB177F" w:rsidRDefault="00CB177F" w:rsidP="00E22951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</w:pPr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DL</w:t>
      </w:r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ab/>
      </w:r>
      <w:proofErr w:type="spellStart"/>
      <w:r w:rsidR="000E0F7F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ADD</w:t>
      </w:r>
      <w:proofErr w:type="spellEnd"/>
      <w:r w:rsidR="000E0F7F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 xml:space="preserve"> </w:t>
      </w:r>
      <w:proofErr w:type="spellStart"/>
      <w:r w:rsidR="001144A2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temporal</w:t>
      </w:r>
      <w:proofErr w:type="spellEnd"/>
      <w:r w:rsidR="001144A2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 xml:space="preserve"> </w:t>
      </w:r>
      <w:proofErr w:type="spellStart"/>
      <w:r w:rsidR="001144A2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annotation</w:t>
      </w:r>
      <w:proofErr w:type="spellEnd"/>
      <w:r w:rsidR="001144A2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 xml:space="preserve"> </w:t>
      </w:r>
      <w:proofErr w:type="spellStart"/>
      <w:r w:rsidR="001144A2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for</w:t>
      </w:r>
      <w:proofErr w:type="spellEnd"/>
      <w:r w:rsidR="001144A2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 xml:space="preserve"> </w:t>
      </w:r>
      <w:proofErr w:type="spellStart"/>
      <w:r w:rsidR="001144A2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s1v</w:t>
      </w:r>
      <w:proofErr w:type="spellEnd"/>
    </w:p>
    <w:p w:rsidR="00775FD3" w:rsidRDefault="00564DCC" w:rsidP="00775FD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564DCC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--------------------------------------------------------------------------------------------------------------------------------------</w:t>
      </w:r>
    </w:p>
    <w:p w:rsidR="001619A7" w:rsidRPr="001619A7" w:rsidRDefault="00775FD3" w:rsidP="00775FD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proofErr w:type="spellStart"/>
      <w:r w:rsidRPr="001619A7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  <w:lang w:val="cs-CZ"/>
        </w:rPr>
        <w:t>snt2</w:t>
      </w:r>
      <w:proofErr w:type="spellEnd"/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… </w:t>
      </w:r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ab/>
      </w:r>
      <w:r w:rsidR="001619A7" w:rsidRPr="001619A7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ML a </w:t>
      </w:r>
      <w:proofErr w:type="spellStart"/>
      <w:r w:rsidR="001619A7" w:rsidRPr="001619A7">
        <w:rPr>
          <w:rFonts w:asciiTheme="minorHAnsi" w:hAnsiTheme="minorHAnsi" w:cstheme="minorHAnsi"/>
          <w:b/>
          <w:sz w:val="22"/>
          <w:szCs w:val="22"/>
          <w:highlight w:val="yellow"/>
        </w:rPr>
        <w:t>ŠZ</w:t>
      </w:r>
      <w:proofErr w:type="spellEnd"/>
    </w:p>
    <w:p w:rsidR="00775FD3" w:rsidRPr="001619A7" w:rsidRDefault="00775FD3" w:rsidP="00775FD3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</w:pPr>
      <w:proofErr w:type="spellStart"/>
      <w:r w:rsidRPr="001619A7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publication</w:t>
      </w:r>
      <w:proofErr w:type="spellEnd"/>
      <w:r w:rsidRPr="001619A7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 xml:space="preserve"> … NOT </w:t>
      </w:r>
      <w:proofErr w:type="spellStart"/>
      <w:r w:rsidRPr="001619A7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aspect</w:t>
      </w:r>
      <w:proofErr w:type="spellEnd"/>
      <w:r w:rsidRPr="001619A7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 xml:space="preserve">, </w:t>
      </w:r>
      <w:proofErr w:type="spellStart"/>
      <w:r w:rsidRPr="001619A7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modal-strenght</w:t>
      </w:r>
      <w:proofErr w:type="spellEnd"/>
    </w:p>
    <w:p w:rsidR="00775FD3" w:rsidRPr="001619A7" w:rsidRDefault="00775FD3" w:rsidP="00775FD3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</w:pPr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ab/>
        <w:t>Eston</w:t>
      </w:r>
      <w:r w:rsidR="006F110B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s</w:t>
      </w:r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ko … </w:t>
      </w:r>
      <w:proofErr w:type="spellStart"/>
      <w:proofErr w:type="gram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ADD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: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refer-number</w:t>
      </w:r>
      <w:proofErr w:type="spellEnd"/>
      <w:proofErr w:type="gram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singular</w:t>
      </w:r>
      <w:proofErr w:type="spellEnd"/>
    </w:p>
    <w:p w:rsidR="00E22951" w:rsidRPr="001619A7" w:rsidRDefault="00E22951" w:rsidP="00E278F2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</w:pPr>
      <w:proofErr w:type="spellStart"/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alignment</w:t>
      </w:r>
      <w:proofErr w:type="spellEnd"/>
      <w:r w:rsidR="00E278F2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: </w:t>
      </w:r>
      <w:proofErr w:type="spellStart"/>
      <w:proofErr w:type="gram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ADD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: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ARG3</w:t>
      </w:r>
      <w:proofErr w:type="spellEnd"/>
      <w:proofErr w:type="gram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(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s2t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/ 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thing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)</w:t>
      </w:r>
      <w:r w:rsidR="001920BA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???</w:t>
      </w:r>
    </w:p>
    <w:p w:rsidR="00E22951" w:rsidRPr="001619A7" w:rsidRDefault="00E22951" w:rsidP="00E22951">
      <w:pPr>
        <w:spacing w:line="240" w:lineRule="auto"/>
        <w:ind w:firstLine="720"/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</w:pP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ADD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alignment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for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s2t</w:t>
      </w:r>
      <w:proofErr w:type="spellEnd"/>
    </w:p>
    <w:p w:rsidR="00E22951" w:rsidRPr="001619A7" w:rsidRDefault="00E22951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proofErr w:type="gramStart"/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DL   …</w:t>
      </w:r>
      <w:proofErr w:type="gramEnd"/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ab/>
      </w:r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??? :</w:t>
      </w:r>
      <w:proofErr w:type="spellStart"/>
      <w:r w:rsidR="003C3473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coref</w:t>
      </w:r>
      <w:proofErr w:type="spellEnd"/>
      <w:r w:rsidR="003C3473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="003C3473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for</w:t>
      </w:r>
      <w:proofErr w:type="spellEnd"/>
      <w:r w:rsidR="003C3473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="003C3473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s2n</w:t>
      </w:r>
      <w:proofErr w:type="spellEnd"/>
      <w:r w:rsidR="003C3473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(EN Estonsko</w:t>
      </w:r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), but 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it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should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be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refered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to as EN 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of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the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type c=country?? </w:t>
      </w:r>
    </w:p>
    <w:p w:rsidR="00E22951" w:rsidRPr="001619A7" w:rsidRDefault="00E22951" w:rsidP="00E22951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proofErr w:type="spellStart"/>
      <w:proofErr w:type="gramStart"/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ADD</w:t>
      </w:r>
      <w:proofErr w:type="spellEnd"/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:</w:t>
      </w:r>
      <w:proofErr w:type="spellStart"/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coref</w:t>
      </w:r>
      <w:proofErr w:type="spellEnd"/>
      <w:proofErr w:type="gramEnd"/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(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s2p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: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same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-entity 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s1p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)</w:t>
      </w:r>
    </w:p>
    <w:p w:rsidR="003C3473" w:rsidRPr="001619A7" w:rsidRDefault="003C3473" w:rsidP="00E22951">
      <w:pPr>
        <w:spacing w:line="240" w:lineRule="auto"/>
        <w:ind w:firstLine="720"/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</w:pP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ADD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modal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annotation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r w:rsidR="00782FCB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(</w:t>
      </w:r>
      <w:proofErr w:type="spellStart"/>
      <w:proofErr w:type="gramStart"/>
      <w:r w:rsidR="00E278F2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root</w:t>
      </w:r>
      <w:proofErr w:type="spellEnd"/>
      <w:r w:rsidR="00E278F2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:</w:t>
      </w:r>
      <w:proofErr w:type="spellStart"/>
      <w:r w:rsidR="00E278F2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modal</w:t>
      </w:r>
      <w:proofErr w:type="spellEnd"/>
      <w:proofErr w:type="gramEnd"/>
      <w:r w:rsidR="00E278F2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="00E278F2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author</w:t>
      </w:r>
      <w:proofErr w:type="spellEnd"/>
      <w:r w:rsidR="00782FCB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)??</w:t>
      </w:r>
    </w:p>
    <w:p w:rsidR="00D159CD" w:rsidRPr="00D159CD" w:rsidRDefault="00E278F2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r w:rsidRPr="001619A7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--------------------------------------------------------------------------------------------------------------------------------------</w:t>
      </w:r>
      <w:proofErr w:type="spellStart"/>
      <w:r w:rsidR="001144A2" w:rsidRPr="00D159CD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  <w:lang w:val="cs-CZ"/>
        </w:rPr>
        <w:t>snt3</w:t>
      </w:r>
      <w:proofErr w:type="spellEnd"/>
      <w:r w:rsidR="001144A2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… </w:t>
      </w:r>
      <w:r w:rsidR="00D159CD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r w:rsidR="00D159CD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ab/>
      </w:r>
      <w:r w:rsidR="00D159CD" w:rsidRPr="00D159CD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ML a </w:t>
      </w:r>
      <w:proofErr w:type="spellStart"/>
      <w:r w:rsidR="00D159CD" w:rsidRPr="00D159CD">
        <w:rPr>
          <w:rFonts w:asciiTheme="minorHAnsi" w:hAnsiTheme="minorHAnsi" w:cstheme="minorHAnsi"/>
          <w:b/>
          <w:sz w:val="22"/>
          <w:szCs w:val="22"/>
          <w:highlight w:val="yellow"/>
        </w:rPr>
        <w:t>ŠZ</w:t>
      </w:r>
      <w:proofErr w:type="spellEnd"/>
    </w:p>
    <w:p w:rsidR="00E22951" w:rsidRPr="00D159CD" w:rsidRDefault="001144A2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the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same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as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snt1</w:t>
      </w:r>
      <w:proofErr w:type="spellEnd"/>
      <w:r w:rsidR="00A33CA5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(SL and DL), plus</w:t>
      </w:r>
    </w:p>
    <w:p w:rsidR="00A33CA5" w:rsidRPr="00D159CD" w:rsidRDefault="00A33CA5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DL</w:t>
      </w:r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ab/>
        <w:t>: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coref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for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s3p</w:t>
      </w:r>
      <w:r w:rsidR="00C94B20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2</w:t>
      </w:r>
      <w:proofErr w:type="spellEnd"/>
      <w:r w:rsidR="00C94B20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(person)</w:t>
      </w:r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and country (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instead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of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for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s3n2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)</w:t>
      </w:r>
    </w:p>
    <w:p w:rsidR="00A33CA5" w:rsidRPr="00D159CD" w:rsidRDefault="00A33CA5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ab/>
        <w:t>: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coref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for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s3p</w:t>
      </w:r>
      <w:proofErr w:type="spellEnd"/>
      <w:r w:rsidR="00C94B20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(</w:t>
      </w:r>
      <w:proofErr w:type="spellStart"/>
      <w:r w:rsidR="00C94B20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="00C94B20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)</w:t>
      </w:r>
    </w:p>
    <w:p w:rsidR="00C94B20" w:rsidRDefault="00C94B20" w:rsidP="00C94B20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: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coref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for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s3v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same-event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(not entity)</w:t>
      </w:r>
    </w:p>
    <w:p w:rsidR="00EF4832" w:rsidRDefault="00E278F2" w:rsidP="00EF4832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E278F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--------------------------------------------------------------------------------------------------------------------------------------</w:t>
      </w:r>
    </w:p>
    <w:p w:rsidR="00D159CD" w:rsidRPr="00D159CD" w:rsidRDefault="00EF4832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proofErr w:type="spellStart"/>
      <w:r w:rsidRPr="00D159CD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  <w:lang w:val="cs-CZ"/>
        </w:rPr>
        <w:t>snt4</w:t>
      </w:r>
      <w:proofErr w:type="spellEnd"/>
      <w:r w:rsidR="00D159CD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… </w:t>
      </w:r>
      <w:r w:rsidR="00D159CD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ab/>
      </w:r>
      <w:r w:rsidR="00D159CD" w:rsidRPr="00D159CD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ML a </w:t>
      </w:r>
      <w:proofErr w:type="spellStart"/>
      <w:r w:rsidR="00D159CD" w:rsidRPr="00D159CD">
        <w:rPr>
          <w:rFonts w:asciiTheme="minorHAnsi" w:hAnsiTheme="minorHAnsi" w:cstheme="minorHAnsi"/>
          <w:b/>
          <w:sz w:val="22"/>
          <w:szCs w:val="22"/>
          <w:highlight w:val="yellow"/>
        </w:rPr>
        <w:t>ŠZ</w:t>
      </w:r>
      <w:proofErr w:type="spellEnd"/>
    </w:p>
    <w:p w:rsidR="001144A2" w:rsidRPr="00D159CD" w:rsidRDefault="00EF4832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… NOT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aspect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,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modal-strenght</w:t>
      </w:r>
      <w:proofErr w:type="spellEnd"/>
      <w:r w:rsidR="001144A2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ab/>
      </w:r>
    </w:p>
    <w:p w:rsidR="009E556D" w:rsidRPr="00D159CD" w:rsidRDefault="00334190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159C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ab/>
      </w:r>
      <w:proofErr w:type="gramStart"/>
      <w:r w:rsidR="001920BA" w:rsidRPr="00D159C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ADD :</w:t>
      </w:r>
      <w:proofErr w:type="spellStart"/>
      <w:r w:rsidR="001920BA" w:rsidRPr="00D159C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ARG3</w:t>
      </w:r>
      <w:proofErr w:type="spellEnd"/>
      <w:proofErr w:type="gramEnd"/>
      <w:r w:rsidR="001920BA" w:rsidRPr="00D159C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(</w:t>
      </w:r>
      <w:proofErr w:type="spellStart"/>
      <w:r w:rsidR="001920BA" w:rsidRPr="00D159C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s4t</w:t>
      </w:r>
      <w:proofErr w:type="spellEnd"/>
      <w:r w:rsidR="001920BA" w:rsidRPr="00D159C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/ thing) ???</w:t>
      </w:r>
      <w:r w:rsidR="00E278F2" w:rsidRPr="00D159C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  <w:r w:rsidR="001920BA" w:rsidRPr="00D159CD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9E556D" w:rsidRPr="00D159CD">
        <w:rPr>
          <w:rFonts w:asciiTheme="minorHAnsi" w:hAnsiTheme="minorHAnsi" w:cstheme="minorHAnsi"/>
          <w:sz w:val="22"/>
          <w:szCs w:val="22"/>
          <w:highlight w:val="yellow"/>
        </w:rPr>
        <w:t xml:space="preserve">ADD alignment for </w:t>
      </w:r>
      <w:proofErr w:type="spellStart"/>
      <w:r w:rsidR="009E556D" w:rsidRPr="00D159CD">
        <w:rPr>
          <w:rFonts w:asciiTheme="minorHAnsi" w:hAnsiTheme="minorHAnsi" w:cstheme="minorHAnsi"/>
          <w:sz w:val="22"/>
          <w:szCs w:val="22"/>
          <w:highlight w:val="yellow"/>
        </w:rPr>
        <w:t>s2t</w:t>
      </w:r>
      <w:proofErr w:type="spellEnd"/>
    </w:p>
    <w:p w:rsidR="001920BA" w:rsidRPr="00D159CD" w:rsidRDefault="001920BA" w:rsidP="009E556D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  <w:highlight w:val="yellow"/>
        </w:rPr>
      </w:pPr>
      <w:proofErr w:type="gramStart"/>
      <w:r w:rsidRPr="00D159CD">
        <w:rPr>
          <w:rFonts w:asciiTheme="minorHAnsi" w:hAnsiTheme="minorHAnsi" w:cstheme="minorHAnsi"/>
          <w:sz w:val="22"/>
          <w:szCs w:val="22"/>
          <w:highlight w:val="yellow"/>
        </w:rPr>
        <w:t>:wiki</w:t>
      </w:r>
      <w:proofErr w:type="gramEnd"/>
      <w:r w:rsidRPr="00D159CD">
        <w:rPr>
          <w:rFonts w:asciiTheme="minorHAnsi" w:hAnsiTheme="minorHAnsi" w:cstheme="minorHAnsi"/>
          <w:sz w:val="22"/>
          <w:szCs w:val="22"/>
          <w:highlight w:val="yellow"/>
        </w:rPr>
        <w:t xml:space="preserve"> different</w:t>
      </w:r>
    </w:p>
    <w:p w:rsidR="001920BA" w:rsidRPr="001920BA" w:rsidRDefault="001920BA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159CD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yellow"/>
        </w:rPr>
        <w:t>Tallin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yellow"/>
        </w:rPr>
        <w:t xml:space="preserve"> … </w:t>
      </w:r>
      <w:proofErr w:type="gramStart"/>
      <w:r w:rsidRPr="00D159CD">
        <w:rPr>
          <w:rFonts w:asciiTheme="minorHAnsi" w:hAnsiTheme="minorHAnsi" w:cstheme="minorHAnsi"/>
          <w:sz w:val="22"/>
          <w:szCs w:val="22"/>
          <w:highlight w:val="yellow"/>
        </w:rPr>
        <w:t>ADD :refer</w:t>
      </w:r>
      <w:proofErr w:type="gramEnd"/>
      <w:r w:rsidRPr="00D159CD">
        <w:rPr>
          <w:rFonts w:asciiTheme="minorHAnsi" w:hAnsiTheme="minorHAnsi" w:cstheme="minorHAnsi"/>
          <w:sz w:val="22"/>
          <w:szCs w:val="22"/>
          <w:highlight w:val="yellow"/>
        </w:rPr>
        <w:t>-number singular</w:t>
      </w:r>
    </w:p>
    <w:p w:rsidR="00334190" w:rsidRPr="00D159CD" w:rsidRDefault="00782FCB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159CD">
        <w:rPr>
          <w:rFonts w:asciiTheme="minorHAnsi" w:hAnsiTheme="minorHAnsi" w:cstheme="minorHAnsi"/>
          <w:sz w:val="22"/>
          <w:szCs w:val="22"/>
          <w:highlight w:val="yellow"/>
        </w:rPr>
        <w:t>DL</w:t>
      </w:r>
      <w:r w:rsidRPr="00D159CD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D159CD">
        <w:rPr>
          <w:rFonts w:asciiTheme="minorHAnsi" w:hAnsiTheme="minorHAnsi" w:cstheme="minorHAnsi"/>
          <w:b/>
          <w:color w:val="FF0000"/>
          <w:sz w:val="22"/>
          <w:szCs w:val="22"/>
          <w:highlight w:val="yellow"/>
        </w:rPr>
        <w:t xml:space="preserve">ADD temporal for </w:t>
      </w:r>
      <w:proofErr w:type="spellStart"/>
      <w:r w:rsidRPr="00D159CD">
        <w:rPr>
          <w:rFonts w:asciiTheme="minorHAnsi" w:hAnsiTheme="minorHAnsi" w:cstheme="minorHAnsi"/>
          <w:b/>
          <w:color w:val="FF0000"/>
          <w:sz w:val="22"/>
          <w:szCs w:val="22"/>
          <w:highlight w:val="yellow"/>
        </w:rPr>
        <w:t>s4p</w:t>
      </w:r>
      <w:proofErr w:type="spellEnd"/>
      <w:r w:rsidRPr="00D159CD">
        <w:rPr>
          <w:rFonts w:asciiTheme="minorHAnsi" w:hAnsiTheme="minorHAnsi" w:cstheme="minorHAnsi"/>
          <w:b/>
          <w:color w:val="FF0000"/>
          <w:sz w:val="22"/>
          <w:szCs w:val="22"/>
          <w:highlight w:val="yellow"/>
        </w:rPr>
        <w:tab/>
        <w:t>BUT not event, NOT time expression???</w:t>
      </w:r>
    </w:p>
    <w:p w:rsidR="00782FCB" w:rsidRPr="00D159CD" w:rsidRDefault="00782FCB" w:rsidP="00782FCB">
      <w:pPr>
        <w:spacing w:line="240" w:lineRule="auto"/>
        <w:rPr>
          <w:rFonts w:asciiTheme="minorHAnsi" w:hAnsiTheme="minorHAnsi" w:cstheme="minorHAnsi"/>
          <w:color w:val="00B050"/>
          <w:sz w:val="22"/>
          <w:szCs w:val="22"/>
          <w:highlight w:val="yellow"/>
        </w:rPr>
      </w:pPr>
      <w:r w:rsidRPr="00D159CD">
        <w:rPr>
          <w:rFonts w:asciiTheme="minorHAnsi" w:hAnsiTheme="minorHAnsi" w:cstheme="minorHAnsi"/>
          <w:color w:val="00B050"/>
          <w:sz w:val="22"/>
          <w:szCs w:val="22"/>
          <w:highlight w:val="yellow"/>
        </w:rPr>
        <w:tab/>
      </w:r>
      <w:proofErr w:type="gramStart"/>
      <w:r w:rsidRPr="00D159CD">
        <w:rPr>
          <w:rFonts w:asciiTheme="minorHAnsi" w:hAnsiTheme="minorHAnsi" w:cstheme="minorHAnsi"/>
          <w:color w:val="00B050"/>
          <w:sz w:val="22"/>
          <w:szCs w:val="22"/>
          <w:highlight w:val="yellow"/>
        </w:rPr>
        <w:t>modal</w:t>
      </w:r>
      <w:proofErr w:type="gramEnd"/>
      <w:r w:rsidRPr="00D159CD">
        <w:rPr>
          <w:rFonts w:asciiTheme="minorHAnsi" w:hAnsiTheme="minorHAnsi" w:cstheme="minorHAnsi"/>
          <w:color w:val="00B050"/>
          <w:sz w:val="22"/>
          <w:szCs w:val="22"/>
          <w:highlight w:val="yellow"/>
        </w:rPr>
        <w:t xml:space="preserve"> for </w:t>
      </w:r>
      <w:proofErr w:type="spellStart"/>
      <w:r w:rsidRPr="00D159CD">
        <w:rPr>
          <w:rFonts w:asciiTheme="minorHAnsi" w:hAnsiTheme="minorHAnsi" w:cstheme="minorHAnsi"/>
          <w:color w:val="00B050"/>
          <w:sz w:val="22"/>
          <w:szCs w:val="22"/>
          <w:highlight w:val="yellow"/>
        </w:rPr>
        <w:t>s4p</w:t>
      </w:r>
      <w:proofErr w:type="spellEnd"/>
      <w:r w:rsidRPr="00D159CD">
        <w:rPr>
          <w:rFonts w:asciiTheme="minorHAnsi" w:hAnsiTheme="minorHAnsi" w:cstheme="minorHAnsi"/>
          <w:color w:val="00B050"/>
          <w:sz w:val="22"/>
          <w:szCs w:val="22"/>
          <w:highlight w:val="yellow"/>
        </w:rPr>
        <w:t xml:space="preserve"> (publication) … publication is NOT an event – but is  source of modality ?? </w:t>
      </w:r>
    </w:p>
    <w:p w:rsidR="004460B3" w:rsidRDefault="00782FCB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159CD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D159CD">
        <w:rPr>
          <w:rFonts w:asciiTheme="minorHAnsi" w:hAnsiTheme="minorHAnsi" w:cstheme="minorHAnsi"/>
          <w:sz w:val="22"/>
          <w:szCs w:val="22"/>
          <w:highlight w:val="yellow"/>
        </w:rPr>
        <w:t>coref</w:t>
      </w:r>
      <w:proofErr w:type="spellEnd"/>
      <w:proofErr w:type="gramEnd"/>
      <w:r w:rsidRPr="00D159C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yellow"/>
        </w:rPr>
        <w:t>s3p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yellow"/>
        </w:rPr>
        <w:t xml:space="preserve"> and </w:t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yellow"/>
        </w:rPr>
        <w:t>s4p</w:t>
      </w:r>
      <w:proofErr w:type="spellEnd"/>
    </w:p>
    <w:p w:rsidR="00F315F0" w:rsidRDefault="004460B3" w:rsidP="000E0F7F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  <w:r w:rsidR="00F315F0">
        <w:rPr>
          <w:rFonts w:asciiTheme="minorHAnsi" w:hAnsiTheme="minorHAnsi" w:cstheme="minorHAnsi"/>
          <w:b/>
          <w:sz w:val="28"/>
          <w:szCs w:val="28"/>
          <w:lang w:val="cs-CZ"/>
        </w:rPr>
        <w:br w:type="page"/>
      </w:r>
    </w:p>
    <w:p w:rsidR="004460B3" w:rsidRPr="001B1C98" w:rsidRDefault="004460B3" w:rsidP="004460B3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lastRenderedPageBreak/>
        <w:t xml:space="preserve">Estonci … 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  <w:lang w:val="cs-CZ"/>
        </w:rPr>
        <w:t>sentences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5-7,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annotated</w:t>
      </w:r>
      <w:proofErr w:type="spellEnd"/>
      <w:proofErr w:type="gram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by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DZ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/ ML</w:t>
      </w:r>
      <w:r w:rsidRPr="007C6CD4">
        <w:rPr>
          <w:rFonts w:asciiTheme="minorHAnsi" w:hAnsiTheme="minorHAnsi" w:cstheme="minorHAnsi"/>
          <w:b/>
          <w:dstrike/>
          <w:sz w:val="28"/>
          <w:szCs w:val="28"/>
          <w:lang w:val="cs-CZ"/>
        </w:rPr>
        <w:t xml:space="preserve"> / </w:t>
      </w:r>
      <w:proofErr w:type="spellStart"/>
      <w:r w:rsidRPr="007C6CD4">
        <w:rPr>
          <w:rFonts w:asciiTheme="minorHAnsi" w:hAnsiTheme="minorHAnsi" w:cstheme="minorHAnsi"/>
          <w:b/>
          <w:dstrike/>
          <w:sz w:val="28"/>
          <w:szCs w:val="28"/>
          <w:lang w:val="cs-CZ"/>
        </w:rPr>
        <w:t>ŠZ</w:t>
      </w:r>
      <w:proofErr w:type="spellEnd"/>
    </w:p>
    <w:p w:rsidR="004460B3" w:rsidRDefault="004460B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C7746" w:rsidRDefault="000C774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 w:rsidR="00507AE0"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</w:t>
      </w:r>
      <w:r w:rsidR="00507AE0">
        <w:rPr>
          <w:rFonts w:asciiTheme="minorHAnsi" w:hAnsiTheme="minorHAnsi" w:cstheme="minorHAnsi"/>
          <w:b/>
          <w:sz w:val="22"/>
          <w:szCs w:val="22"/>
        </w:rPr>
        <w:t>ence</w:t>
      </w:r>
      <w:proofErr w:type="gramEnd"/>
      <w:r w:rsidR="00507AE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0C7746">
        <w:rPr>
          <w:rFonts w:asciiTheme="minorHAnsi" w:hAnsiTheme="minorHAnsi" w:cstheme="minorHAnsi"/>
          <w:b/>
          <w:sz w:val="22"/>
          <w:szCs w:val="22"/>
        </w:rPr>
        <w:t>5</w:t>
      </w:r>
    </w:p>
    <w:p w:rsidR="00A81B4D" w:rsidRPr="00A81B4D" w:rsidRDefault="00A81B4D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D7AB7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DD7AB7">
        <w:rPr>
          <w:rFonts w:asciiTheme="minorHAnsi" w:hAnsiTheme="minorHAnsi" w:cstheme="minorHAnsi"/>
          <w:b/>
          <w:i/>
          <w:sz w:val="22"/>
          <w:szCs w:val="22"/>
          <w:highlight w:val="cyan"/>
        </w:rPr>
        <w:t>podle</w:t>
      </w:r>
      <w:proofErr w:type="spellEnd"/>
      <w:r w:rsidRPr="00DD7AB7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r w:rsidR="00852B25" w:rsidRPr="00DD7AB7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DD7AB7">
        <w:rPr>
          <w:rFonts w:asciiTheme="minorHAnsi" w:hAnsiTheme="minorHAnsi" w:cstheme="minorHAnsi"/>
          <w:b/>
          <w:i/>
          <w:sz w:val="22"/>
          <w:szCs w:val="22"/>
          <w:highlight w:val="cyan"/>
        </w:rPr>
        <w:t>předběžných</w:t>
      </w:r>
      <w:proofErr w:type="spellEnd"/>
      <w:proofErr w:type="gramEnd"/>
      <w:r w:rsidRPr="00DD7AB7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r w:rsidR="00852B25" w:rsidRPr="00DD7AB7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DD7AB7">
        <w:rPr>
          <w:rFonts w:asciiTheme="minorHAnsi" w:hAnsiTheme="minorHAnsi" w:cstheme="minorHAnsi"/>
          <w:b/>
          <w:i/>
          <w:sz w:val="22"/>
          <w:szCs w:val="22"/>
          <w:highlight w:val="cyan"/>
        </w:rPr>
        <w:t>výsledků</w:t>
      </w:r>
      <w:proofErr w:type="spellEnd"/>
      <w:r w:rsidRPr="00DD7AB7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…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E52C99" w:rsidRDefault="000C7746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4A71CC">
        <w:rPr>
          <w:rFonts w:asciiTheme="minorHAnsi" w:hAnsiTheme="minorHAnsi" w:cstheme="minorHAnsi"/>
          <w:sz w:val="22"/>
          <w:szCs w:val="22"/>
        </w:rPr>
        <w:t>:</w:t>
      </w:r>
      <w:r w:rsidR="004A71CC" w:rsidRPr="004A71CC">
        <w:rPr>
          <w:rFonts w:asciiTheme="minorHAnsi" w:hAnsiTheme="minorHAnsi" w:cstheme="minorHAnsi"/>
          <w:sz w:val="22"/>
          <w:szCs w:val="22"/>
        </w:rPr>
        <w:t>according</w:t>
      </w:r>
      <w:proofErr w:type="gramEnd"/>
      <w:r w:rsidR="004A71CC" w:rsidRPr="004A71CC">
        <w:rPr>
          <w:rFonts w:asciiTheme="minorHAnsi" w:hAnsiTheme="minorHAnsi" w:cstheme="minorHAnsi"/>
          <w:sz w:val="22"/>
          <w:szCs w:val="22"/>
        </w:rPr>
        <w:t>-to (</w:t>
      </w:r>
      <w:proofErr w:type="spellStart"/>
      <w:r w:rsidR="004A71CC" w:rsidRPr="004A71CC">
        <w:rPr>
          <w:rFonts w:asciiTheme="minorHAnsi" w:hAnsiTheme="minorHAnsi" w:cstheme="minorHAnsi"/>
          <w:sz w:val="22"/>
          <w:szCs w:val="22"/>
        </w:rPr>
        <w:t>výsledek</w:t>
      </w:r>
      <w:proofErr w:type="spellEnd"/>
    </w:p>
    <w:p w:rsidR="00E52C99" w:rsidRPr="00E52C99" w:rsidRDefault="00E52C99" w:rsidP="00E52C99">
      <w:pPr>
        <w:spacing w:line="240" w:lineRule="auto"/>
        <w:ind w:left="288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DD7AB7">
        <w:rPr>
          <w:rFonts w:asciiTheme="minorHAnsi" w:hAnsiTheme="minorHAnsi" w:cstheme="minorHAnsi"/>
          <w:sz w:val="22"/>
          <w:szCs w:val="22"/>
          <w:highlight w:val="cyan"/>
        </w:rPr>
        <w:t>:</w:t>
      </w:r>
      <w:proofErr w:type="spellStart"/>
      <w:r w:rsidRPr="00DD7AB7"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proofErr w:type="gramEnd"/>
      <w:r w:rsidRPr="00DD7AB7">
        <w:rPr>
          <w:rFonts w:asciiTheme="minorHAnsi" w:hAnsiTheme="minorHAnsi" w:cstheme="minorHAnsi"/>
          <w:sz w:val="22"/>
          <w:szCs w:val="22"/>
          <w:highlight w:val="cyan"/>
        </w:rPr>
        <w:t>-of (</w:t>
      </w:r>
      <w:proofErr w:type="spellStart"/>
      <w:r w:rsidRPr="00DD7AB7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předbíhat</w:t>
      </w:r>
      <w:proofErr w:type="spellEnd"/>
      <w:r w:rsidRPr="00DD7AB7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-001</w:t>
      </w:r>
    </w:p>
    <w:p w:rsidR="00E52C99" w:rsidRPr="00E52C99" w:rsidRDefault="00E52C99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52C99">
        <w:rPr>
          <w:rFonts w:asciiTheme="minorHAnsi" w:hAnsiTheme="minorHAnsi" w:cstheme="minorHAnsi"/>
          <w:sz w:val="22"/>
          <w:szCs w:val="22"/>
        </w:rPr>
        <w:t xml:space="preserve">   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E52C99">
        <w:rPr>
          <w:rFonts w:asciiTheme="minorHAnsi" w:hAnsiTheme="minorHAnsi" w:cstheme="minorHAnsi"/>
          <w:sz w:val="22"/>
          <w:szCs w:val="22"/>
        </w:rPr>
        <w:t>:aspect</w:t>
      </w:r>
      <w:proofErr w:type="gramEnd"/>
      <w:r w:rsidRPr="00E52C99">
        <w:rPr>
          <w:rFonts w:asciiTheme="minorHAnsi" w:hAnsiTheme="minorHAnsi" w:cstheme="minorHAnsi"/>
          <w:sz w:val="22"/>
          <w:szCs w:val="22"/>
        </w:rPr>
        <w:t xml:space="preserve"> state</w:t>
      </w:r>
    </w:p>
    <w:p w:rsidR="000C7746" w:rsidRDefault="00E52C99" w:rsidP="00D67E7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52C99">
        <w:rPr>
          <w:rFonts w:asciiTheme="minorHAnsi" w:hAnsiTheme="minorHAnsi" w:cstheme="minorHAnsi"/>
          <w:sz w:val="22"/>
          <w:szCs w:val="22"/>
        </w:rPr>
        <w:t xml:space="preserve">   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E52C99">
        <w:rPr>
          <w:rFonts w:asciiTheme="minorHAnsi" w:hAnsiTheme="minorHAnsi" w:cstheme="minorHAnsi"/>
          <w:sz w:val="22"/>
          <w:szCs w:val="22"/>
        </w:rPr>
        <w:t>:m</w:t>
      </w:r>
      <w:r>
        <w:rPr>
          <w:rFonts w:asciiTheme="minorHAnsi" w:hAnsiTheme="minorHAnsi" w:cstheme="minorHAnsi"/>
          <w:sz w:val="22"/>
          <w:szCs w:val="22"/>
        </w:rPr>
        <w:t>odal</w:t>
      </w:r>
      <w:proofErr w:type="gramEnd"/>
      <w:r>
        <w:rPr>
          <w:rFonts w:asciiTheme="minorHAnsi" w:hAnsiTheme="minorHAnsi" w:cstheme="minorHAnsi"/>
          <w:sz w:val="22"/>
          <w:szCs w:val="22"/>
        </w:rPr>
        <w:t>-strength full-affirmative)</w:t>
      </w:r>
      <w:r w:rsidRPr="00E52C99">
        <w:rPr>
          <w:rFonts w:asciiTheme="minorHAnsi" w:hAnsiTheme="minorHAnsi" w:cstheme="minorHAnsi"/>
          <w:sz w:val="22"/>
          <w:szCs w:val="22"/>
        </w:rPr>
        <w:t>)</w:t>
      </w:r>
    </w:p>
    <w:p w:rsidR="00E52C99" w:rsidRDefault="000C7746" w:rsidP="000C774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:according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-to </w:t>
      </w:r>
      <w:r w:rsidRPr="000C7746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0C7746">
        <w:rPr>
          <w:rFonts w:asciiTheme="minorHAnsi" w:hAnsiTheme="minorHAnsi" w:cstheme="minorHAnsi"/>
          <w:i/>
          <w:sz w:val="22"/>
          <w:szCs w:val="22"/>
        </w:rPr>
        <w:t>výsledek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E52C99" w:rsidRPr="00DD7AB7" w:rsidRDefault="00E52C99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DD7AB7">
        <w:rPr>
          <w:rFonts w:asciiTheme="minorHAnsi" w:hAnsiTheme="minorHAnsi" w:cstheme="minorHAnsi"/>
          <w:sz w:val="22"/>
          <w:szCs w:val="22"/>
          <w:highlight w:val="cyan"/>
        </w:rPr>
        <w:t>:wiki</w:t>
      </w:r>
      <w:proofErr w:type="gramEnd"/>
      <w:r w:rsidRPr="00DD7AB7">
        <w:rPr>
          <w:rFonts w:asciiTheme="minorHAnsi" w:hAnsiTheme="minorHAnsi" w:cstheme="minorHAnsi"/>
          <w:sz w:val="22"/>
          <w:szCs w:val="22"/>
          <w:highlight w:val="cyan"/>
        </w:rPr>
        <w:t xml:space="preserve"> "</w:t>
      </w:r>
      <w:proofErr w:type="spellStart"/>
      <w:r w:rsidRPr="00DD7AB7">
        <w:rPr>
          <w:rFonts w:asciiTheme="minorHAnsi" w:hAnsiTheme="minorHAnsi" w:cstheme="minorHAnsi"/>
          <w:sz w:val="22"/>
          <w:szCs w:val="22"/>
          <w:highlight w:val="cyan"/>
        </w:rPr>
        <w:t>Q51591359</w:t>
      </w:r>
      <w:proofErr w:type="spellEnd"/>
      <w:r w:rsidRPr="00DD7AB7">
        <w:rPr>
          <w:rFonts w:asciiTheme="minorHAnsi" w:hAnsiTheme="minorHAnsi" w:cstheme="minorHAnsi"/>
          <w:sz w:val="22"/>
          <w:szCs w:val="22"/>
          <w:highlight w:val="cyan"/>
        </w:rPr>
        <w:t>"</w:t>
      </w:r>
      <w:r w:rsidR="00642132">
        <w:rPr>
          <w:rFonts w:asciiTheme="minorHAnsi" w:hAnsiTheme="minorHAnsi" w:cstheme="minorHAnsi"/>
          <w:sz w:val="22"/>
          <w:szCs w:val="22"/>
          <w:highlight w:val="cyan"/>
        </w:rPr>
        <w:t xml:space="preserve"> … Dan </w:t>
      </w:r>
      <w:proofErr w:type="spellStart"/>
      <w:r w:rsidR="00642132">
        <w:rPr>
          <w:rFonts w:asciiTheme="minorHAnsi" w:hAnsiTheme="minorHAnsi" w:cstheme="minorHAnsi"/>
          <w:sz w:val="22"/>
          <w:szCs w:val="22"/>
          <w:highlight w:val="cyan"/>
        </w:rPr>
        <w:t>nemá</w:t>
      </w:r>
      <w:proofErr w:type="spellEnd"/>
    </w:p>
    <w:p w:rsidR="00635D2B" w:rsidRPr="00DD7AB7" w:rsidRDefault="00E52C99" w:rsidP="00D67E7D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DD7AB7">
        <w:rPr>
          <w:rFonts w:asciiTheme="minorHAnsi" w:hAnsiTheme="minorHAnsi" w:cstheme="minorHAnsi"/>
          <w:sz w:val="22"/>
          <w:szCs w:val="22"/>
          <w:highlight w:val="cyan"/>
        </w:rPr>
        <w:t>:refer</w:t>
      </w:r>
      <w:proofErr w:type="gramEnd"/>
      <w:r w:rsidRPr="00DD7AB7">
        <w:rPr>
          <w:rFonts w:asciiTheme="minorHAnsi" w:hAnsiTheme="minorHAnsi" w:cstheme="minorHAnsi"/>
          <w:sz w:val="22"/>
          <w:szCs w:val="22"/>
          <w:highlight w:val="cyan"/>
        </w:rPr>
        <w:t xml:space="preserve">-number </w:t>
      </w:r>
      <w:r w:rsidRPr="00642132">
        <w:rPr>
          <w:rFonts w:asciiTheme="minorHAnsi" w:hAnsiTheme="minorHAnsi" w:cstheme="minorHAnsi"/>
          <w:sz w:val="22"/>
          <w:szCs w:val="22"/>
          <w:highlight w:val="cyan"/>
        </w:rPr>
        <w:t>plural</w:t>
      </w:r>
      <w:r w:rsidR="00642132"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… Dan </w:t>
      </w:r>
      <w:proofErr w:type="spellStart"/>
      <w:r w:rsidR="00642132" w:rsidRPr="00642132">
        <w:rPr>
          <w:rFonts w:asciiTheme="minorHAnsi" w:hAnsiTheme="minorHAnsi" w:cstheme="minorHAnsi"/>
          <w:sz w:val="22"/>
          <w:szCs w:val="22"/>
          <w:highlight w:val="cyan"/>
        </w:rPr>
        <w:t>nemá</w:t>
      </w:r>
      <w:proofErr w:type="spellEnd"/>
    </w:p>
    <w:p w:rsidR="000C7746" w:rsidRDefault="00635D2B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DD7AB7">
        <w:rPr>
          <w:rFonts w:asciiTheme="minorHAnsi" w:hAnsiTheme="minorHAnsi" w:cstheme="minorHAnsi"/>
          <w:sz w:val="22"/>
          <w:szCs w:val="22"/>
          <w:highlight w:val="cyan"/>
        </w:rPr>
        <w:t>:mod</w:t>
      </w:r>
      <w:proofErr w:type="gramEnd"/>
      <w:r w:rsidRPr="00DD7AB7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E52C99" w:rsidRPr="00DD7AB7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předběžný</w:t>
      </w:r>
      <w:proofErr w:type="spellEnd"/>
      <w:r w:rsidR="00E52C99" w:rsidRPr="00DD7AB7">
        <w:rPr>
          <w:rFonts w:asciiTheme="minorHAnsi" w:hAnsiTheme="minorHAnsi" w:cstheme="minorHAnsi"/>
          <w:sz w:val="22"/>
          <w:szCs w:val="22"/>
          <w:highlight w:val="cyan"/>
        </w:rPr>
        <w:t>))</w:t>
      </w:r>
    </w:p>
    <w:p w:rsidR="00635D2B" w:rsidRPr="00635D2B" w:rsidRDefault="00635D2B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víceméně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takto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též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 PDT </w:t>
      </w:r>
      <w:r w:rsidRPr="00635D2B">
        <w:rPr>
          <w:rFonts w:asciiTheme="minorHAnsi" w:hAnsiTheme="minorHAnsi" w:cstheme="minorHAnsi"/>
          <w:sz w:val="22"/>
          <w:szCs w:val="22"/>
        </w:rPr>
        <w:t xml:space="preserve">… </w:t>
      </w:r>
      <w:r w:rsidRPr="00635D2B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r w:rsidRPr="00635D2B">
        <w:rPr>
          <w:rFonts w:asciiTheme="minorHAnsi" w:hAnsiTheme="minorHAnsi" w:cstheme="minorHAnsi"/>
          <w:i/>
          <w:sz w:val="22"/>
          <w:szCs w:val="22"/>
        </w:rPr>
        <w:t>podle</w:t>
      </w:r>
      <w:proofErr w:type="spellEnd"/>
      <w:r w:rsidRPr="00635D2B">
        <w:rPr>
          <w:rFonts w:asciiTheme="minorHAnsi" w:hAnsiTheme="minorHAnsi" w:cstheme="minorHAnsi"/>
          <w:i/>
          <w:sz w:val="22"/>
          <w:szCs w:val="22"/>
        </w:rPr>
        <w:t xml:space="preserve">  </w:t>
      </w:r>
      <w:proofErr w:type="spellStart"/>
      <w:r w:rsidRPr="00635D2B">
        <w:rPr>
          <w:rFonts w:asciiTheme="minorHAnsi" w:hAnsiTheme="minorHAnsi" w:cstheme="minorHAnsi"/>
          <w:i/>
          <w:sz w:val="22"/>
          <w:szCs w:val="22"/>
        </w:rPr>
        <w:t>předběžných</w:t>
      </w:r>
      <w:r>
        <w:rPr>
          <w:rFonts w:asciiTheme="minorHAnsi" w:hAnsiTheme="minorHAnsi" w:cstheme="minorHAnsi"/>
          <w:i/>
          <w:sz w:val="22"/>
          <w:szCs w:val="22"/>
        </w:rPr>
        <w:t>.RSTR</w:t>
      </w:r>
      <w:proofErr w:type="spellEnd"/>
      <w:r w:rsidRPr="00635D2B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včerejších.RSTR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635D2B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635D2B">
        <w:rPr>
          <w:rFonts w:asciiTheme="minorHAnsi" w:hAnsiTheme="minorHAnsi" w:cstheme="minorHAnsi"/>
          <w:i/>
          <w:sz w:val="22"/>
          <w:szCs w:val="22"/>
        </w:rPr>
        <w:t>výsledků</w:t>
      </w:r>
      <w:r>
        <w:rPr>
          <w:rFonts w:asciiTheme="minorHAnsi" w:hAnsiTheme="minorHAnsi" w:cstheme="minorHAnsi"/>
          <w:i/>
          <w:sz w:val="22"/>
          <w:szCs w:val="22"/>
        </w:rPr>
        <w:t>.CRIT</w:t>
      </w:r>
      <w:proofErr w:type="spellEnd"/>
      <w:r w:rsidRPr="00635D2B">
        <w:rPr>
          <w:rFonts w:asciiTheme="minorHAnsi" w:hAnsiTheme="minorHAnsi" w:cstheme="minorHAnsi"/>
          <w:i/>
          <w:sz w:val="22"/>
          <w:szCs w:val="22"/>
        </w:rPr>
        <w:t xml:space="preserve"> … </w:t>
      </w:r>
      <w:r w:rsidRPr="00635D2B">
        <w:rPr>
          <w:rFonts w:asciiTheme="minorHAnsi" w:hAnsiTheme="minorHAnsi" w:cstheme="minorHAnsi"/>
          <w:sz w:val="22"/>
          <w:szCs w:val="22"/>
        </w:rPr>
        <w:t>)</w:t>
      </w:r>
    </w:p>
    <w:p w:rsidR="0034025E" w:rsidRDefault="0034025E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81B4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D707BB" w:rsidRDefault="00D707BB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A81B4D" w:rsidRPr="00A81B4D" w:rsidRDefault="00A81B4D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159C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D159CD">
        <w:rPr>
          <w:rFonts w:asciiTheme="minorHAnsi" w:hAnsiTheme="minorHAnsi" w:cstheme="minorHAnsi"/>
          <w:i/>
          <w:sz w:val="22"/>
          <w:szCs w:val="22"/>
          <w:highlight w:val="cyan"/>
        </w:rPr>
        <w:t>nejvíce</w:t>
      </w:r>
      <w:proofErr w:type="spellEnd"/>
      <w:proofErr w:type="gramEnd"/>
      <w:r w:rsidRPr="00D159C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D159CD">
        <w:rPr>
          <w:rFonts w:asciiTheme="minorHAnsi" w:hAnsiTheme="minorHAnsi" w:cstheme="minorHAnsi"/>
          <w:b/>
          <w:i/>
          <w:sz w:val="22"/>
          <w:szCs w:val="22"/>
          <w:highlight w:val="cyan"/>
        </w:rPr>
        <w:t>hlasů</w:t>
      </w:r>
      <w:proofErr w:type="spellEnd"/>
      <w:r w:rsidRPr="00D159C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…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A81B4D" w:rsidRPr="00D159CD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spellStart"/>
      <w:proofErr w:type="gram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hlas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:wiki</w:t>
      </w:r>
      <w:proofErr w:type="gram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"</w:t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Q189760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>" (</w:t>
      </w:r>
      <w:r w:rsidRPr="00D159CD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voting</w:t>
      </w:r>
      <w:r w:rsidRPr="00D159CD">
        <w:rPr>
          <w:rFonts w:asciiTheme="minorHAnsi" w:hAnsiTheme="minorHAnsi" w:cstheme="minorHAnsi"/>
          <w:sz w:val="22"/>
          <w:szCs w:val="22"/>
          <w:highlight w:val="cyan"/>
        </w:rPr>
        <w:t>)</w:t>
      </w:r>
    </w:p>
    <w:p w:rsidR="00A81B4D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ML </w:t>
      </w:r>
      <w:r w:rsidRPr="00D159CD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spellStart"/>
      <w:proofErr w:type="gram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hlas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:wiki</w:t>
      </w:r>
      <w:proofErr w:type="gram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C54234" w:rsidRPr="00D159CD">
        <w:rPr>
          <w:rFonts w:asciiTheme="minorHAnsi" w:hAnsiTheme="minorHAnsi" w:cstheme="minorHAnsi"/>
          <w:sz w:val="22"/>
          <w:szCs w:val="22"/>
          <w:highlight w:val="cyan"/>
        </w:rPr>
        <w:t>"</w:t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Q1306135</w:t>
      </w:r>
      <w:proofErr w:type="spellEnd"/>
      <w:r w:rsidR="00C54234" w:rsidRPr="00D159CD">
        <w:rPr>
          <w:rFonts w:asciiTheme="minorHAnsi" w:hAnsiTheme="minorHAnsi" w:cstheme="minorHAnsi"/>
          <w:sz w:val="22"/>
          <w:szCs w:val="22"/>
          <w:highlight w:val="cyan"/>
        </w:rPr>
        <w:t>"</w:t>
      </w:r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(vote)</w:t>
      </w:r>
    </w:p>
    <w:p w:rsidR="00635D2B" w:rsidRPr="00D159CD" w:rsidRDefault="00635D2B" w:rsidP="00635D2B">
      <w:pPr>
        <w:spacing w:line="240" w:lineRule="auto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</w:rPr>
      </w:pPr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(</w:t>
      </w:r>
      <w:proofErr w:type="spellStart"/>
      <w:proofErr w:type="gramStart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víceméně</w:t>
      </w:r>
      <w:proofErr w:type="spellEnd"/>
      <w:proofErr w:type="gramEnd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takto</w:t>
      </w:r>
      <w:proofErr w:type="spellEnd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též</w:t>
      </w:r>
      <w:proofErr w:type="spellEnd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 xml:space="preserve"> v PDT … </w:t>
      </w:r>
      <w:r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 xml:space="preserve">… </w:t>
      </w:r>
      <w:proofErr w:type="spellStart"/>
      <w:r w:rsidR="00C73508"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>hodně</w:t>
      </w:r>
      <w:proofErr w:type="spellEnd"/>
      <w:r w:rsidR="00C73508"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 xml:space="preserve"> (superlative)</w:t>
      </w:r>
      <w:r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>.</w:t>
      </w:r>
      <w:proofErr w:type="spellStart"/>
      <w:r w:rsidR="00C73508"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>RSTR</w:t>
      </w:r>
      <w:proofErr w:type="spellEnd"/>
      <w:r w:rsidR="00C73508"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 xml:space="preserve"> </w:t>
      </w:r>
      <w:proofErr w:type="spellStart"/>
      <w:r w:rsidR="00C73508"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>hlasů.PAT</w:t>
      </w:r>
      <w:proofErr w:type="spellEnd"/>
      <w:r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 xml:space="preserve"> … </w:t>
      </w:r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)</w:t>
      </w:r>
    </w:p>
    <w:p w:rsidR="0067410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4A71CC" w:rsidRDefault="00D71AF0" w:rsidP="003F79A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F79AD">
        <w:rPr>
          <w:rFonts w:asciiTheme="minorHAnsi" w:hAnsiTheme="minorHAnsi" w:cstheme="minorHAnsi"/>
          <w:i/>
          <w:sz w:val="22"/>
          <w:szCs w:val="22"/>
        </w:rPr>
        <w:t xml:space="preserve">V </w:t>
      </w:r>
      <w:proofErr w:type="spellStart"/>
      <w:r w:rsidRPr="003F79AD">
        <w:rPr>
          <w:rFonts w:asciiTheme="minorHAnsi" w:hAnsiTheme="minorHAnsi" w:cstheme="minorHAnsi"/>
          <w:i/>
          <w:sz w:val="22"/>
          <w:szCs w:val="22"/>
        </w:rPr>
        <w:t>nedělních</w:t>
      </w:r>
      <w:proofErr w:type="spellEnd"/>
      <w:r w:rsidRPr="003F79A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F79AD">
        <w:rPr>
          <w:rFonts w:asciiTheme="minorHAnsi" w:hAnsiTheme="minorHAnsi" w:cstheme="minorHAnsi"/>
          <w:i/>
          <w:sz w:val="22"/>
          <w:szCs w:val="22"/>
        </w:rPr>
        <w:t>volbách</w:t>
      </w:r>
      <w:proofErr w:type="spellEnd"/>
      <w:r w:rsidRPr="003F79AD">
        <w:rPr>
          <w:rFonts w:asciiTheme="minorHAnsi" w:hAnsiTheme="minorHAnsi" w:cstheme="minorHAnsi"/>
          <w:i/>
          <w:sz w:val="22"/>
          <w:szCs w:val="22"/>
        </w:rPr>
        <w:t xml:space="preserve"> …</w:t>
      </w:r>
      <w:r w:rsidR="00EA351D" w:rsidRPr="003F79AD">
        <w:rPr>
          <w:rFonts w:asciiTheme="minorHAnsi" w:hAnsiTheme="minorHAnsi" w:cstheme="minorHAnsi"/>
          <w:sz w:val="22"/>
          <w:szCs w:val="22"/>
        </w:rPr>
        <w:tab/>
      </w:r>
      <w:r w:rsidR="00805989" w:rsidRPr="003F79AD">
        <w:rPr>
          <w:rFonts w:asciiTheme="minorHAnsi" w:hAnsiTheme="minorHAnsi" w:cstheme="minorHAnsi"/>
          <w:sz w:val="22"/>
          <w:szCs w:val="22"/>
        </w:rPr>
        <w:t>W</w:t>
      </w:r>
      <w:r w:rsidR="00EA351D" w:rsidRPr="003F79AD">
        <w:rPr>
          <w:rFonts w:asciiTheme="minorHAnsi" w:hAnsiTheme="minorHAnsi" w:cstheme="minorHAnsi"/>
          <w:sz w:val="22"/>
          <w:szCs w:val="22"/>
        </w:rPr>
        <w:t>hy displayed differently (M vs D)</w:t>
      </w:r>
      <w:r w:rsidR="00440FF8">
        <w:rPr>
          <w:rFonts w:asciiTheme="minorHAnsi" w:hAnsiTheme="minorHAnsi" w:cstheme="minorHAnsi"/>
          <w:sz w:val="22"/>
          <w:szCs w:val="22"/>
        </w:rPr>
        <w:t xml:space="preserve">?? </w:t>
      </w:r>
    </w:p>
    <w:p w:rsidR="00440FF8" w:rsidRPr="002372C8" w:rsidRDefault="00440FF8" w:rsidP="004A71CC">
      <w:pPr>
        <w:spacing w:line="240" w:lineRule="auto"/>
        <w:ind w:left="1440" w:firstLine="720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</w:rPr>
        <w:t xml:space="preserve">Why 2 nodes … </w:t>
      </w:r>
      <w:r w:rsidR="004A71CC">
        <w:rPr>
          <w:rFonts w:asciiTheme="minorHAnsi" w:hAnsiTheme="minorHAnsi" w:cstheme="minorHAnsi"/>
          <w:sz w:val="22"/>
          <w:szCs w:val="22"/>
        </w:rPr>
        <w:t>as it is</w:t>
      </w:r>
      <w:r>
        <w:rPr>
          <w:rFonts w:asciiTheme="minorHAnsi" w:hAnsiTheme="minorHAnsi" w:cstheme="minorHAnsi"/>
          <w:sz w:val="22"/>
          <w:szCs w:val="22"/>
        </w:rPr>
        <w:t xml:space="preserve"> not visualized as </w:t>
      </w:r>
      <w:r w:rsidR="004A71CC">
        <w:rPr>
          <w:rFonts w:asciiTheme="minorHAnsi" w:hAnsiTheme="minorHAnsi" w:cstheme="minorHAnsi"/>
          <w:sz w:val="22"/>
          <w:szCs w:val="22"/>
        </w:rPr>
        <w:t>abstract concept (</w:t>
      </w:r>
      <w:r>
        <w:rPr>
          <w:rFonts w:asciiTheme="minorHAnsi" w:hAnsiTheme="minorHAnsi" w:cstheme="minorHAnsi"/>
          <w:sz w:val="22"/>
          <w:szCs w:val="22"/>
        </w:rPr>
        <w:t>NE</w:t>
      </w:r>
      <w:r w:rsidR="004A71CC">
        <w:rPr>
          <w:rFonts w:asciiTheme="minorHAnsi" w:hAnsiTheme="minorHAnsi" w:cstheme="minorHAnsi"/>
          <w:sz w:val="22"/>
          <w:szCs w:val="22"/>
        </w:rPr>
        <w:t>)</w:t>
      </w:r>
    </w:p>
    <w:p w:rsidR="003F79AD" w:rsidRDefault="003F79AD" w:rsidP="009C7856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16"/>
          <w:szCs w:val="16"/>
        </w:rPr>
      </w:pPr>
    </w:p>
    <w:p w:rsidR="001C6E12" w:rsidRDefault="001C6E12" w:rsidP="009C7856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16"/>
          <w:szCs w:val="16"/>
        </w:rPr>
      </w:pPr>
    </w:p>
    <w:p w:rsidR="00B25616" w:rsidRPr="004F7340" w:rsidRDefault="00B25616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  <w:u w:val="single"/>
        </w:rPr>
      </w:pPr>
      <w:proofErr w:type="gramStart"/>
      <w:r w:rsidRPr="004F7340">
        <w:rPr>
          <w:rFonts w:asciiTheme="minorHAnsi" w:hAnsiTheme="minorHAnsi" w:cstheme="minorHAnsi"/>
          <w:b/>
          <w:i/>
          <w:color w:val="FF0000"/>
          <w:sz w:val="22"/>
          <w:szCs w:val="22"/>
          <w:u w:val="single"/>
        </w:rPr>
        <w:t>document</w:t>
      </w:r>
      <w:proofErr w:type="gramEnd"/>
      <w:r w:rsidRPr="004F7340">
        <w:rPr>
          <w:rFonts w:asciiTheme="minorHAnsi" w:hAnsiTheme="minorHAnsi" w:cstheme="minorHAnsi"/>
          <w:b/>
          <w:i/>
          <w:color w:val="FF0000"/>
          <w:sz w:val="22"/>
          <w:szCs w:val="22"/>
          <w:u w:val="single"/>
        </w:rPr>
        <w:t xml:space="preserve"> level annotation </w:t>
      </w:r>
    </w:p>
    <w:p w:rsidR="002372C8" w:rsidRPr="00A5347E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spellEnd"/>
      <w:proofErr w:type="gramEnd"/>
    </w:p>
    <w:p w:rsidR="002372C8" w:rsidRDefault="001B7281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C20A42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C20A42">
        <w:rPr>
          <w:rFonts w:asciiTheme="minorHAnsi" w:hAnsiTheme="minorHAnsi" w:cstheme="minorHAnsi"/>
          <w:sz w:val="22"/>
          <w:szCs w:val="22"/>
          <w:highlight w:val="cyan"/>
        </w:rPr>
        <w:t xml:space="preserve"> … mi</w:t>
      </w:r>
      <w:r w:rsidR="00C96026" w:rsidRPr="00C20A42">
        <w:rPr>
          <w:rFonts w:asciiTheme="minorHAnsi" w:hAnsiTheme="minorHAnsi" w:cstheme="minorHAnsi"/>
          <w:sz w:val="22"/>
          <w:szCs w:val="22"/>
          <w:highlight w:val="cyan"/>
        </w:rPr>
        <w:t>ss</w:t>
      </w:r>
      <w:r w:rsidRPr="00C20A42">
        <w:rPr>
          <w:rFonts w:asciiTheme="minorHAnsi" w:hAnsiTheme="minorHAnsi" w:cstheme="minorHAnsi"/>
          <w:sz w:val="22"/>
          <w:szCs w:val="22"/>
          <w:highlight w:val="cyan"/>
        </w:rPr>
        <w:t xml:space="preserve">ing </w:t>
      </w:r>
      <w:r w:rsidR="00C96026" w:rsidRPr="00C20A42">
        <w:rPr>
          <w:rFonts w:asciiTheme="minorHAnsi" w:hAnsiTheme="minorHAnsi" w:cstheme="minorHAnsi"/>
          <w:sz w:val="22"/>
          <w:szCs w:val="22"/>
          <w:highlight w:val="cyan"/>
        </w:rPr>
        <w:t>"</w:t>
      </w:r>
      <w:proofErr w:type="spellStart"/>
      <w:r w:rsidR="00C96026" w:rsidRPr="00C20A42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  <w:r w:rsidR="00C96026" w:rsidRPr="00C20A42">
        <w:rPr>
          <w:rFonts w:asciiTheme="minorHAnsi" w:hAnsiTheme="minorHAnsi" w:cstheme="minorHAnsi"/>
          <w:sz w:val="22"/>
          <w:szCs w:val="22"/>
          <w:highlight w:val="cyan"/>
        </w:rPr>
        <w:t>"</w:t>
      </w:r>
    </w:p>
    <w:p w:rsidR="001B7281" w:rsidRDefault="001B7281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A5347E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 w:rsidR="00A5347E">
        <w:rPr>
          <w:rFonts w:asciiTheme="minorHAnsi" w:hAnsiTheme="minorHAnsi" w:cstheme="minorHAnsi"/>
          <w:sz w:val="22"/>
          <w:szCs w:val="22"/>
        </w:rPr>
        <w:t xml:space="preserve"> … 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wrt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root/</w:t>
      </w:r>
      <w:proofErr w:type="spellStart"/>
      <w:r>
        <w:rPr>
          <w:rFonts w:asciiTheme="minorHAnsi" w:hAnsiTheme="minorHAnsi" w:cstheme="minorHAnsi"/>
          <w:sz w:val="22"/>
          <w:szCs w:val="22"/>
        </w:rPr>
        <w:t>DCT</w:t>
      </w:r>
      <w:proofErr w:type="spellEnd"/>
      <w:r>
        <w:rPr>
          <w:rFonts w:asciiTheme="minorHAnsi" w:hAnsiTheme="minorHAnsi" w:cstheme="minorHAnsi"/>
          <w:sz w:val="22"/>
          <w:szCs w:val="22"/>
        </w:rPr>
        <w:t>, another time expressions)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2. </w:t>
      </w:r>
      <w:proofErr w:type="gramStart"/>
      <w:r>
        <w:rPr>
          <w:rFonts w:asciiTheme="minorHAnsi" w:hAnsiTheme="minorHAnsi" w:cstheme="minorHAnsi"/>
          <w:sz w:val="22"/>
          <w:szCs w:val="22"/>
        </w:rPr>
        <w:t>relate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:rsidR="002372C8" w:rsidRPr="00F91FED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times</w:t>
      </w:r>
      <w:proofErr w:type="gram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ML:</w:t>
      </w:r>
      <w:r w:rsidRPr="00F91FED">
        <w:rPr>
          <w:rFonts w:asciiTheme="minorHAnsi" w:hAnsiTheme="minorHAnsi" w:cstheme="minorHAnsi"/>
          <w:sz w:val="22"/>
          <w:szCs w:val="22"/>
          <w:highlight w:val="cyan"/>
        </w:rPr>
        <w:tab/>
        <w:t xml:space="preserve">  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neděle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s5d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) – 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včera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s5v3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) – 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DCT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</w:p>
    <w:p w:rsidR="002372C8" w:rsidRPr="002372C8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events</w:t>
      </w:r>
      <w:proofErr w:type="gram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ML</w:t>
      </w:r>
      <w:r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>: kandidovat (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>before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 xml:space="preserve"> neděle) – volit (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>contained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 xml:space="preserve"> včera) – získat (</w:t>
      </w:r>
      <w:proofErr w:type="spellStart"/>
      <w:r w:rsidR="00A5347E"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>after</w:t>
      </w:r>
      <w:proofErr w:type="spellEnd"/>
      <w:r w:rsidR="00A5347E"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 xml:space="preserve"> volit</w:t>
      </w:r>
      <w:r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>)</w:t>
      </w:r>
    </w:p>
    <w:p w:rsidR="002372C8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>: adds also "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předbíhat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>-001" event</w:t>
      </w:r>
      <w:r w:rsidR="001B7281"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="001B7281" w:rsidRPr="00F91FED">
        <w:rPr>
          <w:rFonts w:asciiTheme="minorHAnsi" w:hAnsiTheme="minorHAnsi" w:cstheme="minorHAnsi"/>
          <w:sz w:val="22"/>
          <w:szCs w:val="22"/>
          <w:highlight w:val="cyan"/>
        </w:rPr>
        <w:t>s5p3</w:t>
      </w:r>
      <w:proofErr w:type="spellEnd"/>
      <w:r w:rsidR="001B7281" w:rsidRPr="00F91FED">
        <w:rPr>
          <w:rFonts w:asciiTheme="minorHAnsi" w:hAnsiTheme="minorHAnsi" w:cstheme="minorHAnsi"/>
          <w:sz w:val="22"/>
          <w:szCs w:val="22"/>
          <w:highlight w:val="cyan"/>
        </w:rPr>
        <w:t>)</w:t>
      </w:r>
    </w:p>
    <w:p w:rsid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C0539D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="00C0539D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2372C8" w:rsidRP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proofErr w:type="gram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:…</w:t>
      </w:r>
      <w:proofErr w:type="gram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missing "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kandidovat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>"</w:t>
      </w:r>
      <w:r w:rsidR="00D0702C"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(and added "</w:t>
      </w:r>
      <w:proofErr w:type="spellStart"/>
      <w:r w:rsidR="00D0702C" w:rsidRPr="00F91FED">
        <w:rPr>
          <w:rFonts w:asciiTheme="minorHAnsi" w:hAnsiTheme="minorHAnsi" w:cstheme="minorHAnsi"/>
          <w:sz w:val="22"/>
          <w:szCs w:val="22"/>
          <w:highlight w:val="cyan"/>
        </w:rPr>
        <w:t>předbíhat</w:t>
      </w:r>
      <w:proofErr w:type="spellEnd"/>
      <w:r w:rsidR="00F91FED">
        <w:rPr>
          <w:rFonts w:asciiTheme="minorHAnsi" w:hAnsiTheme="minorHAnsi" w:cstheme="minorHAnsi"/>
          <w:sz w:val="22"/>
          <w:szCs w:val="22"/>
          <w:highlight w:val="cyan"/>
        </w:rPr>
        <w:t>-001</w:t>
      </w:r>
      <w:r w:rsidR="00D0702C" w:rsidRPr="00F91FED">
        <w:rPr>
          <w:rFonts w:asciiTheme="minorHAnsi" w:hAnsiTheme="minorHAnsi" w:cstheme="minorHAnsi"/>
          <w:sz w:val="22"/>
          <w:szCs w:val="22"/>
          <w:highlight w:val="cyan"/>
        </w:rPr>
        <w:t>")</w:t>
      </w:r>
    </w:p>
    <w:p w:rsidR="00507AE0" w:rsidRDefault="00507AE0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2372C8" w:rsidRPr="002372C8" w:rsidRDefault="002372C8" w:rsidP="00EA351D">
      <w:pPr>
        <w:pStyle w:val="FormtovanvHTML"/>
        <w:rPr>
          <w:rFonts w:asciiTheme="minorHAnsi" w:hAnsiTheme="minorHAnsi" w:cstheme="minorHAnsi"/>
          <w:color w:val="FF0000"/>
          <w:sz w:val="22"/>
          <w:szCs w:val="22"/>
        </w:rPr>
      </w:pPr>
    </w:p>
    <w:p w:rsidR="002372C8" w:rsidRDefault="002372C8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507AE0" w:rsidRPr="00CA7A49" w:rsidRDefault="00E8564B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:rsidR="00E8564B" w:rsidRDefault="00E8564B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F315F0" w:rsidRDefault="00F315F0">
      <w:pPr>
        <w:widowControl/>
        <w:spacing w:line="240" w:lineRule="auto"/>
        <w:contextualSpacing w:val="0"/>
        <w:jc w:val="lef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507AE0" w:rsidRDefault="00507AE0" w:rsidP="00507AE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0C7746">
        <w:rPr>
          <w:rFonts w:asciiTheme="minorHAnsi" w:hAnsiTheme="minorHAnsi" w:cstheme="minorHAnsi"/>
          <w:b/>
          <w:sz w:val="22"/>
          <w:szCs w:val="22"/>
        </w:rPr>
        <w:lastRenderedPageBreak/>
        <w:t>s</w:t>
      </w:r>
      <w:r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</w:t>
      </w:r>
      <w:r>
        <w:rPr>
          <w:rFonts w:asciiTheme="minorHAnsi" w:hAnsiTheme="minorHAnsi" w:cstheme="minorHAnsi"/>
          <w:b/>
          <w:sz w:val="22"/>
          <w:szCs w:val="22"/>
        </w:rPr>
        <w:t>ence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6</w:t>
      </w:r>
    </w:p>
    <w:p w:rsidR="00507AE0" w:rsidRDefault="00507AE0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507AE0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="003C6F30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="003C6F30" w:rsidRPr="003C6F30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="00486706">
        <w:rPr>
          <w:rFonts w:asciiTheme="minorHAnsi" w:hAnsiTheme="minorHAnsi" w:cstheme="minorHAnsi"/>
          <w:i/>
          <w:sz w:val="22"/>
          <w:szCs w:val="22"/>
        </w:rPr>
        <w:t>…</w:t>
      </w:r>
    </w:p>
    <w:p w:rsidR="00A72182" w:rsidRDefault="00A72182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A72182" w:rsidRDefault="00A72182" w:rsidP="00EA351D">
      <w:pPr>
        <w:pStyle w:val="FormtovanvHTML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E8564B">
        <w:rPr>
          <w:rFonts w:asciiTheme="minorHAnsi" w:hAnsiTheme="minorHAnsi" w:cstheme="minorHAnsi"/>
          <w:color w:val="FF0000"/>
          <w:sz w:val="22"/>
          <w:szCs w:val="22"/>
        </w:rPr>
        <w:t>procenta</w:t>
      </w:r>
      <w:proofErr w:type="spellEnd"/>
      <w:r w:rsid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="00E8564B">
        <w:rPr>
          <w:rFonts w:asciiTheme="minorHAnsi" w:hAnsiTheme="minorHAnsi" w:cstheme="minorHAnsi"/>
          <w:color w:val="FF0000"/>
          <w:sz w:val="22"/>
          <w:szCs w:val="22"/>
        </w:rPr>
        <w:t>ja</w:t>
      </w:r>
      <w:r w:rsidRPr="003C6F30">
        <w:rPr>
          <w:rFonts w:asciiTheme="minorHAnsi" w:hAnsiTheme="minorHAnsi" w:cstheme="minorHAnsi"/>
          <w:color w:val="FF0000"/>
          <w:sz w:val="22"/>
          <w:szCs w:val="22"/>
        </w:rPr>
        <w:t>ko</w:t>
      </w:r>
      <w:proofErr w:type="spellEnd"/>
      <w:r w:rsidRPr="003C6F30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3C6F30">
        <w:rPr>
          <w:rFonts w:asciiTheme="minorHAnsi" w:hAnsiTheme="minorHAnsi" w:cstheme="minorHAnsi"/>
          <w:color w:val="FF0000"/>
          <w:sz w:val="22"/>
          <w:szCs w:val="22"/>
        </w:rPr>
        <w:t>hlava</w:t>
      </w:r>
      <w:proofErr w:type="spellEnd"/>
      <w:r w:rsidR="002447B2">
        <w:rPr>
          <w:rFonts w:asciiTheme="minorHAnsi" w:hAnsiTheme="minorHAnsi" w:cstheme="minorHAnsi"/>
          <w:color w:val="FF0000"/>
          <w:sz w:val="22"/>
          <w:szCs w:val="22"/>
        </w:rPr>
        <w:t xml:space="preserve"> … </w:t>
      </w:r>
      <w:proofErr w:type="spell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UMR</w:t>
      </w:r>
      <w:proofErr w:type="spellEnd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: </w:t>
      </w:r>
      <w:proofErr w:type="spell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má</w:t>
      </w:r>
      <w:proofErr w:type="spellEnd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proofErr w:type="gram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být</w:t>
      </w:r>
      <w:proofErr w:type="spellEnd"/>
      <w:r w:rsid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:part</w:t>
      </w:r>
      <w:proofErr w:type="gramEnd"/>
      <w:r w:rsid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… fragment :part </w:t>
      </w:r>
      <w:proofErr w:type="spellStart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>celek</w:t>
      </w:r>
      <w:proofErr w:type="spellEnd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  (</w:t>
      </w:r>
      <w:proofErr w:type="spellStart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>NIKOLI</w:t>
      </w:r>
      <w:proofErr w:type="spellEnd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part-of)</w:t>
      </w:r>
    </w:p>
    <w:p w:rsidR="00266B40" w:rsidRDefault="00E8564B" w:rsidP="00EA351D">
      <w:pPr>
        <w:pStyle w:val="FormtovanvHTML"/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= 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asi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20</w:t>
      </w:r>
      <w:proofErr w:type="gram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,5</w:t>
      </w:r>
      <w:proofErr w:type="gramEnd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% z 457319 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voli</w:t>
      </w:r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čů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(=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lidí.ARG0-of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volili)</w:t>
      </w:r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.</w:t>
      </w:r>
      <w:proofErr w:type="spellStart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ARG0-of</w:t>
      </w:r>
      <w:proofErr w:type="spellEnd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se zúčastnili </w:t>
      </w:r>
      <w:proofErr w:type="spellStart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voleb.ARG1</w:t>
      </w:r>
      <w:proofErr w:type="spellEnd"/>
      <w:r w:rsidR="00266B40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</w:t>
      </w:r>
    </w:p>
    <w:p w:rsidR="00E8564B" w:rsidRPr="00266B40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…</w:t>
      </w:r>
      <w:r w:rsid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to vše jako </w:t>
      </w:r>
      <w:proofErr w:type="spellStart"/>
      <w:r w:rsid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ARG</w:t>
      </w: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0</w:t>
      </w:r>
      <w:proofErr w:type="spellEnd"/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slovesa hlasovat</w:t>
      </w:r>
    </w:p>
    <w:p w:rsidR="004F244C" w:rsidRDefault="004F244C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v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souladu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 </w:t>
      </w:r>
      <w:r w:rsidRPr="004F244C">
        <w:rPr>
          <w:rFonts w:asciiTheme="minorHAnsi" w:hAnsiTheme="minorHAnsi" w:cstheme="minorHAnsi"/>
          <w:sz w:val="22"/>
          <w:szCs w:val="22"/>
        </w:rPr>
        <w:t xml:space="preserve">PDT: </w:t>
      </w:r>
      <w:r w:rsidRPr="004F244C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procenta</w:t>
      </w:r>
      <w:proofErr w:type="spellEnd"/>
      <w:r w:rsidRPr="004F244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Pr="004F244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hlava</w:t>
      </w:r>
      <w:proofErr w:type="spellEnd"/>
    </w:p>
    <w:p w:rsidR="002447B2" w:rsidRPr="002447B2" w:rsidRDefault="002447B2" w:rsidP="004F244C">
      <w:pPr>
        <w:pStyle w:val="FormtovanvHTML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2447B2">
        <w:rPr>
          <w:rFonts w:asciiTheme="minorHAnsi" w:hAnsiTheme="minorHAnsi" w:cstheme="minorHAnsi"/>
          <w:b/>
          <w:color w:val="FF0000"/>
          <w:sz w:val="22"/>
          <w:szCs w:val="22"/>
        </w:rPr>
        <w:tab/>
      </w:r>
      <w:r w:rsidRPr="002447B2">
        <w:rPr>
          <w:rFonts w:asciiTheme="minorHAnsi" w:hAnsiTheme="minorHAnsi" w:cstheme="minorHAnsi"/>
          <w:b/>
          <w:color w:val="FF0000"/>
          <w:sz w:val="22"/>
          <w:szCs w:val="22"/>
        </w:rPr>
        <w:tab/>
      </w:r>
    </w:p>
    <w:p w:rsidR="00E8564B" w:rsidRDefault="00E8564B" w:rsidP="00E8564B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lidé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>=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voliči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jako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hlava</w:t>
      </w:r>
      <w:proofErr w:type="spellEnd"/>
    </w:p>
    <w:p w:rsidR="003C6F30" w:rsidRPr="00F266E5" w:rsidRDefault="00DD4BF7" w:rsidP="003C6F30">
      <w:pPr>
        <w:pStyle w:val="FormtovanvHTML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= 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lidé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ARG0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-of 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volili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) </w:t>
      </w:r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v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počtu.quant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proofErr w:type="gram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asi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 20,5</w:t>
      </w:r>
      <w:proofErr w:type="gram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z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lidí.source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(v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počtu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457319.quant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),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kteří.ARG0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se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zúčastnili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voleb.ARG1</w:t>
      </w:r>
      <w:proofErr w:type="spellEnd"/>
    </w:p>
    <w:p w:rsidR="00DD4BF7" w:rsidRPr="00266B40" w:rsidRDefault="00DD4BF7" w:rsidP="00DD4BF7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…</w:t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to vše jako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ARG</w:t>
      </w: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0</w:t>
      </w:r>
      <w:proofErr w:type="spellEnd"/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slovesa hlasovat</w:t>
      </w:r>
    </w:p>
    <w:p w:rsidR="00C17109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C17109" w:rsidRPr="00093283" w:rsidRDefault="00C17109" w:rsidP="00C17109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  <w:highlight w:val="yellow"/>
        </w:rPr>
      </w:pP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ŠZ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: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lidé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=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voliči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jako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hlava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</w:p>
    <w:p w:rsidR="00C17109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F244C" w:rsidRDefault="004F244C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AMR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abstraktní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predikát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43D09">
        <w:rPr>
          <w:rFonts w:asciiTheme="minorHAnsi" w:hAnsiTheme="minorHAnsi" w:cstheme="minorHAnsi"/>
          <w:b/>
          <w:sz w:val="22"/>
          <w:szCs w:val="22"/>
        </w:rPr>
        <w:t>include-91</w:t>
      </w:r>
    </w:p>
    <w:p w:rsidR="004F244C" w:rsidRPr="004F244C" w:rsidRDefault="004F244C" w:rsidP="004F244C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  <w:bookmarkStart w:id="0" w:name=":superset"/>
      <w:r w:rsidRPr="004F244C">
        <w:rPr>
          <w:rFonts w:asciiTheme="minorHAnsi" w:hAnsiTheme="minorHAnsi" w:cstheme="minorHAnsi"/>
          <w:i/>
          <w:sz w:val="22"/>
          <w:szCs w:val="22"/>
        </w:rPr>
        <w:t>10% of smokers die of lung cancer.</w:t>
      </w:r>
      <w:r w:rsidRPr="004F244C">
        <w:rPr>
          <w:rFonts w:asciiTheme="minorHAnsi" w:hAnsiTheme="minorHAnsi" w:cstheme="minorHAnsi"/>
          <w:sz w:val="22"/>
          <w:szCs w:val="22"/>
        </w:rPr>
        <w:t xml:space="preserve"> [</w:t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isi_0002.17</w:t>
      </w:r>
      <w:proofErr w:type="spellEnd"/>
      <w:r w:rsidRPr="004F244C">
        <w:rPr>
          <w:rFonts w:asciiTheme="minorHAnsi" w:hAnsiTheme="minorHAnsi" w:cstheme="minorHAnsi"/>
          <w:sz w:val="22"/>
          <w:szCs w:val="22"/>
        </w:rPr>
        <w:t>]</w:t>
      </w:r>
      <w:r w:rsidRPr="004F244C">
        <w:rPr>
          <w:rFonts w:asciiTheme="minorHAnsi" w:hAnsiTheme="minorHAnsi" w:cstheme="minorHAnsi"/>
          <w:sz w:val="22"/>
          <w:szCs w:val="22"/>
        </w:rPr>
        <w:br/>
      </w:r>
      <w:r w:rsidRPr="004F244C">
        <w:rPr>
          <w:rFonts w:ascii="Courier" w:hAnsi="Courier"/>
          <w:sz w:val="18"/>
          <w:szCs w:val="18"/>
        </w:rPr>
        <w:t>(</w:t>
      </w:r>
      <w:proofErr w:type="spellStart"/>
      <w:r w:rsidRPr="004F244C">
        <w:rPr>
          <w:rFonts w:ascii="Courier" w:hAnsi="Courier"/>
          <w:sz w:val="18"/>
          <w:szCs w:val="18"/>
        </w:rPr>
        <w:t>i</w:t>
      </w:r>
      <w:proofErr w:type="spellEnd"/>
      <w:r w:rsidRPr="004F244C">
        <w:rPr>
          <w:rFonts w:ascii="Courier" w:hAnsi="Courier"/>
          <w:sz w:val="18"/>
          <w:szCs w:val="18"/>
        </w:rPr>
        <w:t xml:space="preserve"> / include-91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 xml:space="preserve"> (p / person </w:t>
      </w:r>
      <w:r w:rsidRPr="004F244C">
        <w:rPr>
          <w:rFonts w:ascii="Courier" w:hAnsi="Courier"/>
          <w:sz w:val="18"/>
          <w:szCs w:val="18"/>
        </w:rPr>
        <w:br/>
        <w:t>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 xml:space="preserve">-of (d / die-01 </w:t>
      </w:r>
      <w:r w:rsidRPr="004F244C">
        <w:rPr>
          <w:rFonts w:ascii="Courier" w:hAnsi="Courier"/>
          <w:sz w:val="18"/>
          <w:szCs w:val="18"/>
        </w:rPr>
        <w:br/>
        <w:t>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>-of (</w:t>
      </w:r>
      <w:proofErr w:type="spellStart"/>
      <w:r w:rsidRPr="004F244C">
        <w:rPr>
          <w:rFonts w:ascii="Courier" w:hAnsi="Courier"/>
          <w:sz w:val="18"/>
          <w:szCs w:val="18"/>
        </w:rPr>
        <w:t>c2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cause-01 </w:t>
      </w:r>
      <w:r w:rsidRPr="004F244C">
        <w:rPr>
          <w:rFonts w:ascii="Courier" w:hAnsi="Courier"/>
          <w:sz w:val="18"/>
          <w:szCs w:val="18"/>
        </w:rPr>
        <w:br/>
        <w:t>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ARG0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d2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disease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:wiki "</w:t>
      </w:r>
      <w:bookmarkEnd w:id="0"/>
      <w:proofErr w:type="spellStart"/>
      <w:r w:rsidRPr="004F244C">
        <w:rPr>
          <w:rFonts w:ascii="Courier" w:hAnsi="Courier"/>
          <w:sz w:val="18"/>
          <w:szCs w:val="18"/>
        </w:rPr>
        <w:fldChar w:fldCharType="begin"/>
      </w:r>
      <w:r w:rsidRPr="004F244C">
        <w:rPr>
          <w:rFonts w:ascii="Courier" w:hAnsi="Courier"/>
          <w:sz w:val="18"/>
          <w:szCs w:val="18"/>
        </w:rPr>
        <w:instrText xml:space="preserve"> HYPERLINK "http://en.wikipedia.org/wiki/Lung_cancer" \o "http://en.wikipedia.org/wiki/Lung_cancer" \n </w:instrText>
      </w:r>
      <w:r w:rsidRPr="004F244C">
        <w:rPr>
          <w:rFonts w:ascii="Courier" w:hAnsi="Courier"/>
          <w:sz w:val="18"/>
          <w:szCs w:val="18"/>
        </w:rPr>
        <w:fldChar w:fldCharType="separate"/>
      </w:r>
      <w:r w:rsidRPr="004F244C">
        <w:rPr>
          <w:rStyle w:val="Hypertextovodkaz"/>
          <w:rFonts w:ascii="Courier" w:hAnsi="Courier"/>
          <w:sz w:val="18"/>
          <w:szCs w:val="18"/>
        </w:rPr>
        <w:t>Lung_cancer</w:t>
      </w:r>
      <w:proofErr w:type="spellEnd"/>
      <w:r w:rsidRPr="004F244C">
        <w:rPr>
          <w:rFonts w:ascii="Courier" w:hAnsi="Courier"/>
          <w:sz w:val="18"/>
          <w:szCs w:val="18"/>
        </w:rPr>
        <w:fldChar w:fldCharType="end"/>
      </w:r>
      <w:r w:rsidRPr="004F244C">
        <w:rPr>
          <w:rFonts w:ascii="Courier" w:hAnsi="Courier"/>
          <w:sz w:val="18"/>
          <w:szCs w:val="18"/>
        </w:rPr>
        <w:t xml:space="preserve">" </w:t>
      </w:r>
      <w:r w:rsidRPr="004F244C">
        <w:rPr>
          <w:rFonts w:ascii="Courier" w:hAnsi="Courier"/>
          <w:sz w:val="18"/>
          <w:szCs w:val="18"/>
        </w:rPr>
        <w:br/>
        <w:t xml:space="preserve">                         :name (n / name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op1</w:t>
      </w:r>
      <w:proofErr w:type="spellEnd"/>
      <w:r w:rsidRPr="004F244C">
        <w:rPr>
          <w:rFonts w:ascii="Courier" w:hAnsi="Courier"/>
          <w:sz w:val="18"/>
          <w:szCs w:val="18"/>
        </w:rPr>
        <w:t xml:space="preserve"> "lung"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op2</w:t>
      </w:r>
      <w:proofErr w:type="spellEnd"/>
      <w:r w:rsidRPr="004F244C">
        <w:rPr>
          <w:rFonts w:ascii="Courier" w:hAnsi="Courier"/>
          <w:sz w:val="18"/>
          <w:szCs w:val="18"/>
        </w:rPr>
        <w:t xml:space="preserve"> "cancer")))))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ARG2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p2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person </w:t>
      </w:r>
      <w:r w:rsidRPr="004F244C">
        <w:rPr>
          <w:rFonts w:ascii="Courier" w:hAnsi="Courier"/>
          <w:sz w:val="18"/>
          <w:szCs w:val="18"/>
        </w:rPr>
        <w:br/>
        <w:t>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ARG0</w:t>
      </w:r>
      <w:proofErr w:type="spellEnd"/>
      <w:r w:rsidRPr="004F244C">
        <w:rPr>
          <w:rFonts w:ascii="Courier" w:hAnsi="Courier"/>
          <w:sz w:val="18"/>
          <w:szCs w:val="18"/>
        </w:rPr>
        <w:t>-of (</w:t>
      </w:r>
      <w:proofErr w:type="spellStart"/>
      <w:r w:rsidRPr="004F244C">
        <w:rPr>
          <w:rFonts w:ascii="Courier" w:hAnsi="Courier"/>
          <w:sz w:val="18"/>
          <w:szCs w:val="18"/>
        </w:rPr>
        <w:t>s2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smoke-02))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ARG3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p3</w:t>
      </w:r>
      <w:proofErr w:type="spellEnd"/>
      <w:r w:rsidRPr="004F244C">
        <w:rPr>
          <w:rFonts w:ascii="Courier" w:hAnsi="Courier"/>
          <w:sz w:val="18"/>
          <w:szCs w:val="18"/>
        </w:rPr>
        <w:t xml:space="preserve"> / percentage-entity </w:t>
      </w:r>
      <w:r w:rsidRPr="004F244C">
        <w:rPr>
          <w:rFonts w:ascii="Courier" w:hAnsi="Courier"/>
          <w:sz w:val="18"/>
          <w:szCs w:val="18"/>
        </w:rPr>
        <w:br/>
        <w:t>          :value 10</w:t>
      </w:r>
      <w:r w:rsidR="00127CE9">
        <w:rPr>
          <w:rFonts w:ascii="Courier" w:hAnsi="Courier"/>
          <w:sz w:val="18"/>
          <w:szCs w:val="18"/>
        </w:rPr>
        <w:t>))</w:t>
      </w:r>
    </w:p>
    <w:p w:rsidR="004F244C" w:rsidRDefault="004F244C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390D6D" w:rsidRP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90D6D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Pr="00390D6D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544B8D" w:rsidRPr="00642132" w:rsidRDefault="00544B8D" w:rsidP="00266B40">
      <w:pPr>
        <w:pStyle w:val="Odstavecseseznamem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include-91</w:t>
      </w:r>
    </w:p>
    <w:p w:rsidR="00390D6D" w:rsidRPr="00642132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b/>
          <w:sz w:val="22"/>
          <w:szCs w:val="22"/>
          <w:highlight w:val="cyan"/>
          <w:lang w:val="cs-CZ"/>
        </w:rPr>
        <w:t>:</w:t>
      </w:r>
      <w:proofErr w:type="spell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ARG2</w:t>
      </w:r>
      <w:proofErr w:type="spell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[Z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celkového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počtu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457319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voličů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,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kteří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se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voleb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zúčastnili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].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ARG2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</w:p>
    <w:p w:rsidR="00544B8D" w:rsidRPr="00642132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  <w:highlight w:val="cyan"/>
        </w:rPr>
      </w:pPr>
      <w:proofErr w:type="gram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:</w:t>
      </w:r>
      <w:proofErr w:type="spell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ARG3</w:t>
      </w:r>
      <w:proofErr w:type="spellEnd"/>
      <w:proofErr w:type="gram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[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asi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20.5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procenta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] </w:t>
      </w:r>
    </w:p>
    <w:p w:rsidR="00390D6D" w:rsidRPr="00544B8D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:</w:t>
      </w:r>
      <w:proofErr w:type="spell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ARG1</w:t>
      </w:r>
      <w:proofErr w:type="spellEnd"/>
      <w:proofErr w:type="gram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[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hlasovalo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pro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blok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Vlast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] …</w:t>
      </w:r>
      <w:r w:rsidR="00390D6D" w:rsidRPr="00544B8D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:rsid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316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16D6D">
        <w:rPr>
          <w:rFonts w:asciiTheme="minorHAnsi" w:hAnsiTheme="minorHAnsi" w:cstheme="minorHAnsi"/>
          <w:i/>
          <w:sz w:val="22"/>
          <w:szCs w:val="22"/>
        </w:rPr>
        <w:t>------------</w:t>
      </w:r>
    </w:p>
    <w:p w:rsidR="00316D6D" w:rsidRPr="00316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316D6D">
        <w:rPr>
          <w:rFonts w:asciiTheme="minorHAnsi" w:hAnsiTheme="minorHAnsi" w:cstheme="minorHAnsi"/>
          <w:sz w:val="22"/>
          <w:szCs w:val="22"/>
          <w:highlight w:val="cyan"/>
        </w:rPr>
        <w:t>???</w:t>
      </w:r>
      <w:r w:rsidRPr="00316D6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"</w:t>
      </w:r>
      <w:proofErr w:type="spellStart"/>
      <w:proofErr w:type="gramStart"/>
      <w:r w:rsidRPr="00316D6D">
        <w:rPr>
          <w:rFonts w:asciiTheme="minorHAnsi" w:hAnsiTheme="minorHAnsi" w:cstheme="minorHAnsi"/>
          <w:i/>
          <w:sz w:val="22"/>
          <w:szCs w:val="22"/>
          <w:highlight w:val="cyan"/>
        </w:rPr>
        <w:t>celkový</w:t>
      </w:r>
      <w:proofErr w:type="spellEnd"/>
      <w:proofErr w:type="gramEnd"/>
      <w:r w:rsidRPr="00316D6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" … </w:t>
      </w:r>
    </w:p>
    <w:p w:rsidR="00316D6D" w:rsidRPr="00316D6D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16D6D">
        <w:rPr>
          <w:rFonts w:asciiTheme="minorHAnsi" w:hAnsiTheme="minorHAnsi" w:cstheme="minorHAnsi"/>
          <w:sz w:val="22"/>
          <w:szCs w:val="22"/>
          <w:highlight w:val="cyan"/>
        </w:rPr>
        <w:t xml:space="preserve">Dan, ML: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cyan"/>
        </w:rPr>
        <w:t>chybí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cyan"/>
        </w:rPr>
        <w:t>anotace</w:t>
      </w:r>
      <w:proofErr w:type="spellEnd"/>
    </w:p>
    <w:p w:rsidR="00316D6D" w:rsidRPr="00316D6D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: </w:t>
      </w:r>
      <w:proofErr w:type="gram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… 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převedeno</w:t>
      </w:r>
      <w:proofErr w:type="spellEnd"/>
      <w:proofErr w:type="gram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na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 "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celkem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"</w:t>
      </w:r>
    </w:p>
    <w:p w:rsidR="00316D6D" w:rsidRPr="00390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      </w:t>
      </w:r>
      <w:proofErr w:type="gram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:quant</w:t>
      </w:r>
      <w:proofErr w:type="gram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(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s6q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/ 457319 :mod 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s6c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/ 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celkem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))</w:t>
      </w:r>
    </w:p>
    <w:p w:rsidR="00266B40" w:rsidRDefault="00266B40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B06B9F" w:rsidRDefault="00B06B9F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>
        <w:rPr>
          <w:rFonts w:asciiTheme="minorHAnsi" w:hAnsiTheme="minorHAnsi" w:cstheme="minorHAnsi"/>
          <w:sz w:val="22"/>
          <w:szCs w:val="22"/>
          <w:highlight w:val="cyan"/>
        </w:rPr>
        <w:t>double</w:t>
      </w:r>
      <w:proofErr w:type="gramEnd"/>
      <w:r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r>
        <w:rPr>
          <w:rFonts w:asciiTheme="minorHAnsi" w:hAnsiTheme="minorHAnsi" w:cstheme="minorHAnsi"/>
          <w:sz w:val="22"/>
          <w:szCs w:val="22"/>
          <w:highlight w:val="cyan"/>
        </w:rPr>
        <w:t>-</w:t>
      </w:r>
      <w:proofErr w:type="spellStart"/>
      <w:r>
        <w:rPr>
          <w:rFonts w:asciiTheme="minorHAnsi" w:hAnsiTheme="minorHAnsi" w:cstheme="minorHAnsi"/>
          <w:sz w:val="22"/>
          <w:szCs w:val="22"/>
          <w:highlight w:val="cyan"/>
        </w:rPr>
        <w:t>of</w:t>
      </w:r>
      <w:proofErr w:type="spellEnd"/>
      <w:r>
        <w:rPr>
          <w:rFonts w:asciiTheme="minorHAnsi" w:hAnsiTheme="minorHAnsi" w:cstheme="minorHAnsi"/>
          <w:sz w:val="22"/>
          <w:szCs w:val="22"/>
          <w:highlight w:val="cyan"/>
        </w:rPr>
        <w:t xml:space="preserve"> for "people"??</w:t>
      </w:r>
    </w:p>
    <w:p w:rsidR="001C6E12" w:rsidRPr="00B06B9F" w:rsidRDefault="001C6E12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: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procento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lidí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DA71DE">
        <w:rPr>
          <w:rFonts w:asciiTheme="minorHAnsi" w:hAnsiTheme="minorHAnsi" w:cstheme="minorHAnsi"/>
          <w:sz w:val="22"/>
          <w:szCs w:val="22"/>
          <w:highlight w:val="cyan"/>
        </w:rPr>
        <w:t>volili</w:t>
      </w:r>
      <w:proofErr w:type="spellEnd"/>
      <w:r w:rsidR="00DA71DE" w:rsidRPr="00DA71DE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r w:rsidR="00DA71DE" w:rsidRPr="00452480">
        <w:rPr>
          <w:rFonts w:asciiTheme="minorHAnsi" w:hAnsiTheme="minorHAnsi" w:cstheme="minorHAnsi"/>
          <w:sz w:val="22"/>
          <w:szCs w:val="22"/>
          <w:highlight w:val="cyan"/>
          <w:u w:val="single"/>
        </w:rPr>
        <w:t>habitual=impf</w:t>
      </w:r>
      <w:r w:rsidR="00DA71DE" w:rsidRPr="00B06B9F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</w:p>
    <w:p w:rsidR="001C6E12" w:rsidRPr="00642132" w:rsidRDefault="001C6E12" w:rsidP="001C6E12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highlight w:val="cyan"/>
        </w:rPr>
      </w:pPr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  </w:t>
      </w:r>
      <w:proofErr w:type="spellStart"/>
      <w:proofErr w:type="gram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proofErr w:type="gramEnd"/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se </w:t>
      </w:r>
      <w:proofErr w:type="spell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t>zúčastnili</w:t>
      </w:r>
      <w:proofErr w:type="spellEnd"/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t>voleb</w:t>
      </w:r>
      <w:proofErr w:type="spellEnd"/>
      <w:r w:rsidR="00DA71DE"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DA71DE">
        <w:rPr>
          <w:rFonts w:asciiTheme="minorHAnsi" w:hAnsiTheme="minorHAnsi" w:cstheme="minorHAnsi"/>
          <w:sz w:val="22"/>
          <w:szCs w:val="22"/>
          <w:highlight w:val="cyan"/>
        </w:rPr>
        <w:t>(process)</w:t>
      </w: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-of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ke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dvěma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slovesům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>??</w:t>
      </w:r>
    </w:p>
    <w:p w:rsidR="001C6E12" w:rsidRPr="00642132" w:rsidRDefault="001C6E12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ML: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lidé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se </w:t>
      </w:r>
      <w:proofErr w:type="spellStart"/>
      <w:proofErr w:type="gram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zúčastnili</w:t>
      </w:r>
      <w:proofErr w:type="spellEnd"/>
      <w:r w:rsidR="00B06B9F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voleb</w:t>
      </w:r>
      <w:proofErr w:type="spellEnd"/>
      <w:proofErr w:type="gram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DA71DE">
        <w:rPr>
          <w:rFonts w:asciiTheme="minorHAnsi" w:hAnsiTheme="minorHAnsi" w:cstheme="minorHAnsi"/>
          <w:sz w:val="22"/>
          <w:szCs w:val="22"/>
          <w:highlight w:val="cyan"/>
        </w:rPr>
        <w:t>(process)</w:t>
      </w: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…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ARG2</w:t>
      </w:r>
      <w:proofErr w:type="spellEnd"/>
    </w:p>
    <w:p w:rsidR="001C6E12" w:rsidRDefault="001C6E1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       </w:t>
      </w:r>
      <w:proofErr w:type="spellStart"/>
      <w:proofErr w:type="gram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lidé</w:t>
      </w:r>
      <w:proofErr w:type="spellEnd"/>
      <w:proofErr w:type="gram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hlasovali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pro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Vlast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ARG1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… a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těch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bylo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20,5%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ARG3</w:t>
      </w:r>
      <w:proofErr w:type="spellEnd"/>
    </w:p>
    <w:p w:rsid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06B9F">
        <w:rPr>
          <w:rFonts w:asciiTheme="minorHAnsi" w:hAnsiTheme="minorHAnsi" w:cstheme="minorHAnsi"/>
          <w:sz w:val="22"/>
          <w:szCs w:val="22"/>
        </w:rPr>
        <w:t xml:space="preserve">------------       </w:t>
      </w:r>
    </w:p>
    <w:p w:rsidR="00B06B9F" w:rsidRPr="00B06B9F" w:rsidRDefault="00B06B9F" w:rsidP="001C6E12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gramStart"/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>z</w:t>
      </w:r>
      <w:r w:rsidRPr="00B06B9F"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  <w:t>ú</w:t>
      </w:r>
      <w:proofErr w:type="spellStart"/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>častnili</w:t>
      </w:r>
      <w:proofErr w:type="spellEnd"/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...</w:t>
      </w:r>
      <w:proofErr w:type="gramEnd"/>
    </w:p>
    <w:p w:rsidR="00B06B9F" w:rsidRP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B06B9F">
        <w:rPr>
          <w:rFonts w:asciiTheme="minorHAnsi" w:hAnsiTheme="minorHAnsi" w:cstheme="minorHAnsi"/>
          <w:sz w:val="22"/>
          <w:szCs w:val="22"/>
          <w:highlight w:val="cyan"/>
        </w:rPr>
        <w:t>: endeavor … NO (endeavor = process stopped without reaching the final state)</w:t>
      </w:r>
    </w:p>
    <w:p w:rsid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06B9F">
        <w:rPr>
          <w:rFonts w:asciiTheme="minorHAnsi" w:hAnsiTheme="minorHAnsi" w:cstheme="minorHAnsi"/>
          <w:sz w:val="22"/>
          <w:szCs w:val="22"/>
          <w:highlight w:val="cyan"/>
        </w:rPr>
        <w:t>ML: performance (default, pf verbs)</w:t>
      </w:r>
    </w:p>
    <w:p w:rsidR="001C6E12" w:rsidRDefault="0064213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</w:rPr>
        <w:t>------------</w:t>
      </w:r>
      <w:r w:rsidR="001C6E12">
        <w:rPr>
          <w:rFonts w:asciiTheme="minorHAnsi" w:hAnsiTheme="minorHAnsi" w:cstheme="minorHAnsi"/>
          <w:sz w:val="22"/>
          <w:szCs w:val="22"/>
        </w:rPr>
        <w:t xml:space="preserve">       </w:t>
      </w:r>
    </w:p>
    <w:p w:rsidR="00266B40" w:rsidRPr="00642132" w:rsidRDefault="00381546" w:rsidP="003C6F30">
      <w:pPr>
        <w:pStyle w:val="FormtovanvHTML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642132">
        <w:rPr>
          <w:rFonts w:asciiTheme="minorHAnsi" w:hAnsiTheme="minorHAnsi" w:cstheme="minorHAnsi"/>
          <w:i/>
          <w:sz w:val="22"/>
          <w:szCs w:val="22"/>
          <w:highlight w:val="cyan"/>
        </w:rPr>
        <w:t>hlasovat</w:t>
      </w:r>
      <w:proofErr w:type="spellEnd"/>
      <w:proofErr w:type="gramEnd"/>
      <w:r w:rsidRPr="00642132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…</w:t>
      </w:r>
    </w:p>
    <w:p w:rsidR="00381546" w:rsidRPr="00381546" w:rsidRDefault="00381546" w:rsidP="003C6F3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ML </w:t>
      </w:r>
      <w:proofErr w:type="spellStart"/>
      <w:proofErr w:type="gram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navíc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:wiki</w:t>
      </w:r>
      <w:proofErr w:type="gram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"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Q189760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>"</w:t>
      </w:r>
    </w:p>
    <w:p w:rsidR="004973DE" w:rsidRDefault="004973DE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------------</w:t>
      </w:r>
    </w:p>
    <w:p w:rsidR="00F266E5" w:rsidRPr="009C2E4B" w:rsidRDefault="00F266E5" w:rsidP="004973DE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>asi</w:t>
      </w:r>
      <w:proofErr w:type="spellEnd"/>
      <w:proofErr w:type="gramEnd"/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20,5 </w:t>
      </w:r>
      <w:proofErr w:type="spellStart"/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>procent</w:t>
      </w:r>
      <w:proofErr w:type="spellEnd"/>
    </w:p>
    <w:p w:rsidR="00642132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9C2E4B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gram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: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proofErr w:type="gram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(percentage-entity  :value (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: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op1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20.5) </w:t>
      </w:r>
      <w:r w:rsidR="00E2581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:part</w:t>
      </w:r>
      <w:r w:rsidR="00E2581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  <w:lang w:val="cs-CZ"/>
        </w:rPr>
        <w:t>-</w:t>
      </w:r>
      <w:r w:rsidR="00E2581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of (…)</w:t>
      </w:r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))</w:t>
      </w:r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… "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" u 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čísla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(pod %)</w:t>
      </w:r>
    </w:p>
    <w:p w:rsidR="00F266E5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C2E4B">
        <w:rPr>
          <w:rFonts w:asciiTheme="minorHAnsi" w:hAnsiTheme="minorHAnsi" w:cstheme="minorHAnsi"/>
          <w:sz w:val="22"/>
          <w:szCs w:val="22"/>
          <w:highlight w:val="cyan"/>
        </w:rPr>
        <w:t>ML</w:t>
      </w:r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gram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: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ARG</w:t>
      </w:r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3</w:t>
      </w:r>
      <w:proofErr w:type="spellEnd"/>
      <w:proofErr w:type="gram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:</w:t>
      </w:r>
      <w:proofErr w:type="spellStart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op1</w:t>
      </w:r>
      <w:proofErr w:type="spellEnd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(percentage-entity :value  20.5) </w:t>
      </w:r>
      <w:proofErr w:type="spellStart"/>
      <w:r w:rsidR="0064213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což</w:t>
      </w:r>
      <w:proofErr w:type="spellEnd"/>
      <w:r w:rsidR="0064213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 xml:space="preserve"> </w:t>
      </w:r>
      <w:proofErr w:type="spellStart"/>
      <w:r w:rsidR="0064213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představuje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… "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" 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hlava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nad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%)</w:t>
      </w:r>
    </w:p>
    <w:p w:rsidR="00642132" w:rsidRDefault="00642132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642132" w:rsidRPr="009C2E4B" w:rsidRDefault="00536E19" w:rsidP="004973D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AMR: </w:t>
      </w:r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approximately 25 to 30 percent [</w:t>
      </w:r>
      <w:proofErr w:type="spellStart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isi_0002.220</w:t>
      </w:r>
      <w:proofErr w:type="spellEnd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]</w:t>
      </w:r>
      <w:r w:rsidR="003B04FC" w:rsidRPr="003B04FC">
        <w:rPr>
          <w:rFonts w:ascii="Courier" w:hAnsi="Courier"/>
          <w:b/>
          <w:sz w:val="18"/>
          <w:szCs w:val="18"/>
          <w:highlight w:val="red"/>
        </w:rPr>
        <w:t xml:space="preserve"> </w:t>
      </w:r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sym w:font="Wingdings" w:char="F0E0"/>
      </w:r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t>jako</w:t>
      </w:r>
      <w:proofErr w:type="spellEnd"/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ML??</w:t>
      </w:r>
    </w:p>
    <w:p w:rsidR="00642132" w:rsidRPr="00642132" w:rsidRDefault="00642132" w:rsidP="00642132">
      <w:pPr>
        <w:spacing w:line="240" w:lineRule="auto"/>
        <w:jc w:val="left"/>
        <w:rPr>
          <w:rFonts w:asciiTheme="minorHAnsi" w:hAnsiTheme="minorHAnsi" w:cstheme="minorHAnsi"/>
          <w:color w:val="FF0000"/>
          <w:sz w:val="18"/>
          <w:szCs w:val="18"/>
        </w:rPr>
      </w:pPr>
      <w:bookmarkStart w:id="1" w:name="approximately"/>
      <w:r w:rsidRPr="009C2E4B">
        <w:rPr>
          <w:rFonts w:ascii="Courier" w:hAnsi="Courier"/>
          <w:sz w:val="18"/>
          <w:szCs w:val="18"/>
          <w:highlight w:val="cyan"/>
        </w:rPr>
        <w:t>(</w:t>
      </w:r>
      <w:proofErr w:type="gramStart"/>
      <w:r w:rsidRPr="009C2E4B">
        <w:rPr>
          <w:rFonts w:ascii="Courier" w:hAnsi="Courier"/>
          <w:sz w:val="18"/>
          <w:szCs w:val="18"/>
          <w:highlight w:val="cyan"/>
        </w:rPr>
        <w:t>a</w:t>
      </w:r>
      <w:proofErr w:type="gramEnd"/>
      <w:r w:rsidRPr="009C2E4B">
        <w:rPr>
          <w:rFonts w:ascii="Courier" w:hAnsi="Courier"/>
          <w:sz w:val="18"/>
          <w:szCs w:val="18"/>
          <w:highlight w:val="cyan"/>
        </w:rPr>
        <w:t xml:space="preserve"> / approximately </w:t>
      </w:r>
      <w:r w:rsidRPr="009C2E4B">
        <w:rPr>
          <w:rFonts w:ascii="Courier" w:hAnsi="Courier"/>
          <w:sz w:val="18"/>
          <w:szCs w:val="18"/>
          <w:highlight w:val="cyan"/>
        </w:rPr>
        <w:br/>
        <w:t>     :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op1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(b / between :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op1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(p / percentage-entity :value 25) </w:t>
      </w:r>
      <w:r w:rsidRPr="009C2E4B">
        <w:rPr>
          <w:rFonts w:ascii="Courier" w:hAnsi="Courier"/>
          <w:sz w:val="18"/>
          <w:szCs w:val="18"/>
          <w:highlight w:val="cyan"/>
        </w:rPr>
        <w:br/>
        <w:t>                       :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op2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(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p2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/ percentage-entity :value 30))</w:t>
      </w:r>
      <w:bookmarkEnd w:id="1"/>
      <w:r w:rsidRPr="009C2E4B">
        <w:rPr>
          <w:rFonts w:ascii="Courier" w:hAnsi="Courier"/>
          <w:sz w:val="18"/>
          <w:szCs w:val="18"/>
          <w:highlight w:val="cyan"/>
        </w:rPr>
        <w:t>)</w:t>
      </w:r>
      <w:r w:rsidR="0021649D" w:rsidRPr="003B04FC">
        <w:rPr>
          <w:rFonts w:ascii="Courier" w:hAnsi="Courier"/>
          <w:b/>
          <w:sz w:val="18"/>
          <w:szCs w:val="18"/>
        </w:rPr>
        <w:t xml:space="preserve"> </w:t>
      </w:r>
    </w:p>
    <w:p w:rsidR="0021649D" w:rsidRPr="00536E19" w:rsidRDefault="0021649D" w:rsidP="004973DE">
      <w:pPr>
        <w:spacing w:line="240" w:lineRule="auto"/>
        <w:rPr>
          <w:rFonts w:asciiTheme="minorHAnsi" w:hAnsiTheme="minorHAnsi" w:cstheme="minorHAnsi"/>
          <w:color w:val="FF0000"/>
          <w:sz w:val="18"/>
          <w:szCs w:val="18"/>
        </w:rPr>
      </w:pPr>
    </w:p>
    <w:p w:rsidR="006C3A1C" w:rsidRPr="00536E19" w:rsidRDefault="006C3A1C" w:rsidP="0021649D">
      <w:pPr>
        <w:spacing w:line="240" w:lineRule="auto"/>
        <w:ind w:firstLine="720"/>
        <w:rPr>
          <w:rFonts w:asciiTheme="minorHAnsi" w:hAnsiTheme="minorHAnsi" w:cstheme="minorHAnsi"/>
          <w:color w:val="FF0000"/>
          <w:sz w:val="18"/>
          <w:szCs w:val="18"/>
          <w:lang w:val="cs-CZ"/>
        </w:rPr>
      </w:pP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UMR</w:t>
      </w:r>
      <w:proofErr w:type="spellEnd"/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>quidelines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</w:rPr>
        <w:t>: The school has approximately 570 pupils.</w:t>
      </w:r>
      <w:r w:rsidR="0021649D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  <w:t>(</w:t>
      </w:r>
      <w:proofErr w:type="gram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pupil</w:t>
      </w:r>
      <w:proofErr w:type="gramEnd"/>
      <w:r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:quant (approximately :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570))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</w:p>
    <w:p w:rsidR="00E25812" w:rsidRPr="00536E19" w:rsidRDefault="006C3A1C" w:rsidP="001B5936">
      <w:pPr>
        <w:spacing w:line="240" w:lineRule="auto"/>
        <w:ind w:firstLine="720"/>
        <w:rPr>
          <w:rFonts w:asciiTheme="minorHAnsi" w:hAnsiTheme="minorHAnsi" w:cstheme="minorHAnsi"/>
          <w:sz w:val="18"/>
          <w:szCs w:val="18"/>
        </w:rPr>
      </w:pP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AMR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guidelines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: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several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hundred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boys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 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>(boy :quant (several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100))</w:t>
      </w:r>
    </w:p>
    <w:p w:rsidR="006C3A1C" w:rsidRPr="00536E19" w:rsidRDefault="006C3A1C" w:rsidP="006C3A1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more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than 4000 boys</w:t>
      </w:r>
      <w:r w:rsidRPr="00536E19">
        <w:rPr>
          <w:rFonts w:asciiTheme="minorHAnsi" w:hAnsiTheme="minorHAnsi" w:cstheme="minorHAnsi"/>
          <w:sz w:val="18"/>
          <w:szCs w:val="18"/>
        </w:rPr>
        <w:tab/>
        <w:t>(boy :quant (more-than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4000))</w:t>
      </w:r>
    </w:p>
    <w:p w:rsidR="002014F1" w:rsidRPr="00536E19" w:rsidRDefault="002014F1" w:rsidP="002014F1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between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4000 and 5000 boys</w:t>
      </w:r>
      <w:r w:rsidR="001B5936">
        <w:rPr>
          <w:rFonts w:asciiTheme="minorHAnsi" w:hAnsiTheme="minorHAnsi" w:cstheme="minorHAnsi"/>
          <w:sz w:val="18"/>
          <w:szCs w:val="18"/>
        </w:rPr>
        <w:t xml:space="preserve">  </w:t>
      </w:r>
      <w:r w:rsidRPr="00536E19">
        <w:rPr>
          <w:rFonts w:asciiTheme="minorHAnsi" w:hAnsiTheme="minorHAnsi" w:cstheme="minorHAnsi"/>
          <w:sz w:val="18"/>
          <w:szCs w:val="18"/>
        </w:rPr>
        <w:t>(boy :quant (between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4000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op2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5000))</w:t>
      </w:r>
    </w:p>
    <w:p w:rsidR="00E45C0C" w:rsidRDefault="004F244C" w:rsidP="004F244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F244C">
        <w:rPr>
          <w:rFonts w:asciiTheme="minorHAnsi" w:hAnsiTheme="minorHAnsi" w:cstheme="minorHAnsi"/>
          <w:sz w:val="22"/>
          <w:szCs w:val="22"/>
        </w:rPr>
        <w:tab/>
      </w:r>
    </w:p>
    <w:p w:rsidR="00A5272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Default="00D20C71" w:rsidP="00C17109">
      <w:pPr>
        <w:pStyle w:val="FormtovanvHTML"/>
        <w:rPr>
          <w:rFonts w:asciiTheme="minorHAnsi" w:hAnsiTheme="minorHAnsi" w:cstheme="minorHAnsi"/>
          <w:b/>
          <w:sz w:val="22"/>
          <w:szCs w:val="22"/>
          <w:highlight w:val="cyan"/>
        </w:rPr>
      </w:pPr>
      <w:r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>???</w:t>
      </w:r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proofErr w:type="spellStart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>APOZICE</w:t>
      </w:r>
      <w:proofErr w:type="spellEnd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proofErr w:type="spellStart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>nebo</w:t>
      </w:r>
      <w:proofErr w:type="spellEnd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proofErr w:type="spellStart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>diskurzní</w:t>
      </w:r>
      <w:proofErr w:type="spellEnd"/>
      <w:r w:rsidR="00486706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n</w:t>
      </w:r>
      <w:r w:rsidR="00486706">
        <w:rPr>
          <w:rFonts w:asciiTheme="minorHAnsi" w:hAnsiTheme="minorHAnsi" w:cstheme="minorHAnsi"/>
          <w:b/>
          <w:sz w:val="22"/>
          <w:szCs w:val="22"/>
          <w:highlight w:val="cyan"/>
          <w:lang w:val="cs-CZ"/>
        </w:rPr>
        <w:t>á</w:t>
      </w:r>
      <w:proofErr w:type="spellStart"/>
      <w:r w:rsidR="00486706">
        <w:rPr>
          <w:rFonts w:asciiTheme="minorHAnsi" w:hAnsiTheme="minorHAnsi" w:cstheme="minorHAnsi"/>
          <w:b/>
          <w:sz w:val="22"/>
          <w:szCs w:val="22"/>
          <w:highlight w:val="cyan"/>
        </w:rPr>
        <w:t>vaznost</w:t>
      </w:r>
      <w:proofErr w:type="spellEnd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</w:p>
    <w:p w:rsidR="00C17109" w:rsidRPr="00BD319D" w:rsidRDefault="00D20C71" w:rsidP="00C17109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… </w:t>
      </w:r>
      <w:proofErr w:type="spellStart"/>
      <w:proofErr w:type="gram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což</w:t>
      </w:r>
      <w:proofErr w:type="spellEnd"/>
      <w:proofErr w:type="gramEnd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představuje</w:t>
      </w:r>
      <w:proofErr w:type="spellEnd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 …</w:t>
      </w:r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ab/>
        <w:t xml:space="preserve">- discourse relation vs. </w:t>
      </w:r>
      <w:proofErr w:type="spell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relativní</w:t>
      </w:r>
      <w:proofErr w:type="spellEnd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návaznost</w:t>
      </w:r>
      <w:proofErr w:type="spellEnd"/>
    </w:p>
    <w:p w:rsidR="003C6F30" w:rsidRPr="00C17109" w:rsidRDefault="003C6F30" w:rsidP="003C6F30">
      <w:pPr>
        <w:pStyle w:val="FormtovanvHTML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…,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což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představuje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28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poslaneckých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1109DC">
        <w:rPr>
          <w:rFonts w:asciiTheme="minorHAnsi" w:hAnsiTheme="minorHAnsi" w:cstheme="minorHAnsi"/>
          <w:b/>
          <w:i/>
          <w:sz w:val="22"/>
          <w:szCs w:val="22"/>
          <w:highlight w:val="cyan"/>
        </w:rPr>
        <w:t>mandátů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v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novém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parlamentu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.</w:t>
      </w:r>
      <w:proofErr w:type="gramEnd"/>
      <w:r w:rsidR="00C17109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gramStart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>v</w:t>
      </w:r>
      <w:proofErr w:type="gramEnd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PDT </w:t>
      </w:r>
      <w:proofErr w:type="spellStart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>jako</w:t>
      </w:r>
      <w:proofErr w:type="spellEnd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APPS</w:t>
      </w:r>
    </w:p>
    <w:p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: </w:t>
      </w:r>
      <w:r w:rsidRPr="003B04FC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discourse relation "and" 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-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"pro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blok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hlasovalo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20.5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procenta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8C2CE6">
        <w:rPr>
          <w:rFonts w:asciiTheme="minorHAnsi" w:hAnsiTheme="minorHAnsi" w:cstheme="minorHAnsi"/>
          <w:b/>
          <w:sz w:val="22"/>
          <w:szCs w:val="22"/>
          <w:highlight w:val="yellow"/>
        </w:rPr>
        <w:t>A TO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představuje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28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mandátů</w:t>
      </w:r>
      <w:proofErr w:type="spellEnd"/>
    </w:p>
    <w:p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  <w:t>(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s6a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/ and</w:t>
      </w:r>
    </w:p>
    <w:p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op1</w:t>
      </w:r>
      <w:proofErr w:type="spellEnd"/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hlasovat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...</w:t>
      </w:r>
    </w:p>
    <w:p w:rsidR="00BD319D" w:rsidRPr="00BD319D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op2</w:t>
      </w:r>
      <w:proofErr w:type="spellEnd"/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s6i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/ identity-91 (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tj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.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  <w:r w:rsidR="008C2CE6"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</w:p>
    <w:p w:rsidR="00BD319D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C17109"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Pr="009447FD" w:rsidRDefault="009447FD" w:rsidP="009447FD">
      <w:pPr>
        <w:pStyle w:val="FormtovanvHTML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gramStart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>p</w:t>
      </w:r>
      <w:r w:rsidRPr="009447FD"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  <w:t>ř</w:t>
      </w:r>
      <w:proofErr w:type="spellStart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>edstavuje</w:t>
      </w:r>
      <w:proofErr w:type="spellEnd"/>
      <w:proofErr w:type="gramEnd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…</w:t>
      </w:r>
    </w:p>
    <w:p w:rsidR="009447FD" w:rsidRP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a ML …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- full verb … 20.5 %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voličů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je "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-of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>"</w:t>
      </w:r>
    </w:p>
    <w:p w:rsid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9447FD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: …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sym w:font="Wingdings" w:char="F0E0"/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identity-91</w:t>
      </w:r>
    </w:p>
    <w:p w:rsid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9447FD"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Pr="009447FD" w:rsidRDefault="009447FD" w:rsidP="00BD319D">
      <w:pPr>
        <w:pStyle w:val="FormtovanvHTML"/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</w:pPr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>mand</w:t>
      </w:r>
      <w:r w:rsidRPr="009447FD"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  <w:t>átů</w:t>
      </w:r>
      <w:proofErr w:type="spellEnd"/>
      <w:proofErr w:type="gramEnd"/>
    </w:p>
    <w:p w:rsidR="00BD319D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ML </w:t>
      </w:r>
      <w:proofErr w:type="spellStart"/>
      <w:proofErr w:type="gram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navíc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:wiki</w:t>
      </w:r>
      <w:proofErr w:type="gram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"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Q486839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" pro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mandát</w:t>
      </w:r>
      <w:proofErr w:type="spellEnd"/>
    </w:p>
    <w:p w:rsidR="00C17109" w:rsidRDefault="00C17109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266B40" w:rsidRDefault="00266B40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??? </w:t>
      </w:r>
      <w:proofErr w:type="gramStart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>document</w:t>
      </w:r>
      <w:proofErr w:type="gramEnd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 level annotation ???</w:t>
      </w:r>
    </w:p>
    <w:p w:rsidR="00266B40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BF35FB" w:rsidRPr="00400ABC" w:rsidRDefault="00BF35FB" w:rsidP="009C7856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spellEnd"/>
      <w:proofErr w:type="gramEnd"/>
    </w:p>
    <w:p w:rsidR="009C7856" w:rsidRPr="00214CB6" w:rsidRDefault="00BF35FB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s3p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Estonci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:same</w:t>
      </w:r>
      <w:proofErr w:type="gram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-entity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s6p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procenta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666FD0" w:rsidRPr="00666FD0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666FD0" w:rsidRPr="00666FD0">
        <w:rPr>
          <w:rFonts w:asciiTheme="minorHAnsi" w:hAnsiTheme="minorHAnsi" w:cstheme="minorHAnsi"/>
          <w:b/>
          <w:color w:val="FF0000"/>
          <w:sz w:val="22"/>
          <w:szCs w:val="22"/>
          <w:highlight w:val="cyan"/>
        </w:rPr>
        <w:t>???</w:t>
      </w:r>
    </w:p>
    <w:p w:rsidR="00BF35FB" w:rsidRPr="00214CB6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ML …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s3p2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Estonci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volili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</w:t>
      </w:r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same</w:t>
      </w:r>
      <w:proofErr w:type="gramEnd"/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-entity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</w:t>
      </w:r>
      <w:r w:rsidR="00666FD0" w:rsidRPr="00666FD0">
        <w:rPr>
          <w:rFonts w:asciiTheme="minorHAnsi" w:hAnsiTheme="minorHAnsi" w:cstheme="minorHAnsi"/>
          <w:i/>
          <w:color w:val="FF0000"/>
          <w:sz w:val="22"/>
          <w:szCs w:val="22"/>
          <w:highlight w:val="cyan"/>
        </w:rPr>
        <w:t>/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subset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  <w:lang w:val="cs-CZ"/>
        </w:rPr>
        <w:t>-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of</w:t>
      </w:r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</w:t>
      </w:r>
      <w:proofErr w:type="spellStart"/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s6p7</w:t>
      </w:r>
      <w:proofErr w:type="spellEnd"/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</w:t>
      </w: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(=457319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lidí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se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zúčastnili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>)</w:t>
      </w:r>
    </w:p>
    <w:p w:rsidR="00BF35FB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         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s3v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:same</w:t>
      </w:r>
      <w:proofErr w:type="gram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-event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s6v2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666FD0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  <w:r w:rsidRPr="00666FD0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666FD0" w:rsidRPr="00666FD0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NAV</w:t>
      </w:r>
      <w:proofErr w:type="spellEnd"/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  <w:lang w:val="cs-CZ"/>
        </w:rPr>
        <w:t>Í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C</w:t>
      </w:r>
    </w:p>
    <w:p w:rsidR="00400ABC" w:rsidRDefault="00400ABC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>: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r w:rsidRPr="00A346D3">
        <w:rPr>
          <w:rFonts w:asciiTheme="minorHAnsi" w:hAnsiTheme="minorHAnsi" w:cstheme="minorHAnsi"/>
          <w:sz w:val="22"/>
          <w:szCs w:val="22"/>
        </w:rPr>
        <w:t>wrt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 xml:space="preserve"> the root/</w:t>
      </w:r>
      <w:proofErr w:type="spellStart"/>
      <w:r w:rsidRPr="00A346D3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>, another time expressions)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="00452480">
        <w:rPr>
          <w:rFonts w:asciiTheme="minorHAnsi" w:hAnsiTheme="minorHAnsi" w:cstheme="minorHAnsi"/>
          <w:sz w:val="22"/>
          <w:szCs w:val="22"/>
        </w:rPr>
        <w:t xml:space="preserve">    </w:t>
      </w:r>
      <w:r w:rsidRPr="00A346D3">
        <w:rPr>
          <w:rFonts w:asciiTheme="minorHAnsi" w:hAnsiTheme="minorHAnsi" w:cstheme="minorHAnsi"/>
          <w:sz w:val="22"/>
          <w:szCs w:val="22"/>
        </w:rPr>
        <w:t xml:space="preserve">2. </w:t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relate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</w:p>
    <w:p w:rsidR="00424F59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ML: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překrývají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mám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najít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časovou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posloupnost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>???</w:t>
      </w:r>
    </w:p>
    <w:p w:rsidR="00A346D3" w:rsidRDefault="00424F59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zú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>č</w:t>
      </w:r>
      <w:proofErr w:type="spellStart"/>
      <w:r>
        <w:rPr>
          <w:rFonts w:asciiTheme="minorHAnsi" w:hAnsiTheme="minorHAnsi" w:cstheme="minorHAnsi"/>
          <w:sz w:val="22"/>
          <w:szCs w:val="22"/>
        </w:rPr>
        <w:t>astnit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se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s6z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... OK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základ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vztah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,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tomu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vztáhnout</w:t>
      </w:r>
      <w:proofErr w:type="spellEnd"/>
    </w:p>
    <w:p w:rsidR="00424F59" w:rsidRDefault="00452480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vše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ostatní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24F59">
        <w:rPr>
          <w:rFonts w:asciiTheme="minorHAnsi" w:hAnsiTheme="minorHAnsi" w:cstheme="minorHAnsi"/>
          <w:sz w:val="22"/>
          <w:szCs w:val="22"/>
        </w:rPr>
        <w:t xml:space="preserve"> </w:t>
      </w:r>
      <w:r w:rsidR="00424F59" w:rsidRPr="00424F59">
        <w:rPr>
          <w:rFonts w:asciiTheme="minorHAnsi" w:hAnsiTheme="minorHAnsi" w:cstheme="minorHAnsi"/>
          <w:sz w:val="22"/>
          <w:szCs w:val="22"/>
        </w:rPr>
        <w:t>(state)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424F59">
        <w:rPr>
          <w:rFonts w:asciiTheme="minorHAnsi" w:hAnsiTheme="minorHAnsi" w:cstheme="minorHAnsi"/>
          <w:sz w:val="22"/>
          <w:szCs w:val="22"/>
        </w:rPr>
        <w:t xml:space="preserve">include (state) … </w:t>
      </w:r>
      <w:r>
        <w:rPr>
          <w:rFonts w:asciiTheme="minorHAnsi" w:hAnsiTheme="minorHAnsi" w:cstheme="minorHAnsi"/>
          <w:sz w:val="22"/>
          <w:szCs w:val="22"/>
        </w:rPr>
        <w:t xml:space="preserve">overlap s </w:t>
      </w:r>
      <w:proofErr w:type="spellStart"/>
      <w:r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</w:t>
      </w:r>
    </w:p>
    <w:p w:rsidR="00424F59" w:rsidRDefault="00424F59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A346D3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>: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process,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volby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DCT</w:t>
      </w:r>
      <w:proofErr w:type="spellEnd"/>
    </w:p>
    <w:p w:rsidR="00452480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k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tomu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doplnit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overlap do </w:t>
      </w:r>
      <w:proofErr w:type="spellStart"/>
      <w:r>
        <w:rPr>
          <w:rFonts w:asciiTheme="minorHAnsi" w:hAnsiTheme="minorHAnsi" w:cstheme="minorHAnsi"/>
          <w:sz w:val="22"/>
          <w:szCs w:val="22"/>
        </w:rPr>
        <w:t>trojúhelníku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:-)</w:t>
      </w:r>
    </w:p>
    <w:p w:rsidR="00452480" w:rsidRPr="00A346D3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chybí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anotace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pro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jako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52480">
        <w:rPr>
          <w:rFonts w:asciiTheme="minorHAnsi" w:hAnsiTheme="minorHAnsi" w:cstheme="minorHAnsi"/>
          <w:sz w:val="22"/>
          <w:szCs w:val="22"/>
        </w:rPr>
        <w:t>habitual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s6v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00ABC" w:rsidRDefault="00A346D3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Pr="006360EB">
        <w:rPr>
          <w:rFonts w:asciiTheme="minorHAnsi" w:hAnsiTheme="minorHAnsi" w:cstheme="minorHAnsi"/>
          <w:sz w:val="22"/>
          <w:szCs w:val="22"/>
        </w:rPr>
        <w:t xml:space="preserve"> </w:t>
      </w:r>
      <w:r w:rsidR="006360EB" w:rsidRPr="006360EB">
        <w:rPr>
          <w:rFonts w:asciiTheme="minorHAnsi" w:hAnsiTheme="minorHAnsi" w:cstheme="minorHAnsi"/>
          <w:sz w:val="22"/>
          <w:szCs w:val="22"/>
        </w:rPr>
        <w:t xml:space="preserve">… </w:t>
      </w:r>
      <w:r w:rsidR="006360EB">
        <w:rPr>
          <w:rFonts w:asciiTheme="minorHAnsi" w:hAnsiTheme="minorHAnsi" w:cstheme="minorHAnsi"/>
          <w:sz w:val="22"/>
          <w:szCs w:val="22"/>
        </w:rPr>
        <w:t>OK</w:t>
      </w:r>
    </w:p>
    <w:p w:rsidR="00400ABC" w:rsidRDefault="00400ABC" w:rsidP="000E0AB8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400ABC"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  <w:r>
        <w:rPr>
          <w:rFonts w:asciiTheme="minorHAnsi" w:hAnsiTheme="minorHAnsi" w:cstheme="minorHAnsi"/>
          <w:sz w:val="22"/>
          <w:szCs w:val="22"/>
          <w:highlight w:val="cyan"/>
        </w:rPr>
        <w:br w:type="page"/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lastRenderedPageBreak/>
        <w:t>sentence</w:t>
      </w:r>
      <w:proofErr w:type="gramEnd"/>
      <w:r w:rsidRPr="00400AB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346D3">
        <w:rPr>
          <w:rFonts w:asciiTheme="minorHAnsi" w:hAnsiTheme="minorHAnsi" w:cstheme="minorHAnsi"/>
          <w:b/>
          <w:sz w:val="22"/>
          <w:szCs w:val="22"/>
        </w:rPr>
        <w:t>7</w:t>
      </w:r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09177D">
        <w:rPr>
          <w:rFonts w:asciiTheme="minorHAnsi" w:hAnsiTheme="minorHAnsi" w:cstheme="minorHAnsi"/>
          <w:sz w:val="22"/>
          <w:szCs w:val="22"/>
        </w:rPr>
        <w:t xml:space="preserve">Na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druhém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místě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s 13.9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procenty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hlasů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(18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mandátů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) je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zatím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09177D">
        <w:rPr>
          <w:rFonts w:asciiTheme="minorHAnsi" w:hAnsiTheme="minorHAnsi" w:cstheme="minorHAnsi"/>
          <w:sz w:val="22"/>
          <w:szCs w:val="22"/>
        </w:rPr>
        <w:t>blok</w:t>
      </w:r>
      <w:proofErr w:type="spellEnd"/>
      <w:proofErr w:type="gram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Spolehlivý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dům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dosavadního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nejvyššího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představitele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republiky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Arnolda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Rüütela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>.</w:t>
      </w:r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9177D" w:rsidRPr="006B4A98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have-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ord</w:t>
      </w:r>
      <w:proofErr w:type="spell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>-91</w:t>
      </w:r>
      <w:proofErr w:type="gramEnd"/>
      <w:r w:rsidR="006B4A98"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="006B4A98" w:rsidRPr="00B13A09">
        <w:rPr>
          <w:rFonts w:asciiTheme="minorHAnsi" w:hAnsiTheme="minorHAnsi" w:cstheme="minorHAnsi"/>
          <w:sz w:val="22"/>
          <w:szCs w:val="22"/>
          <w:highlight w:val="cyan"/>
        </w:rPr>
        <w:t>argumentová</w:t>
      </w:r>
      <w:proofErr w:type="spellEnd"/>
      <w:r w:rsidR="006B4A98"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6B4A98" w:rsidRPr="00B13A09">
        <w:rPr>
          <w:rFonts w:asciiTheme="minorHAnsi" w:hAnsiTheme="minorHAnsi" w:cstheme="minorHAnsi"/>
          <w:sz w:val="22"/>
          <w:szCs w:val="22"/>
          <w:highlight w:val="cyan"/>
        </w:rPr>
        <w:t>struktura</w:t>
      </w:r>
      <w:proofErr w:type="spellEnd"/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</w:rPr>
        <w:t xml:space="preserve">Dan </w:t>
      </w:r>
      <w:r w:rsidR="006B4A98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6B4A98">
        <w:rPr>
          <w:rFonts w:asciiTheme="minorHAnsi" w:hAnsiTheme="minorHAnsi" w:cstheme="minorHAnsi"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B4A98">
        <w:rPr>
          <w:rFonts w:asciiTheme="minorHAnsi" w:hAnsiTheme="minorHAnsi" w:cstheme="minorHAnsi"/>
          <w:sz w:val="22"/>
          <w:szCs w:val="22"/>
        </w:rPr>
        <w:t>-&gt;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ARG1</w:t>
      </w:r>
      <w:proofErr w:type="spellEnd"/>
    </w:p>
    <w:p w:rsidR="006B4A98" w:rsidRPr="006B4A98" w:rsidRDefault="006B4A9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r w:rsidRPr="006B4A98">
        <w:rPr>
          <w:rFonts w:asciiTheme="minorHAnsi" w:hAnsiTheme="minorHAnsi" w:cstheme="minorHAnsi"/>
          <w:sz w:val="22"/>
          <w:szCs w:val="22"/>
          <w:lang w:val="cs-CZ"/>
        </w:rPr>
        <w:t>:</w:t>
      </w:r>
      <w:proofErr w:type="spellStart"/>
      <w:proofErr w:type="gramStart"/>
      <w:r w:rsidRPr="006B4A98">
        <w:rPr>
          <w:rFonts w:asciiTheme="minorHAnsi" w:hAnsiTheme="minorHAnsi" w:cstheme="minorHAnsi"/>
          <w:sz w:val="22"/>
          <w:szCs w:val="22"/>
          <w:lang w:val="cs-CZ"/>
        </w:rPr>
        <w:t>ord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r w:rsidRPr="006B4A98">
        <w:rPr>
          <w:rFonts w:asciiTheme="minorHAnsi" w:hAnsiTheme="minorHAnsi" w:cstheme="minorHAnsi"/>
          <w:sz w:val="22"/>
          <w:szCs w:val="22"/>
          <w:lang w:val="cs-CZ"/>
        </w:rPr>
        <w:t>-&gt;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ARG2</w:t>
      </w:r>
      <w:proofErr w:type="spellEnd"/>
      <w:proofErr w:type="gramEnd"/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??? </w:t>
      </w:r>
      <w:proofErr w:type="spellStart"/>
      <w:proofErr w:type="gram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dosavadní</w:t>
      </w:r>
      <w:proofErr w:type="spellEnd"/>
      <w:proofErr w:type="gram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>: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dosud</w:t>
      </w:r>
      <w:proofErr w:type="spellEnd"/>
    </w:p>
    <w:p w:rsid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ML: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dosavadní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...</w:t>
      </w:r>
      <w:r w:rsidR="0008064F">
        <w:rPr>
          <w:rFonts w:asciiTheme="minorHAnsi" w:hAnsiTheme="minorHAnsi" w:cstheme="minorHAnsi"/>
          <w:sz w:val="22"/>
          <w:szCs w:val="22"/>
        </w:rPr>
        <w:t xml:space="preserve"> </w:t>
      </w:r>
      <w:r w:rsidRPr="00400ABC">
        <w:rPr>
          <w:rFonts w:asciiTheme="minorHAnsi" w:hAnsiTheme="minorHAnsi" w:cstheme="minorHAnsi"/>
          <w:sz w:val="22"/>
          <w:szCs w:val="22"/>
        </w:rPr>
        <w:t>:temporal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… </w:t>
      </w:r>
    </w:p>
    <w:p w:rsidR="0008064F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8064F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??? </w:t>
      </w:r>
      <w:proofErr w:type="gram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aspect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... 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habitual</w:t>
      </w:r>
      <w:r w:rsidR="008046DE">
        <w:rPr>
          <w:rFonts w:asciiTheme="minorHAnsi" w:hAnsiTheme="minorHAnsi" w:cstheme="minorHAnsi"/>
          <w:sz w:val="22"/>
          <w:szCs w:val="22"/>
        </w:rPr>
        <w:t xml:space="preserve"> (process, </w:t>
      </w:r>
      <w:proofErr w:type="spellStart"/>
      <w:r w:rsidR="008046DE">
        <w:rPr>
          <w:rFonts w:asciiTheme="minorHAnsi" w:hAnsiTheme="minorHAnsi" w:cstheme="minorHAnsi"/>
          <w:sz w:val="22"/>
          <w:szCs w:val="22"/>
        </w:rPr>
        <w:t>tedy</w:t>
      </w:r>
      <w:proofErr w:type="spellEnd"/>
      <w:r w:rsidR="008046D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046DE">
        <w:rPr>
          <w:rFonts w:asciiTheme="minorHAnsi" w:hAnsiTheme="minorHAnsi" w:cstheme="minorHAnsi"/>
          <w:sz w:val="22"/>
          <w:szCs w:val="22"/>
        </w:rPr>
        <w:t>zm</w:t>
      </w:r>
      <w:proofErr w:type="spellEnd"/>
      <w:r w:rsidR="008046DE">
        <w:rPr>
          <w:rFonts w:asciiTheme="minorHAnsi" w:hAnsiTheme="minorHAnsi" w:cstheme="minorHAnsi"/>
          <w:sz w:val="22"/>
          <w:szCs w:val="22"/>
          <w:lang w:val="cs-CZ"/>
        </w:rPr>
        <w:t>ě</w:t>
      </w:r>
      <w:proofErr w:type="spellStart"/>
      <w:r w:rsidR="008046DE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="008046DE">
        <w:rPr>
          <w:rFonts w:asciiTheme="minorHAnsi" w:hAnsiTheme="minorHAnsi" w:cstheme="minorHAnsi"/>
          <w:sz w:val="22"/>
          <w:szCs w:val="22"/>
        </w:rPr>
        <w:t>)</w:t>
      </w:r>
    </w:p>
    <w:p w:rsidR="0008064F" w:rsidRPr="00400ABC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ML state</w:t>
      </w:r>
      <w:r w:rsidR="008046DE">
        <w:rPr>
          <w:rFonts w:asciiTheme="minorHAnsi" w:hAnsiTheme="minorHAnsi" w:cstheme="minorHAnsi"/>
          <w:sz w:val="22"/>
          <w:szCs w:val="22"/>
        </w:rPr>
        <w:t xml:space="preserve"> </w:t>
      </w:r>
      <w:r w:rsidR="008046DE" w:rsidRPr="008046DE">
        <w:rPr>
          <w:rFonts w:asciiTheme="minorHAnsi" w:hAnsiTheme="minorHAnsi" w:cstheme="minorHAnsi"/>
          <w:sz w:val="22"/>
          <w:szCs w:val="22"/>
        </w:rPr>
        <w:t>(</w:t>
      </w:r>
      <w:r w:rsidR="008046DE">
        <w:rPr>
          <w:rFonts w:asciiTheme="minorHAnsi" w:hAnsiTheme="minorHAnsi" w:cstheme="minorHAnsi"/>
          <w:sz w:val="22"/>
          <w:szCs w:val="22"/>
        </w:rPr>
        <w:t>not process, rather similarly like stative verbs</w:t>
      </w:r>
      <w:r w:rsidR="008046DE" w:rsidRPr="008046DE">
        <w:rPr>
          <w:rFonts w:asciiTheme="minorHAnsi" w:hAnsiTheme="minorHAnsi" w:cstheme="minorHAnsi"/>
          <w:sz w:val="22"/>
          <w:szCs w:val="22"/>
        </w:rPr>
        <w:t>)</w:t>
      </w:r>
      <w:r w:rsidR="008046DE">
        <w:rPr>
          <w:rFonts w:asciiTheme="minorHAnsi" w:hAnsiTheme="minorHAnsi" w:cstheme="minorHAnsi"/>
          <w:sz w:val="22"/>
          <w:szCs w:val="22"/>
        </w:rPr>
        <w:t>??</w:t>
      </w:r>
      <w:proofErr w:type="gramEnd"/>
    </w:p>
    <w:p w:rsidR="00C444AF" w:rsidRDefault="00C444A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??? ... </w:t>
      </w:r>
      <w:proofErr w:type="gram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s</w:t>
      </w:r>
      <w:proofErr w:type="gram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13.9 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procenty</w:t>
      </w:r>
      <w:proofErr w:type="spell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hlasů</w:t>
      </w:r>
      <w:proofErr w:type="spell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( 18 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mandátů</w:t>
      </w:r>
      <w:proofErr w:type="spell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) ...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- cause vs. manner </w:t>
      </w:r>
      <w:r w:rsidR="00C444AF">
        <w:rPr>
          <w:rFonts w:asciiTheme="minorHAnsi" w:hAnsiTheme="minorHAnsi" w:cstheme="minorHAnsi"/>
          <w:sz w:val="22"/>
          <w:szCs w:val="22"/>
        </w:rPr>
        <w:t xml:space="preserve">… </w:t>
      </w:r>
      <w:r w:rsidRPr="00400ABC">
        <w:rPr>
          <w:rFonts w:asciiTheme="minorHAnsi" w:hAnsiTheme="minorHAnsi" w:cstheme="minorHAnsi"/>
          <w:sz w:val="22"/>
          <w:szCs w:val="22"/>
        </w:rPr>
        <w:t xml:space="preserve">PDT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ACMP</w:t>
      </w:r>
      <w:proofErr w:type="spellEnd"/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-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part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vs. </w:t>
      </w:r>
      <w:r w:rsidR="00384B1F">
        <w:rPr>
          <w:rFonts w:asciiTheme="minorHAnsi" w:hAnsiTheme="minorHAnsi" w:cstheme="minorHAnsi"/>
          <w:sz w:val="22"/>
          <w:szCs w:val="22"/>
        </w:rPr>
        <w:t>include-91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??? </w:t>
      </w:r>
      <w:proofErr w:type="gram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parenthesis</w:t>
      </w:r>
      <w:proofErr w:type="gramEnd"/>
      <w:r w:rsidR="00400ABC"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(siblings</w:t>
      </w: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hlas</w:t>
      </w:r>
      <w:proofErr w:type="spell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mandát</w:t>
      </w:r>
      <w:proofErr w:type="spellEnd"/>
      <w:r w:rsidR="00400ABC" w:rsidRPr="00B13A09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in PDT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ML: siblings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:manner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hlas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84B1F" w:rsidRDefault="00384B1F" w:rsidP="00384B1F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:manner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Dan</w:t>
      </w:r>
      <w:proofErr w:type="gramStart"/>
      <w:r>
        <w:rPr>
          <w:rFonts w:asciiTheme="minorHAnsi" w:hAnsiTheme="minorHAnsi" w:cstheme="minorHAnsi"/>
          <w:sz w:val="22"/>
          <w:szCs w:val="22"/>
        </w:rPr>
        <w:t>:</w:t>
      </w:r>
      <w:r w:rsidR="00400ABC" w:rsidRPr="00400ABC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="00400ABC"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400ABC" w:rsidRPr="00400ABC">
        <w:rPr>
          <w:rFonts w:asciiTheme="minorHAnsi" w:hAnsiTheme="minorHAnsi" w:cstheme="minorHAnsi"/>
          <w:sz w:val="22"/>
          <w:szCs w:val="22"/>
        </w:rPr>
        <w:t>attribute</w:t>
      </w:r>
      <w:proofErr w:type="gramEnd"/>
      <w:r w:rsidR="00400ABC" w:rsidRPr="00400ABC">
        <w:rPr>
          <w:rFonts w:asciiTheme="minorHAnsi" w:hAnsiTheme="minorHAnsi" w:cstheme="minorHAnsi"/>
          <w:sz w:val="22"/>
          <w:szCs w:val="22"/>
        </w:rPr>
        <w:t xml:space="preserve"> (i.e. "</w:t>
      </w:r>
      <w:proofErr w:type="spellStart"/>
      <w:r w:rsidR="00400ABC" w:rsidRPr="00400ABC">
        <w:rPr>
          <w:rFonts w:asciiTheme="minorHAnsi" w:hAnsiTheme="minorHAnsi" w:cstheme="minorHAnsi"/>
          <w:sz w:val="22"/>
          <w:szCs w:val="22"/>
        </w:rPr>
        <w:t>hlas</w:t>
      </w:r>
      <w:proofErr w:type="spellEnd"/>
      <w:r w:rsidR="00400ABC" w:rsidRPr="00400ABC">
        <w:rPr>
          <w:rFonts w:asciiTheme="minorHAnsi" w:hAnsiTheme="minorHAnsi" w:cstheme="minorHAnsi"/>
          <w:sz w:val="22"/>
          <w:szCs w:val="22"/>
        </w:rPr>
        <w:t>" as the governor, "</w:t>
      </w:r>
      <w:proofErr w:type="spellStart"/>
      <w:r w:rsidR="00400ABC" w:rsidRPr="00400ABC"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 w:rsidR="00400ABC" w:rsidRPr="00400ABC">
        <w:rPr>
          <w:rFonts w:asciiTheme="minorHAnsi" w:hAnsiTheme="minorHAnsi" w:cstheme="minorHAnsi"/>
          <w:sz w:val="22"/>
          <w:szCs w:val="22"/>
        </w:rPr>
        <w:t xml:space="preserve">" as dependent) 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B13A09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??? </w:t>
      </w:r>
      <w:proofErr w:type="spellStart"/>
      <w:proofErr w:type="gramStart"/>
      <w:r w:rsidR="00B13A09">
        <w:rPr>
          <w:rFonts w:asciiTheme="minorHAnsi" w:hAnsiTheme="minorHAnsi" w:cstheme="minorHAnsi"/>
          <w:sz w:val="22"/>
          <w:szCs w:val="22"/>
          <w:highlight w:val="cyan"/>
        </w:rPr>
        <w:t>mandát</w:t>
      </w:r>
      <w:proofErr w:type="spellEnd"/>
      <w:proofErr w:type="gramEnd"/>
    </w:p>
    <w:p w:rsid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</w:rPr>
        <w:t xml:space="preserve">ML: wiki for </w:t>
      </w:r>
      <w:proofErr w:type="spellStart"/>
      <w:r w:rsidRPr="00B13A09">
        <w:rPr>
          <w:rFonts w:asciiTheme="minorHAnsi" w:hAnsiTheme="minorHAnsi" w:cstheme="minorHAnsi"/>
          <w:sz w:val="22"/>
          <w:szCs w:val="22"/>
        </w:rPr>
        <w:t>mandát</w:t>
      </w:r>
      <w:proofErr w:type="spellEnd"/>
    </w:p>
    <w:p w:rsidR="00265E74" w:rsidRDefault="00265E74" w:rsidP="00400ABC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="00B13A09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 missing refer-number plural for </w:t>
      </w:r>
      <w:proofErr w:type="spellStart"/>
      <w:r w:rsidRPr="00265E74">
        <w:rPr>
          <w:rFonts w:asciiTheme="minorHAnsi" w:hAnsiTheme="minorHAnsi" w:cstheme="minorHAnsi"/>
          <w:i/>
          <w:sz w:val="22"/>
          <w:szCs w:val="22"/>
        </w:rPr>
        <w:t>mandát</w:t>
      </w:r>
      <w:proofErr w:type="spellEnd"/>
    </w:p>
    <w:p w:rsidR="00265E74" w:rsidRPr="00B13A09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265E74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13A09">
        <w:rPr>
          <w:rFonts w:asciiTheme="minorHAnsi" w:hAnsiTheme="minorHAnsi" w:cstheme="minorHAnsi"/>
          <w:sz w:val="22"/>
          <w:szCs w:val="22"/>
          <w:highlight w:val="cyan"/>
        </w:rPr>
        <w:t>reversible</w:t>
      </w:r>
      <w:r w:rsidRPr="00265E74">
        <w:rPr>
          <w:rFonts w:asciiTheme="minorHAnsi" w:hAnsiTheme="minorHAnsi" w:cstheme="minorHAnsi"/>
          <w:sz w:val="22"/>
          <w:szCs w:val="22"/>
        </w:rPr>
        <w:t>-state</w:t>
      </w:r>
      <w:r>
        <w:rPr>
          <w:rFonts w:asciiTheme="minorHAnsi" w:hAnsiTheme="minorHAnsi" w:cstheme="minorHAnsi"/>
          <w:sz w:val="22"/>
          <w:szCs w:val="22"/>
        </w:rPr>
        <w:t xml:space="preserve"> -&gt;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state</w:t>
      </w:r>
      <w:proofErr w:type="spellEnd"/>
    </w:p>
    <w:p w:rsidR="00036648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</w:p>
    <w:p w:rsidR="00036648" w:rsidRPr="00265E74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>
        <w:rPr>
          <w:rFonts w:asciiTheme="minorHAnsi" w:hAnsiTheme="minorHAnsi" w:cstheme="minorHAnsi"/>
          <w:sz w:val="22"/>
          <w:szCs w:val="22"/>
          <w:lang w:val="cs-CZ"/>
        </w:rPr>
        <w:t xml:space="preserve">Dan </w:t>
      </w:r>
      <w:r w:rsidR="00B13A09">
        <w:rPr>
          <w:rFonts w:asciiTheme="minorHAnsi" w:hAnsiTheme="minorHAnsi" w:cstheme="minorHAnsi"/>
          <w:sz w:val="22"/>
          <w:szCs w:val="22"/>
          <w:lang w:val="cs-CZ"/>
        </w:rPr>
        <w:t>.</w:t>
      </w:r>
      <w:bookmarkStart w:id="2" w:name="_GoBack"/>
      <w:bookmarkEnd w:id="2"/>
      <w:r>
        <w:rPr>
          <w:rFonts w:asciiTheme="minorHAnsi" w:hAnsiTheme="minorHAnsi" w:cstheme="minorHAnsi"/>
          <w:sz w:val="22"/>
          <w:szCs w:val="22"/>
          <w:lang w:val="cs-CZ"/>
        </w:rPr>
        <w:t xml:space="preserve">..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temporal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annotation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missing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"zatím" </w:t>
      </w:r>
    </w:p>
    <w:sectPr w:rsidR="00036648" w:rsidRPr="00265E74" w:rsidSect="00086C78">
      <w:footerReference w:type="default" r:id="rId8"/>
      <w:pgSz w:w="11906" w:h="16838" w:code="9"/>
      <w:pgMar w:top="1411" w:right="1411" w:bottom="1411" w:left="1411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B9C" w:rsidRDefault="001F7B9C" w:rsidP="00F315F0">
      <w:pPr>
        <w:spacing w:line="240" w:lineRule="auto"/>
      </w:pPr>
      <w:r>
        <w:separator/>
      </w:r>
    </w:p>
  </w:endnote>
  <w:endnote w:type="continuationSeparator" w:id="0">
    <w:p w:rsidR="001F7B9C" w:rsidRDefault="001F7B9C" w:rsidP="00F3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8269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15F0" w:rsidRDefault="00F315F0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A0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315F0" w:rsidRDefault="00F315F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B9C" w:rsidRDefault="001F7B9C" w:rsidP="00F315F0">
      <w:pPr>
        <w:spacing w:line="240" w:lineRule="auto"/>
      </w:pPr>
      <w:r>
        <w:separator/>
      </w:r>
    </w:p>
  </w:footnote>
  <w:footnote w:type="continuationSeparator" w:id="0">
    <w:p w:rsidR="001F7B9C" w:rsidRDefault="001F7B9C" w:rsidP="00F31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150"/>
    <w:multiLevelType w:val="multilevel"/>
    <w:tmpl w:val="1764C06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lang w:val="en-GB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3EF1491"/>
    <w:multiLevelType w:val="hybridMultilevel"/>
    <w:tmpl w:val="AEB85D74"/>
    <w:lvl w:ilvl="0" w:tplc="9118DF3E">
      <w:start w:val="1"/>
      <w:numFmt w:val="bullet"/>
      <w:pStyle w:val="ListEURALE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D6F86"/>
    <w:multiLevelType w:val="multilevel"/>
    <w:tmpl w:val="C4544F2A"/>
    <w:lvl w:ilvl="0">
      <w:start w:val="1"/>
      <w:numFmt w:val="decimal"/>
      <w:pStyle w:val="XXHeading3EURALEX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50E7ABC"/>
    <w:multiLevelType w:val="hybridMultilevel"/>
    <w:tmpl w:val="DA00AEEC"/>
    <w:lvl w:ilvl="0" w:tplc="923EE16E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AE"/>
    <w:rsid w:val="00003338"/>
    <w:rsid w:val="00036648"/>
    <w:rsid w:val="00056327"/>
    <w:rsid w:val="0008064F"/>
    <w:rsid w:val="00086C78"/>
    <w:rsid w:val="0009177D"/>
    <w:rsid w:val="00093283"/>
    <w:rsid w:val="000C7746"/>
    <w:rsid w:val="000E0AB8"/>
    <w:rsid w:val="000E0F7F"/>
    <w:rsid w:val="001109DC"/>
    <w:rsid w:val="001144A2"/>
    <w:rsid w:val="00127CE9"/>
    <w:rsid w:val="001619A7"/>
    <w:rsid w:val="00183E2D"/>
    <w:rsid w:val="001920BA"/>
    <w:rsid w:val="001B1C98"/>
    <w:rsid w:val="001B5936"/>
    <w:rsid w:val="001B7281"/>
    <w:rsid w:val="001C6E12"/>
    <w:rsid w:val="001F1457"/>
    <w:rsid w:val="001F7B9C"/>
    <w:rsid w:val="002014F1"/>
    <w:rsid w:val="00214CB6"/>
    <w:rsid w:val="0021649D"/>
    <w:rsid w:val="002372C8"/>
    <w:rsid w:val="002447B2"/>
    <w:rsid w:val="00265E74"/>
    <w:rsid w:val="00266B40"/>
    <w:rsid w:val="00267557"/>
    <w:rsid w:val="00284FC0"/>
    <w:rsid w:val="002978D7"/>
    <w:rsid w:val="002C3B2D"/>
    <w:rsid w:val="00316D6D"/>
    <w:rsid w:val="00334190"/>
    <w:rsid w:val="0034025E"/>
    <w:rsid w:val="00381546"/>
    <w:rsid w:val="003819F2"/>
    <w:rsid w:val="00384B1F"/>
    <w:rsid w:val="00390D6D"/>
    <w:rsid w:val="003B04FC"/>
    <w:rsid w:val="003C3473"/>
    <w:rsid w:val="003C6F30"/>
    <w:rsid w:val="003F79AD"/>
    <w:rsid w:val="00400ABC"/>
    <w:rsid w:val="0040706E"/>
    <w:rsid w:val="00416930"/>
    <w:rsid w:val="0042190B"/>
    <w:rsid w:val="00424F59"/>
    <w:rsid w:val="00440FF8"/>
    <w:rsid w:val="004460B3"/>
    <w:rsid w:val="00452480"/>
    <w:rsid w:val="004842C0"/>
    <w:rsid w:val="00486706"/>
    <w:rsid w:val="004874E9"/>
    <w:rsid w:val="00487621"/>
    <w:rsid w:val="004973DE"/>
    <w:rsid w:val="004A30AE"/>
    <w:rsid w:val="004A44AC"/>
    <w:rsid w:val="004A71CC"/>
    <w:rsid w:val="004F244C"/>
    <w:rsid w:val="004F7340"/>
    <w:rsid w:val="00507AE0"/>
    <w:rsid w:val="00536E19"/>
    <w:rsid w:val="00544B8D"/>
    <w:rsid w:val="005517FE"/>
    <w:rsid w:val="00564DCC"/>
    <w:rsid w:val="006041FA"/>
    <w:rsid w:val="00622497"/>
    <w:rsid w:val="0062539B"/>
    <w:rsid w:val="00635D2B"/>
    <w:rsid w:val="006360EB"/>
    <w:rsid w:val="00642132"/>
    <w:rsid w:val="00666FD0"/>
    <w:rsid w:val="0067410D"/>
    <w:rsid w:val="006B4A98"/>
    <w:rsid w:val="006C3A1C"/>
    <w:rsid w:val="006F110B"/>
    <w:rsid w:val="007633D8"/>
    <w:rsid w:val="00775FD3"/>
    <w:rsid w:val="00782FCB"/>
    <w:rsid w:val="00786B02"/>
    <w:rsid w:val="007B46B4"/>
    <w:rsid w:val="007C6CD4"/>
    <w:rsid w:val="007E55D9"/>
    <w:rsid w:val="008046DE"/>
    <w:rsid w:val="00805989"/>
    <w:rsid w:val="00843D09"/>
    <w:rsid w:val="00852B25"/>
    <w:rsid w:val="008B2BD5"/>
    <w:rsid w:val="008C2CE6"/>
    <w:rsid w:val="00940612"/>
    <w:rsid w:val="009447FD"/>
    <w:rsid w:val="00976AA4"/>
    <w:rsid w:val="00976E74"/>
    <w:rsid w:val="009C2E4B"/>
    <w:rsid w:val="009C3C7F"/>
    <w:rsid w:val="009C7856"/>
    <w:rsid w:val="009E556D"/>
    <w:rsid w:val="00A0326B"/>
    <w:rsid w:val="00A05164"/>
    <w:rsid w:val="00A33CA5"/>
    <w:rsid w:val="00A346D3"/>
    <w:rsid w:val="00A42053"/>
    <w:rsid w:val="00A43B86"/>
    <w:rsid w:val="00A52727"/>
    <w:rsid w:val="00A5347E"/>
    <w:rsid w:val="00A72182"/>
    <w:rsid w:val="00A81B4D"/>
    <w:rsid w:val="00AA1FF0"/>
    <w:rsid w:val="00AD3F38"/>
    <w:rsid w:val="00AF0540"/>
    <w:rsid w:val="00B06B9F"/>
    <w:rsid w:val="00B13A09"/>
    <w:rsid w:val="00B25616"/>
    <w:rsid w:val="00B27959"/>
    <w:rsid w:val="00B378BF"/>
    <w:rsid w:val="00B53A16"/>
    <w:rsid w:val="00BA5DCB"/>
    <w:rsid w:val="00BD319D"/>
    <w:rsid w:val="00BF35FB"/>
    <w:rsid w:val="00C0539D"/>
    <w:rsid w:val="00C17109"/>
    <w:rsid w:val="00C20A42"/>
    <w:rsid w:val="00C444AF"/>
    <w:rsid w:val="00C54234"/>
    <w:rsid w:val="00C73508"/>
    <w:rsid w:val="00C94B20"/>
    <w:rsid w:val="00C96026"/>
    <w:rsid w:val="00CA7A49"/>
    <w:rsid w:val="00CB177F"/>
    <w:rsid w:val="00D0518A"/>
    <w:rsid w:val="00D0702C"/>
    <w:rsid w:val="00D13BFB"/>
    <w:rsid w:val="00D159CD"/>
    <w:rsid w:val="00D20C71"/>
    <w:rsid w:val="00D36127"/>
    <w:rsid w:val="00D415BB"/>
    <w:rsid w:val="00D5572F"/>
    <w:rsid w:val="00D64340"/>
    <w:rsid w:val="00D67E7D"/>
    <w:rsid w:val="00D707BB"/>
    <w:rsid w:val="00D71AF0"/>
    <w:rsid w:val="00DA71DE"/>
    <w:rsid w:val="00DD4BF7"/>
    <w:rsid w:val="00DD7AB7"/>
    <w:rsid w:val="00DE608A"/>
    <w:rsid w:val="00E22951"/>
    <w:rsid w:val="00E25812"/>
    <w:rsid w:val="00E278F2"/>
    <w:rsid w:val="00E35BEB"/>
    <w:rsid w:val="00E45C0C"/>
    <w:rsid w:val="00E52C99"/>
    <w:rsid w:val="00E8564B"/>
    <w:rsid w:val="00EA351D"/>
    <w:rsid w:val="00ED3039"/>
    <w:rsid w:val="00EF4832"/>
    <w:rsid w:val="00F266E5"/>
    <w:rsid w:val="00F315F0"/>
    <w:rsid w:val="00F53996"/>
    <w:rsid w:val="00F6375F"/>
    <w:rsid w:val="00F91FED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5</Pages>
  <Words>1345</Words>
  <Characters>7672</Characters>
  <Application>Microsoft Office Word</Application>
  <DocSecurity>0</DocSecurity>
  <Lines>63</Lines>
  <Paragraphs>17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130</cp:revision>
  <dcterms:created xsi:type="dcterms:W3CDTF">2024-03-20T13:09:00Z</dcterms:created>
  <dcterms:modified xsi:type="dcterms:W3CDTF">2024-04-15T10:09:00Z</dcterms:modified>
</cp:coreProperties>
</file>