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7FC3" w14:textId="799E7C7C" w:rsidR="002B6031" w:rsidRDefault="00540087">
      <w:pPr>
        <w:spacing w:before="1600"/>
        <w:jc w:val="center"/>
      </w:pPr>
      <w:r>
        <w:rPr>
          <w:rFonts w:hint="eastAsia"/>
          <w:b/>
          <w:bCs/>
          <w:color w:val="2E75B6"/>
          <w:spacing w:val="30"/>
          <w:sz w:val="20"/>
          <w:szCs w:val="20"/>
        </w:rPr>
        <w:t xml:space="preserve"> </w:t>
      </w:r>
    </w:p>
    <w:p w14:paraId="21D627D2" w14:textId="77777777" w:rsidR="002B6031" w:rsidRDefault="00000000">
      <w:pPr>
        <w:spacing w:before="240"/>
        <w:jc w:val="center"/>
      </w:pPr>
      <w:r>
        <w:rPr>
          <w:b/>
          <w:bCs/>
          <w:color w:val="1F3A5F"/>
          <w:sz w:val="52"/>
          <w:szCs w:val="52"/>
        </w:rPr>
        <w:t>공공 물품 보관함</w:t>
      </w:r>
    </w:p>
    <w:p w14:paraId="2FC25DCF" w14:textId="77777777" w:rsidR="002B6031" w:rsidRDefault="00000000">
      <w:pPr>
        <w:spacing w:before="60" w:after="200"/>
        <w:jc w:val="center"/>
      </w:pPr>
      <w:r>
        <w:rPr>
          <w:b/>
          <w:bCs/>
          <w:color w:val="1F3A5F"/>
          <w:sz w:val="52"/>
          <w:szCs w:val="52"/>
        </w:rPr>
        <w:t>혼잡도 예측 모델 개발 보고서</w:t>
      </w:r>
    </w:p>
    <w:p w14:paraId="31BF66E9" w14:textId="77777777" w:rsidR="002B6031" w:rsidRDefault="00000000">
      <w:r>
        <w:br w:type="page"/>
      </w:r>
    </w:p>
    <w:p w14:paraId="16DBBE8E" w14:textId="77777777" w:rsidR="002B6031" w:rsidRDefault="00000000">
      <w:pPr>
        <w:spacing w:after="160"/>
      </w:pPr>
      <w:r>
        <w:rPr>
          <w:b/>
          <w:bCs/>
          <w:color w:val="1F3A5F"/>
          <w:sz w:val="30"/>
          <w:szCs w:val="30"/>
        </w:rPr>
        <w:lastRenderedPageBreak/>
        <w:t>목차</w:t>
      </w:r>
    </w:p>
    <w:sdt>
      <w:sdtPr>
        <w:alias w:val="목차"/>
        <w:id w:val="1806345308"/>
      </w:sdtPr>
      <w:sdtContent>
        <w:p w14:paraId="072A1320" w14:textId="77777777" w:rsidR="008F756B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376096" w:history="1">
            <w:r w:rsidR="008F756B" w:rsidRPr="00DF07C4">
              <w:rPr>
                <w:rStyle w:val="a5"/>
                <w:noProof/>
              </w:rPr>
              <w:t>요약 (Executive Summary)</w:t>
            </w:r>
            <w:r w:rsidR="008F756B">
              <w:rPr>
                <w:noProof/>
              </w:rPr>
              <w:tab/>
            </w:r>
            <w:r w:rsidR="008F756B">
              <w:rPr>
                <w:noProof/>
              </w:rPr>
              <w:fldChar w:fldCharType="begin"/>
            </w:r>
            <w:r w:rsidR="008F756B">
              <w:rPr>
                <w:noProof/>
              </w:rPr>
              <w:instrText xml:space="preserve"> PAGEREF _Toc231376096 \h </w:instrText>
            </w:r>
            <w:r w:rsidR="008F756B">
              <w:rPr>
                <w:noProof/>
              </w:rPr>
            </w:r>
            <w:r w:rsidR="008F756B">
              <w:rPr>
                <w:noProof/>
              </w:rPr>
              <w:fldChar w:fldCharType="separate"/>
            </w:r>
            <w:r w:rsidR="008F756B">
              <w:rPr>
                <w:noProof/>
              </w:rPr>
              <w:t>3</w:t>
            </w:r>
            <w:r w:rsidR="008F756B">
              <w:rPr>
                <w:noProof/>
              </w:rPr>
              <w:fldChar w:fldCharType="end"/>
            </w:r>
          </w:hyperlink>
        </w:p>
        <w:p w14:paraId="742C5550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097" w:history="1">
            <w:r w:rsidRPr="00DF07C4">
              <w:rPr>
                <w:rStyle w:val="a5"/>
                <w:noProof/>
              </w:rPr>
              <w:t>1.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D1E216" w14:textId="720E113E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098" w:history="1">
            <w:r w:rsidRPr="00DF07C4">
              <w:rPr>
                <w:rStyle w:val="a5"/>
                <w:noProof/>
              </w:rPr>
              <w:t xml:space="preserve">1.1 </w:t>
            </w:r>
            <w:r w:rsidR="005929FF">
              <w:rPr>
                <w:rStyle w:val="a5"/>
                <w:rFonts w:hint="eastAsia"/>
                <w:noProof/>
              </w:rPr>
              <w:t>프로젝트</w:t>
            </w:r>
            <w:r w:rsidRPr="00DF07C4">
              <w:rPr>
                <w:rStyle w:val="a5"/>
                <w:noProof/>
              </w:rPr>
              <w:t xml:space="preserve">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5DB41EF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099" w:history="1">
            <w:r w:rsidRPr="00DF07C4">
              <w:rPr>
                <w:rStyle w:val="a5"/>
                <w:noProof/>
              </w:rPr>
              <w:t>1.2 혼잡도 레이블 정의 (잔여율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7D1C6E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00" w:history="1">
            <w:r w:rsidRPr="00DF07C4">
              <w:rPr>
                <w:rStyle w:val="a5"/>
                <w:noProof/>
              </w:rPr>
              <w:t>2. 데이터 현황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B8810D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1" w:history="1">
            <w:r w:rsidRPr="00DF07C4">
              <w:rPr>
                <w:rStyle w:val="a5"/>
                <w:noProof/>
              </w:rPr>
              <w:t>2.1 수집 규모와 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3BA870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2" w:history="1">
            <w:r w:rsidRPr="00DF07C4">
              <w:rPr>
                <w:rStyle w:val="a5"/>
                <w:noProof/>
              </w:rPr>
              <w:t>2.2 클래스 불균형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B9ACED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03" w:history="1">
            <w:r w:rsidRPr="00DF07C4">
              <w:rPr>
                <w:rStyle w:val="a5"/>
                <w:noProof/>
              </w:rPr>
              <w:t>3. 피처 엔지니어링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2BCA94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4" w:history="1">
            <w:r w:rsidRPr="00DF07C4">
              <w:rPr>
                <w:rStyle w:val="a5"/>
                <w:noProof/>
              </w:rPr>
              <w:t>3.1 피처 중요도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07585F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05" w:history="1">
            <w:r w:rsidRPr="00DF07C4">
              <w:rPr>
                <w:rStyle w:val="a5"/>
                <w:noProof/>
              </w:rPr>
              <w:t>4. 모델 비교 실험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D60EBA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6" w:history="1">
            <w:r w:rsidRPr="00DF07C4">
              <w:rPr>
                <w:rStyle w:val="a5"/>
                <w:noProof/>
              </w:rPr>
              <w:t>4.1 검증 방식 — Leave-Facility-Out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FFC3B9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7" w:history="1">
            <w:r w:rsidRPr="00DF07C4">
              <w:rPr>
                <w:rStyle w:val="a5"/>
                <w:noProof/>
              </w:rPr>
              <w:t>4.2 모델별 교차검증 성능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0454FE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08" w:history="1">
            <w:r w:rsidRPr="00DF07C4">
              <w:rPr>
                <w:rStyle w:val="a5"/>
                <w:noProof/>
              </w:rPr>
              <w:t>5. 성능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3D645F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09" w:history="1">
            <w:r w:rsidRPr="00DF07C4">
              <w:rPr>
                <w:rStyle w:val="a5"/>
                <w:noProof/>
              </w:rPr>
              <w:t>5.1 더미 분류기 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407105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0" w:history="1">
            <w:r w:rsidRPr="00DF07C4">
              <w:rPr>
                <w:rStyle w:val="a5"/>
                <w:noProof/>
              </w:rPr>
              <w:t>5.2 클래스별 F1 (테스트셋, 미등장 72개 시설)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3CA4DC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11" w:history="1">
            <w:r w:rsidRPr="00DF07C4">
              <w:rPr>
                <w:rStyle w:val="a5"/>
                <w:noProof/>
              </w:rPr>
              <w:t>6. 한계 및 개선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8D4FCE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2" w:history="1">
            <w:r w:rsidRPr="00DF07C4">
              <w:rPr>
                <w:rStyle w:val="a5"/>
                <w:noProof/>
              </w:rPr>
              <w:t>6.1 데이터 양 (최우선)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3B8167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3" w:history="1">
            <w:r w:rsidRPr="00DF07C4">
              <w:rPr>
                <w:rStyle w:val="a5"/>
                <w:noProof/>
              </w:rPr>
              <w:t>6.2 외부 데이터 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E03803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4" w:history="1">
            <w:r w:rsidRPr="00DF07C4">
              <w:rPr>
                <w:rStyle w:val="a5"/>
                <w:noProof/>
              </w:rPr>
              <w:t>6.3 추가 피처 · 시계열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D1C500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15" w:history="1">
            <w:r w:rsidRPr="00DF07C4">
              <w:rPr>
                <w:rStyle w:val="a5"/>
                <w:noProof/>
              </w:rPr>
              <w:t>7.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7F58C8" w14:textId="77777777" w:rsidR="008F756B" w:rsidRDefault="008F756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376116" w:history="1">
            <w:r w:rsidRPr="00DF07C4">
              <w:rPr>
                <w:rStyle w:val="a5"/>
                <w:noProof/>
              </w:rPr>
              <w:t>부록 A. 기술 구성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7DCAF2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7" w:history="1">
            <w:r w:rsidRPr="00DF07C4">
              <w:rPr>
                <w:rStyle w:val="a5"/>
                <w:noProof/>
              </w:rPr>
              <w:t>A.1 시스템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DF7B08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8" w:history="1">
            <w:r w:rsidRPr="00DF07C4">
              <w:rPr>
                <w:rStyle w:val="a5"/>
                <w:noProof/>
              </w:rPr>
              <w:t>A.2 데이터 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7FC8EE" w14:textId="77777777" w:rsidR="008F756B" w:rsidRDefault="008F756B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376119" w:history="1">
            <w:r w:rsidRPr="00DF07C4">
              <w:rPr>
                <w:rStyle w:val="a5"/>
                <w:noProof/>
              </w:rPr>
              <w:t>A.3 모델링 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_Toc231376119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4C494C" w14:textId="77777777" w:rsidR="002B6031" w:rsidRDefault="00000000">
          <w:r>
            <w:fldChar w:fldCharType="end"/>
          </w:r>
        </w:p>
      </w:sdtContent>
    </w:sdt>
    <w:p w14:paraId="3BA4C5BF" w14:textId="77777777" w:rsidR="002B6031" w:rsidRDefault="00000000">
      <w:r>
        <w:br w:type="page"/>
      </w:r>
    </w:p>
    <w:p w14:paraId="3B4301C2" w14:textId="77777777" w:rsidR="002B6031" w:rsidRDefault="00000000">
      <w:pPr>
        <w:pStyle w:val="1"/>
      </w:pPr>
      <w:bookmarkStart w:id="0" w:name="_Toc231376096"/>
      <w:r>
        <w:lastRenderedPageBreak/>
        <w:t>요약 (Executive Summary)</w:t>
      </w:r>
      <w:bookmarkEnd w:id="0"/>
    </w:p>
    <w:p w14:paraId="14A7535C" w14:textId="71B70725" w:rsidR="002B6031" w:rsidRDefault="00000000">
      <w:pPr>
        <w:spacing w:after="120" w:line="276" w:lineRule="auto"/>
      </w:pPr>
      <w:r>
        <w:t>공공 물품 보관함의 시간대별 혼잡도를 사전에 예측하는 분류 모델을 개발하였다. 공공데이터포털 실시간 API로 358개 시설에서</w:t>
      </w:r>
      <w:r w:rsidR="0075098E">
        <w:rPr>
          <w:rFonts w:hint="eastAsia"/>
        </w:rPr>
        <w:t xml:space="preserve"> 8일간</w:t>
      </w:r>
      <w:r>
        <w:t xml:space="preserve"> 279,59</w:t>
      </w:r>
      <w:r w:rsidR="00AB7114">
        <w:rPr>
          <w:rFonts w:hint="eastAsia"/>
        </w:rPr>
        <w:t>7</w:t>
      </w:r>
      <w:r>
        <w:t>행의 관측치를 수집하고, KOPIS 공연 정보와 카카오</w:t>
      </w:r>
      <w:r w:rsidR="00AF0D66">
        <w:rPr>
          <w:rFonts w:hint="eastAsia"/>
        </w:rPr>
        <w:t>지도</w:t>
      </w:r>
      <w:r>
        <w:t xml:space="preserve"> 지하철 거리 데이터를 결합해 피처를 구성하였다. 다수 클래스('여유')가 약 90%를 차지하는 심한 불균형 환경에서, 5종</w:t>
      </w:r>
      <w:r w:rsidR="009A2291">
        <w:rPr>
          <w:rFonts w:hint="eastAsia"/>
        </w:rPr>
        <w:t>의</w:t>
      </w:r>
      <w:r>
        <w:t xml:space="preserve"> 모델</w:t>
      </w:r>
      <w:r w:rsidR="009A2291">
        <w:rPr>
          <w:rFonts w:hint="eastAsia"/>
        </w:rPr>
        <w:t>들</w:t>
      </w:r>
      <w:r>
        <w:t>을 Leave-Facility-Out 교차검증으로 비교한 결과 XGBoost + SMOTE가 CV Macro F1 0.488로 최고 성능을 달성하여 최종 모델로 선정되었다.</w:t>
      </w:r>
    </w:p>
    <w:p w14:paraId="7235A8C4" w14:textId="7838500B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검증 방식: </w:t>
      </w:r>
      <w:r>
        <w:t>학습에 등장하지 않은 신규 시설에 대한 일반화 성능을 보수적으로 측정</w:t>
      </w:r>
    </w:p>
    <w:p w14:paraId="0F9857D3" w14:textId="67DF514F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선정 모델: </w:t>
      </w:r>
      <w:r>
        <w:t>XGBoost + SMOTE (CV Macro F1 0.488, 표준편차 0.066)</w:t>
      </w:r>
    </w:p>
    <w:p w14:paraId="626DED6D" w14:textId="4D10CF6C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핵심 결론: </w:t>
      </w:r>
      <w:r>
        <w:t>소수 클래스 표본 부족</w:t>
      </w:r>
      <w:r w:rsidR="008F756B">
        <w:t>으로</w:t>
      </w:r>
      <w:r w:rsidR="008F756B">
        <w:rPr>
          <w:rFonts w:hint="eastAsia"/>
        </w:rPr>
        <w:t xml:space="preserve"> 인해 성능이 모자란 것이 아쉽다</w:t>
      </w:r>
      <w:r>
        <w:t xml:space="preserve">. </w:t>
      </w:r>
      <w:r w:rsidR="009A2291">
        <w:rPr>
          <w:rFonts w:hint="eastAsia"/>
        </w:rPr>
        <w:t xml:space="preserve">로그 </w:t>
      </w:r>
      <w:r>
        <w:t>수집 기간 연장</w:t>
      </w:r>
      <w:r w:rsidR="008F756B">
        <w:rPr>
          <w:rFonts w:hint="eastAsia"/>
        </w:rPr>
        <w:t xml:space="preserve"> 시</w:t>
      </w:r>
      <w:r>
        <w:t xml:space="preserve"> 개선이 기대된다.</w:t>
      </w:r>
    </w:p>
    <w:p w14:paraId="2E3A5C25" w14:textId="77777777" w:rsidR="002B6031" w:rsidRDefault="002B6031">
      <w:pPr>
        <w:pBdr>
          <w:bottom w:val="single" w:sz="6" w:space="1" w:color="2E75B6"/>
        </w:pBdr>
        <w:spacing w:before="60" w:after="120"/>
      </w:pPr>
    </w:p>
    <w:p w14:paraId="0FEDC05A" w14:textId="77777777" w:rsidR="002B6031" w:rsidRDefault="00000000">
      <w:pPr>
        <w:pStyle w:val="1"/>
      </w:pPr>
      <w:bookmarkStart w:id="1" w:name="_Toc231376097"/>
      <w:r>
        <w:t>1. 프로젝트 개요</w:t>
      </w:r>
      <w:bookmarkEnd w:id="1"/>
    </w:p>
    <w:p w14:paraId="2EF8E60F" w14:textId="01BF9E5A" w:rsidR="002B6031" w:rsidRDefault="00000000">
      <w:pPr>
        <w:pStyle w:val="2"/>
      </w:pPr>
      <w:bookmarkStart w:id="2" w:name="_Toc231376098"/>
      <w:r>
        <w:t xml:space="preserve">1.1 </w:t>
      </w:r>
      <w:r w:rsidR="005929FF">
        <w:rPr>
          <w:rFonts w:hint="eastAsia"/>
        </w:rPr>
        <w:t>프로젝트</w:t>
      </w:r>
      <w:r>
        <w:t xml:space="preserve"> 목적</w:t>
      </w:r>
      <w:bookmarkEnd w:id="2"/>
    </w:p>
    <w:p w14:paraId="5C478209" w14:textId="458A195D" w:rsidR="00AB7114" w:rsidRPr="00AB7114" w:rsidRDefault="00000000">
      <w:pPr>
        <w:spacing w:after="120" w:line="276" w:lineRule="auto"/>
      </w:pPr>
      <w:r>
        <w:t>공공 물품 보관함의 시간대별 혼잡도를 사전에 예측하여 이용자에게는 헛걸음 없이 여유 보관함을 안내</w:t>
      </w:r>
      <w:r w:rsidR="00AB7114">
        <w:t>한다</w:t>
      </w:r>
      <w:r w:rsidR="00AB7114">
        <w:rPr>
          <w:rFonts w:hint="eastAsia"/>
        </w:rPr>
        <w:t>.</w:t>
      </w:r>
    </w:p>
    <w:p w14:paraId="664BC42E" w14:textId="6B0EA68C" w:rsidR="002B6031" w:rsidRDefault="00000000">
      <w:pPr>
        <w:spacing w:after="120" w:line="276" w:lineRule="auto"/>
      </w:pPr>
      <w:r>
        <w:rPr>
          <w:b/>
          <w:bCs/>
        </w:rPr>
        <w:t xml:space="preserve">산출물: </w:t>
      </w:r>
      <w:r>
        <w:t>시설·시점을 입력하면 혼잡도를 3단계로 분류하는 모델</w:t>
      </w:r>
      <w:r w:rsidR="00AB7114">
        <w:rPr>
          <w:rFonts w:hint="eastAsia"/>
        </w:rPr>
        <w:t>.</w:t>
      </w:r>
    </w:p>
    <w:p w14:paraId="7E21A046" w14:textId="77777777" w:rsidR="00AB7114" w:rsidRDefault="00AB7114">
      <w:pPr>
        <w:spacing w:after="120" w:line="276" w:lineRule="auto"/>
      </w:pPr>
    </w:p>
    <w:p w14:paraId="03B20117" w14:textId="77777777" w:rsidR="002B6031" w:rsidRDefault="00000000">
      <w:pPr>
        <w:pStyle w:val="2"/>
      </w:pPr>
      <w:bookmarkStart w:id="3" w:name="_Toc231376099"/>
      <w:r>
        <w:t>1.2 혼잡도 레이블 정의 (잔여율 기준)</w:t>
      </w:r>
      <w:bookmarkEnd w:id="3"/>
    </w:p>
    <w:p w14:paraId="5EE083CE" w14:textId="14B3144D" w:rsidR="002B6031" w:rsidRPr="009A2291" w:rsidRDefault="00000000">
      <w:pPr>
        <w:spacing w:after="120" w:line="276" w:lineRule="auto"/>
        <w:rPr>
          <w:sz w:val="16"/>
          <w:szCs w:val="16"/>
        </w:rPr>
      </w:pPr>
      <w:r w:rsidRPr="009A2291">
        <w:rPr>
          <w:i/>
          <w:iCs/>
          <w:color w:val="666666"/>
          <w:sz w:val="16"/>
          <w:szCs w:val="16"/>
        </w:rPr>
        <w:t>잔여율 = 현재 이용 가능 수량 ÷ 총 수용량. 이 비율을 기준으로 3개 클래스를 부여.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2B6031" w14:paraId="7D8DC176" w14:textId="77777777">
        <w:trPr>
          <w:tblHeader/>
        </w:trPr>
        <w:tc>
          <w:tcPr>
            <w:tcW w:w="1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D555E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레이블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0E7B0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기준 (잔여율)</w:t>
            </w:r>
          </w:p>
        </w:tc>
        <w:tc>
          <w:tcPr>
            <w:tcW w:w="51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54466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2B6031" w14:paraId="12064720" w14:textId="77777777">
        <w:tc>
          <w:tcPr>
            <w:tcW w:w="1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43C5DA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여유 (0)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A0AF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잔여율 &gt; 50%</w:t>
            </w:r>
          </w:p>
        </w:tc>
        <w:tc>
          <w:tcPr>
            <w:tcW w:w="51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2BC15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절반 이상 비어 있음 — 즉시 이용 가능</w:t>
            </w:r>
          </w:p>
        </w:tc>
      </w:tr>
      <w:tr w:rsidR="002B6031" w14:paraId="4A646844" w14:textId="77777777">
        <w:tc>
          <w:tcPr>
            <w:tcW w:w="1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353C5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보통 (1)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1686F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20% &lt; 잔여율 ≤ 50%</w:t>
            </w:r>
          </w:p>
        </w:tc>
        <w:tc>
          <w:tcPr>
            <w:tcW w:w="51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0492F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여유가 줄어드는 구간 — 이용 가능하나 주의</w:t>
            </w:r>
          </w:p>
        </w:tc>
      </w:tr>
      <w:tr w:rsidR="002B6031" w14:paraId="53596AC5" w14:textId="77777777">
        <w:tc>
          <w:tcPr>
            <w:tcW w:w="18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0CA87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혼잡 (2)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65E01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잔여율 ≤ 20%</w:t>
            </w:r>
          </w:p>
        </w:tc>
        <w:tc>
          <w:tcPr>
            <w:tcW w:w="51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138B6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거의 가득 참 — 이용 어려울 수 있음</w:t>
            </w:r>
          </w:p>
        </w:tc>
      </w:tr>
    </w:tbl>
    <w:p w14:paraId="4D05D07B" w14:textId="77777777" w:rsidR="002B6031" w:rsidRDefault="00000000">
      <w:pPr>
        <w:pStyle w:val="1"/>
      </w:pPr>
      <w:bookmarkStart w:id="4" w:name="_Toc231376100"/>
      <w:r>
        <w:lastRenderedPageBreak/>
        <w:t>2. 데이터 현황</w:t>
      </w:r>
      <w:bookmarkEnd w:id="4"/>
    </w:p>
    <w:p w14:paraId="731BD7B2" w14:textId="77777777" w:rsidR="002B6031" w:rsidRDefault="00000000">
      <w:pPr>
        <w:pStyle w:val="2"/>
      </w:pPr>
      <w:bookmarkStart w:id="5" w:name="_Toc231376101"/>
      <w:r>
        <w:t>2.1 수집 규모와 파이프라인</w:t>
      </w:r>
      <w:bookmarkEnd w:id="5"/>
    </w:p>
    <w:p w14:paraId="0E2EBFC7" w14:textId="3B4A6CE2" w:rsidR="002B6031" w:rsidRDefault="00000000">
      <w:pPr>
        <w:spacing w:after="120" w:line="276" w:lineRule="auto"/>
      </w:pPr>
      <w:r>
        <w:t>공공데이터포털 실시간 API(</w:t>
      </w:r>
      <w:r w:rsidR="0099470E">
        <w:t>psl_v2/</w:t>
      </w:r>
      <w:r>
        <w:t>locker_realtime_use_v2, locker_info_v2)를 10분 주기 스케줄러로 자동 수집하여 CSV로 누적</w:t>
      </w:r>
      <w:r w:rsidR="009A2291">
        <w:rPr>
          <w:rFonts w:hint="eastAsia"/>
        </w:rPr>
        <w:t>했</w:t>
      </w:r>
      <w:r>
        <w:t>다. 누적된 원자료에 KOPIS 공연 정보와 카카오 지하철 거리를 조인해 학습용 데이터셋을 생성</w:t>
      </w:r>
      <w:r w:rsidR="009A2291">
        <w:rPr>
          <w:rFonts w:hint="eastAsia"/>
        </w:rPr>
        <w:t>한</w:t>
      </w:r>
      <w:r>
        <w:t>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6031" w14:paraId="44383147" w14:textId="77777777"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FEF5D" w14:textId="577A0D24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279,59</w:t>
            </w:r>
            <w:r w:rsidR="00756150">
              <w:rPr>
                <w:rFonts w:hint="eastAsia"/>
                <w:b/>
                <w:bCs/>
                <w:sz w:val="20"/>
                <w:szCs w:val="20"/>
              </w:rPr>
              <w:t>7</w:t>
            </w:r>
          </w:p>
          <w:p w14:paraId="710E93DB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전체 관측치 (행)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B26ED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358</w:t>
            </w:r>
          </w:p>
          <w:p w14:paraId="7921415D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시설 수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582E0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3종</w:t>
            </w:r>
          </w:p>
          <w:p w14:paraId="190A890B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혼잡도 클래스</w:t>
            </w:r>
          </w:p>
        </w:tc>
      </w:tr>
    </w:tbl>
    <w:p w14:paraId="3AC7592B" w14:textId="77777777" w:rsidR="002B6031" w:rsidRDefault="002B6031">
      <w:pPr>
        <w:spacing w:after="60"/>
      </w:pPr>
    </w:p>
    <w:p w14:paraId="0CB4A170" w14:textId="77777777" w:rsidR="002B6031" w:rsidRDefault="00000000">
      <w:pPr>
        <w:pStyle w:val="2"/>
      </w:pPr>
      <w:bookmarkStart w:id="6" w:name="_Toc231376102"/>
      <w:r>
        <w:t>2.2 클래스 불균형</w:t>
      </w:r>
      <w:bookmarkEnd w:id="6"/>
    </w:p>
    <w:p w14:paraId="08A1FEDD" w14:textId="3F92D8B7" w:rsidR="002B6031" w:rsidRDefault="009A2291">
      <w:pPr>
        <w:spacing w:before="120" w:after="60"/>
        <w:jc w:val="center"/>
      </w:pPr>
      <w:r>
        <w:rPr>
          <w:noProof/>
        </w:rPr>
        <w:drawing>
          <wp:inline distT="0" distB="0" distL="0" distR="0" wp14:anchorId="7F90AF1B" wp14:editId="0A8BF32C">
            <wp:extent cx="2371725" cy="2371725"/>
            <wp:effectExtent l="0" t="0" r="9525" b="9525"/>
            <wp:docPr id="23716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3346" cy="238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081A" w14:textId="2ADE4DC8" w:rsidR="002B6031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그림 1. 혼잡도 클래스 분포</w:t>
      </w:r>
    </w:p>
    <w:p w14:paraId="2732A08B" w14:textId="48B9BC38" w:rsidR="002B6031" w:rsidRDefault="00000000">
      <w:pPr>
        <w:spacing w:after="120" w:line="276" w:lineRule="auto"/>
      </w:pPr>
      <w:r>
        <w:t>다수 클래스 '여유'가 약 89.8%를 차지하고 '보통' 5.6%, '혼잡' 4.5%로 소수 클래스 표본이 절대적으로 부족하다. 이 불균형이 이후 SMOTE 오버샘플링과 F1 평가지표를 채택한 직접적 이유</w:t>
      </w:r>
      <w:r w:rsidR="009A2291">
        <w:rPr>
          <w:rFonts w:hint="eastAsia"/>
        </w:rPr>
        <w:t>이</w:t>
      </w:r>
      <w:r>
        <w:t>다.</w:t>
      </w:r>
    </w:p>
    <w:p w14:paraId="5C45B8D4" w14:textId="77777777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데이터 한계: </w:t>
      </w:r>
      <w:r>
        <w:t>소수 클래스('보통'·'혼잡') 합산이 전체의 약 10%에 불과해, 경계 구간 학습 표본이 부족하다.</w:t>
      </w:r>
    </w:p>
    <w:p w14:paraId="79D09007" w14:textId="5E073FD6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전망: </w:t>
      </w:r>
      <w:r w:rsidR="000A7843">
        <w:rPr>
          <w:rFonts w:hint="eastAsia"/>
        </w:rPr>
        <w:t xml:space="preserve">로그의 </w:t>
      </w:r>
      <w:r>
        <w:t xml:space="preserve">수집 기간이 길어질수록 소수 클래스 표본이 자연 증가하여 학습 개선 여지가 </w:t>
      </w:r>
      <w:r w:rsidR="000A7843">
        <w:rPr>
          <w:rFonts w:hint="eastAsia"/>
        </w:rPr>
        <w:t>클 것으로 예상된다.</w:t>
      </w:r>
    </w:p>
    <w:p w14:paraId="1311893D" w14:textId="77777777" w:rsidR="002B6031" w:rsidRDefault="00000000">
      <w:pPr>
        <w:pStyle w:val="1"/>
      </w:pPr>
      <w:bookmarkStart w:id="7" w:name="_Toc231376103"/>
      <w:r>
        <w:lastRenderedPageBreak/>
        <w:t>3. 피처 엔지니어링</w:t>
      </w:r>
      <w:bookmarkEnd w:id="7"/>
    </w:p>
    <w:p w14:paraId="22CAA9C0" w14:textId="77777777" w:rsidR="002B6031" w:rsidRDefault="00000000">
      <w:pPr>
        <w:spacing w:after="120" w:line="276" w:lineRule="auto"/>
      </w:pPr>
      <w:r>
        <w:t>시간·이벤트·입지의 세 축으로 피처를 구성하였다. 시설 자체 정보(시간·규모)에 외부 신호(인근 공연 수요, 역세권 접근성)를 결합해 혼잡도 변동을 설명한다.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2B6031" w14:paraId="4296FE59" w14:textId="77777777">
        <w:trPr>
          <w:tblHeader/>
        </w:trPr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DEF441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피처 그룹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D42B9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피처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57644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2B6031" w14:paraId="1CCCE58F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86889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시간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F1F3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hour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C8951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일중 수요 패턴</w:t>
            </w:r>
          </w:p>
        </w:tc>
      </w:tr>
      <w:tr w:rsidR="002B6031" w14:paraId="08B2E329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F5F9C" w14:textId="77777777" w:rsidR="002B6031" w:rsidRDefault="002B6031">
            <w:pPr>
              <w:spacing w:line="264" w:lineRule="auto"/>
            </w:pP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3DA8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day_of_week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F28A5D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주중/주말 차이</w:t>
            </w:r>
          </w:p>
        </w:tc>
      </w:tr>
      <w:tr w:rsidR="002B6031" w14:paraId="0E34FBA1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15969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FEFDC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capacity_bin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16ED1" w14:textId="723CDB0A" w:rsidR="002B6031" w:rsidRDefault="00001E1B">
            <w:pPr>
              <w:spacing w:line="264" w:lineRule="auto"/>
              <w:jc w:val="center"/>
            </w:pPr>
            <w:r>
              <w:rPr>
                <w:rFonts w:hint="eastAsia"/>
                <w:sz w:val="20"/>
                <w:szCs w:val="20"/>
              </w:rPr>
              <w:t>수용량 3단계 구간</w:t>
            </w:r>
            <w:r w:rsidR="0056320C">
              <w:rPr>
                <w:sz w:val="20"/>
                <w:szCs w:val="20"/>
              </w:rPr>
              <w:br/>
            </w:r>
            <w:r>
              <w:rPr>
                <w:rFonts w:hint="eastAsia"/>
                <w:sz w:val="20"/>
                <w:szCs w:val="20"/>
              </w:rPr>
              <w:t>(0=소형 ≤10 / 1=중형 11~25 / 2=대형 26+)</w:t>
            </w:r>
          </w:p>
        </w:tc>
      </w:tr>
      <w:tr w:rsidR="002B6031" w14:paraId="21409C22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61B35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KOPIS 공연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E7590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nearby_event_count / seats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10B70" w14:textId="2679B60B" w:rsidR="002B6031" w:rsidRDefault="00000000">
            <w:pPr>
              <w:spacing w:line="264" w:lineRule="auto"/>
              <w:jc w:val="center"/>
            </w:pPr>
            <w:r w:rsidRPr="00CD667E">
              <w:rPr>
                <w:sz w:val="18"/>
                <w:szCs w:val="18"/>
              </w:rPr>
              <w:t>당일</w:t>
            </w:r>
            <w:r w:rsidR="00CD667E" w:rsidRPr="00CD667E">
              <w:rPr>
                <w:rFonts w:hint="eastAsia"/>
                <w:sz w:val="18"/>
                <w:szCs w:val="18"/>
              </w:rPr>
              <w:t xml:space="preserve"> 하루 기준</w:t>
            </w:r>
            <w:r w:rsidRPr="00CD667E">
              <w:rPr>
                <w:sz w:val="18"/>
                <w:szCs w:val="18"/>
              </w:rPr>
              <w:t xml:space="preserve"> 반경 1km 내 공연 수 및 총 좌석 수</w:t>
            </w:r>
          </w:p>
        </w:tc>
      </w:tr>
      <w:tr w:rsidR="002B6031" w14:paraId="0638EC59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29307" w14:textId="77777777" w:rsidR="002B6031" w:rsidRDefault="002B6031">
            <w:pPr>
              <w:spacing w:line="264" w:lineRule="auto"/>
            </w:pP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F42BE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show_window_count / seats / is_show_window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04CA4" w14:textId="619D11A1" w:rsidR="002B6031" w:rsidRPr="005B5566" w:rsidRDefault="00000000">
            <w:pPr>
              <w:spacing w:line="264" w:lineRule="auto"/>
              <w:jc w:val="center"/>
            </w:pPr>
            <w:r w:rsidRPr="005B5566">
              <w:rPr>
                <w:sz w:val="16"/>
                <w:szCs w:val="16"/>
              </w:rPr>
              <w:t>공연 시작 2시간 전~종료 시각 기준</w:t>
            </w:r>
            <w:r w:rsidR="005B5566" w:rsidRPr="005B5566">
              <w:rPr>
                <w:rFonts w:hint="eastAsia"/>
                <w:sz w:val="16"/>
                <w:szCs w:val="16"/>
              </w:rPr>
              <w:t xml:space="preserve"> 주변</w:t>
            </w:r>
            <w:r w:rsidRPr="005B5566">
              <w:rPr>
                <w:sz w:val="16"/>
                <w:szCs w:val="16"/>
              </w:rPr>
              <w:t xml:space="preserve"> 공연 수·좌석·</w:t>
            </w:r>
            <w:r w:rsidR="005B5566" w:rsidRPr="005B5566">
              <w:rPr>
                <w:sz w:val="18"/>
                <w:szCs w:val="18"/>
              </w:rPr>
              <w:br/>
            </w:r>
            <w:r w:rsidR="005B5566" w:rsidRPr="005B5566">
              <w:rPr>
                <w:sz w:val="16"/>
                <w:szCs w:val="16"/>
              </w:rPr>
              <w:t>위 구간에 해당하는 공연이 하나라도 있으면 1, 없으면 0</w:t>
            </w:r>
          </w:p>
        </w:tc>
      </w:tr>
      <w:tr w:rsidR="002B6031" w14:paraId="06C8A0E3" w14:textId="77777777"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FD1B8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카카오 입지</w:t>
            </w:r>
          </w:p>
        </w:tc>
        <w:tc>
          <w:tcPr>
            <w:tcW w:w="24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D734F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nearest_subway_km</w:t>
            </w:r>
          </w:p>
        </w:tc>
        <w:tc>
          <w:tcPr>
            <w:tcW w:w="45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D7404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가장 가까운 지하철역까지 거리(km) — 접근성</w:t>
            </w:r>
          </w:p>
        </w:tc>
      </w:tr>
    </w:tbl>
    <w:p w14:paraId="59D0D95D" w14:textId="77777777" w:rsidR="002B6031" w:rsidRDefault="002B6031">
      <w:pPr>
        <w:spacing w:after="80"/>
      </w:pPr>
    </w:p>
    <w:p w14:paraId="3C2FA7C4" w14:textId="3A996C3A" w:rsidR="002B6031" w:rsidRDefault="00000000">
      <w:pPr>
        <w:pStyle w:val="2"/>
      </w:pPr>
      <w:bookmarkStart w:id="8" w:name="_Toc231376104"/>
      <w:r>
        <w:t>3.1 피처 중요도</w:t>
      </w:r>
      <w:bookmarkEnd w:id="8"/>
    </w:p>
    <w:p w14:paraId="0B43E206" w14:textId="77777777" w:rsidR="002B60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2F4727C" wp14:editId="67F2F288">
            <wp:extent cx="3595688" cy="2037557"/>
            <wp:effectExtent l="0" t="0" r="5080" b="1270"/>
            <wp:docPr id="309431106" name="그림 2. 피처 중요도 상위 3 (total_capacity 기준 상대값)" descr="그림 2. 피처 중요도 상위 3 (total_capacity 기준 상대값)" title="그림 2. 피처 중요도 상위 3 (total_capacity 기준 상대값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844" cy="203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AF29" w14:textId="77777777" w:rsidR="002B6031" w:rsidRDefault="00000000"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>그림 2. 피처 중요도 상위 3 (nearest_subway_km 기준 상대값)</w:t>
      </w:r>
    </w:p>
    <w:p w14:paraId="07468D77" w14:textId="5C45C497" w:rsidR="002B6031" w:rsidRPr="0056320C" w:rsidRDefault="00000000">
      <w:pPr>
        <w:spacing w:after="120" w:line="276" w:lineRule="auto"/>
      </w:pPr>
      <w:r>
        <w:t xml:space="preserve">중요도 상위 3개 피처는 nearest_subway_km &gt; nearby_event_seats &gt; capacity_bin 순으로 셋이 거의 대등하다. </w:t>
      </w:r>
      <w:r w:rsidR="0056320C" w:rsidRPr="0056320C">
        <w:t>세 가지 서로 다른 유형의 신호가</w:t>
      </w:r>
      <w:r w:rsidR="0056320C">
        <w:rPr>
          <w:rFonts w:hint="eastAsia"/>
        </w:rPr>
        <w:t xml:space="preserve"> </w:t>
      </w:r>
      <w:r w:rsidR="0056320C" w:rsidRPr="0056320C">
        <w:t>균형 있게 예측에 기여하고 있</w:t>
      </w:r>
      <w:r w:rsidR="0056320C">
        <w:t>다</w:t>
      </w:r>
      <w:r w:rsidR="0056320C">
        <w:rPr>
          <w:rFonts w:hint="eastAsia"/>
        </w:rPr>
        <w:t>.</w:t>
      </w:r>
    </w:p>
    <w:p w14:paraId="7F6B31B6" w14:textId="77777777" w:rsidR="002B6031" w:rsidRDefault="00000000">
      <w:pPr>
        <w:pStyle w:val="1"/>
      </w:pPr>
      <w:bookmarkStart w:id="9" w:name="_Toc231376105"/>
      <w:r>
        <w:lastRenderedPageBreak/>
        <w:t>4. 모델 비교 실험</w:t>
      </w:r>
      <w:bookmarkEnd w:id="9"/>
    </w:p>
    <w:p w14:paraId="4E5F18B7" w14:textId="77777777" w:rsidR="002B6031" w:rsidRDefault="00000000">
      <w:pPr>
        <w:pStyle w:val="2"/>
      </w:pPr>
      <w:bookmarkStart w:id="10" w:name="_Toc231376106"/>
      <w:r>
        <w:t>4.1 검증 방식 — Leave-Facility-Out</w:t>
      </w:r>
      <w:bookmarkEnd w:id="10"/>
    </w:p>
    <w:p w14:paraId="23E9246D" w14:textId="4594780D" w:rsidR="004619A7" w:rsidRDefault="00000000" w:rsidP="004619A7">
      <w:pPr>
        <w:spacing w:after="120" w:line="276" w:lineRule="auto"/>
      </w:pPr>
      <w:r>
        <w:t xml:space="preserve">시설 단위 교차검증을 수행한다. </w:t>
      </w:r>
      <w:r w:rsidR="00A33157" w:rsidRPr="00A33157">
        <w:t>358개 시설 중 20%</w:t>
      </w:r>
      <w:r w:rsidR="00A33157">
        <w:rPr>
          <w:rFonts w:hint="eastAsia"/>
        </w:rPr>
        <w:t>,</w:t>
      </w:r>
      <w:r w:rsidR="00A33157" w:rsidRPr="00A33157">
        <w:t xml:space="preserve"> 72개 시설의 모든 행</w:t>
      </w:r>
      <w:r w:rsidR="00A33157">
        <w:rPr>
          <w:rFonts w:hint="eastAsia"/>
        </w:rPr>
        <w:t>을</w:t>
      </w:r>
      <w:r w:rsidR="00A33157" w:rsidRPr="00A33157">
        <w:t xml:space="preserve"> 분리</w:t>
      </w:r>
      <w:r w:rsidR="00A33157">
        <w:rPr>
          <w:rFonts w:hint="eastAsia"/>
        </w:rPr>
        <w:t>한</w:t>
      </w:r>
      <w:r w:rsidR="00A33157" w:rsidRPr="00A33157">
        <w:t>다. 나머지 286개 시설로 학습한 뒤, 학습 중 한 번도 등장하지 않은 72개 시설에 대해 예측하는 구조</w:t>
      </w:r>
      <w:r w:rsidR="00A33157">
        <w:t>를</w:t>
      </w:r>
      <w:r w:rsidR="00A33157">
        <w:rPr>
          <w:rFonts w:hint="eastAsia"/>
        </w:rPr>
        <w:t xml:space="preserve"> 가진다.</w:t>
      </w:r>
      <w:r w:rsidR="00A33157" w:rsidRPr="00A33157">
        <w:t xml:space="preserve"> </w:t>
      </w:r>
      <w:r>
        <w:t xml:space="preserve">같은 시설의 관측치가 train과 test에 동시에 들어가는 정보 누수를 차단하여, 학습에 등장하지 않은 신규 시설에 대한 일반화 성능을 보수적으로 측정한다. </w:t>
      </w:r>
    </w:p>
    <w:p w14:paraId="17BCEA42" w14:textId="0AE4BA19" w:rsidR="002B6031" w:rsidRPr="004619A7" w:rsidRDefault="00000000" w:rsidP="004619A7">
      <w:pPr>
        <w:spacing w:after="120" w:line="276" w:lineRule="auto"/>
      </w:pPr>
      <w:r>
        <w:rPr>
          <w:b/>
          <w:bCs/>
        </w:rPr>
        <w:t xml:space="preserve">평가지표 — Macro F1: </w:t>
      </w:r>
      <w:r w:rsidR="004619A7">
        <w:rPr>
          <w:rFonts w:hint="eastAsia"/>
        </w:rPr>
        <w:t>모든 클래스에 동등한 중요성을 부여한다</w:t>
      </w:r>
      <w:r>
        <w:t xml:space="preserve">. </w:t>
      </w:r>
      <w:r w:rsidR="004619A7" w:rsidRPr="004619A7">
        <w:t xml:space="preserve">클래스의 빈도에 관계없이 모든 클래스가 동등하게 기여하므로 불균형 데이터 </w:t>
      </w:r>
      <w:r w:rsidR="009311B6">
        <w:rPr>
          <w:rFonts w:hint="eastAsia"/>
        </w:rPr>
        <w:t>셋</w:t>
      </w:r>
      <w:r w:rsidR="004619A7" w:rsidRPr="004619A7">
        <w:t>에 대한 객관적인 결과를 반환할 수 있다.</w:t>
      </w:r>
      <w:r w:rsidR="0040671F">
        <w:br/>
      </w:r>
    </w:p>
    <w:p w14:paraId="0081F56B" w14:textId="77777777" w:rsidR="002B6031" w:rsidRDefault="00000000">
      <w:pPr>
        <w:pStyle w:val="2"/>
      </w:pPr>
      <w:bookmarkStart w:id="11" w:name="_Toc231376107"/>
      <w:r>
        <w:t>4.2 모델별 교차검증 성능</w:t>
      </w:r>
      <w:bookmarkEnd w:id="11"/>
    </w:p>
    <w:p w14:paraId="14B0B88E" w14:textId="77777777" w:rsidR="002B60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723246" wp14:editId="512D0767">
            <wp:extent cx="3825875" cy="2295525"/>
            <wp:effectExtent l="0" t="0" r="3175" b="9525"/>
            <wp:docPr id="1487310058" name="그림 3. 모델별 CV Macro F1 (Leave-Facility-Out)" descr="그림 3. 모델별 CV Macro F1 (Leave-Facility-Out)" title="그림 3. 모델별 CV Macro F1 (Leave-Facility-O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902" cy="230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D948" w14:textId="2A578734" w:rsidR="002B6031" w:rsidRPr="00A33157" w:rsidRDefault="00000000">
      <w:pPr>
        <w:spacing w:after="160"/>
        <w:jc w:val="center"/>
        <w:rPr>
          <w:sz w:val="16"/>
          <w:szCs w:val="16"/>
        </w:rPr>
      </w:pPr>
      <w:r w:rsidRPr="00A33157">
        <w:rPr>
          <w:i/>
          <w:iCs/>
          <w:color w:val="777777"/>
          <w:sz w:val="16"/>
          <w:szCs w:val="16"/>
        </w:rPr>
        <w:t>그림 3. 모델별 CV Macro F1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2B6031" w14:paraId="735B39EB" w14:textId="77777777">
        <w:trPr>
          <w:tblHeader/>
        </w:trPr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07F42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EA58C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Macro F1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1C9E5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표준편차 (std)</w:t>
            </w:r>
          </w:p>
        </w:tc>
      </w:tr>
      <w:tr w:rsidR="002B6031" w14:paraId="0A959DB9" w14:textId="77777777"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9E383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RF (balanced)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9C4E0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0.460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2864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0.081</w:t>
            </w:r>
          </w:p>
        </w:tc>
      </w:tr>
      <w:tr w:rsidR="002B6031" w14:paraId="1F0F0748" w14:textId="77777777"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06C8B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XGBoost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0DC06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0.466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5AF9D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0.074</w:t>
            </w:r>
          </w:p>
        </w:tc>
      </w:tr>
      <w:tr w:rsidR="002B6031" w14:paraId="26FB0D8D" w14:textId="77777777"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728B4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XGBoost + ADASYN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1492C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0.471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0F746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0.057</w:t>
            </w:r>
          </w:p>
        </w:tc>
      </w:tr>
      <w:tr w:rsidR="002B6031" w14:paraId="3932FBC9" w14:textId="77777777"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39AE4" w14:textId="77777777" w:rsidR="002B6031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XGBoost + BorderlineSMOTE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9C6F1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0.462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71C22D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0.041</w:t>
            </w:r>
          </w:p>
        </w:tc>
      </w:tr>
      <w:tr w:rsidR="002B6031" w14:paraId="7F81AC4B" w14:textId="77777777">
        <w:tc>
          <w:tcPr>
            <w:tcW w:w="336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213C6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XGBoost + SMOTE  ✓ 선정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D9741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0.488</w:t>
            </w:r>
          </w:p>
        </w:tc>
        <w:tc>
          <w:tcPr>
            <w:tcW w:w="300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06A10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0.066</w:t>
            </w:r>
          </w:p>
        </w:tc>
      </w:tr>
    </w:tbl>
    <w:p w14:paraId="2CBBBA33" w14:textId="02EB1ED3" w:rsidR="002B6031" w:rsidRDefault="00000000">
      <w:pPr>
        <w:spacing w:after="120" w:line="276" w:lineRule="auto"/>
      </w:pPr>
      <w:r>
        <w:rPr>
          <w:b/>
          <w:bCs/>
          <w:color w:val="2E75B6"/>
        </w:rPr>
        <w:t>선정: XGBoost + SMOTE</w:t>
      </w:r>
      <w:r>
        <w:t xml:space="preserve"> — CV Macro F1 0.488로 최고 성능. 표준편차는 0.066이다.</w:t>
      </w:r>
    </w:p>
    <w:p w14:paraId="77B311F1" w14:textId="77777777" w:rsidR="002B6031" w:rsidRDefault="00000000">
      <w:pPr>
        <w:pStyle w:val="1"/>
      </w:pPr>
      <w:bookmarkStart w:id="12" w:name="_Toc231376108"/>
      <w:r>
        <w:lastRenderedPageBreak/>
        <w:t>5. 성능 분석</w:t>
      </w:r>
      <w:bookmarkEnd w:id="12"/>
    </w:p>
    <w:p w14:paraId="2BC43EC4" w14:textId="77777777" w:rsidR="002B6031" w:rsidRDefault="00000000">
      <w:pPr>
        <w:pStyle w:val="2"/>
      </w:pPr>
      <w:bookmarkStart w:id="13" w:name="_Toc231376109"/>
      <w:r>
        <w:t>5.1 더미 분류기 대비</w:t>
      </w:r>
      <w:bookmarkEnd w:id="13"/>
    </w:p>
    <w:p w14:paraId="22A8B48E" w14:textId="54840CF3" w:rsidR="002B6031" w:rsidRDefault="00000000">
      <w:pPr>
        <w:spacing w:after="120" w:line="276" w:lineRule="auto"/>
      </w:pPr>
      <w:r>
        <w:t>클래스('여유')만 예측하는 더미 분류기를 기준선으로 비교한다. 더미는 정확도만 높을 뿐 소수 클래스를 전혀 맞히지 못</w:t>
      </w:r>
      <w:r w:rsidR="000752F1">
        <w:rPr>
          <w:rFonts w:hint="eastAsia"/>
        </w:rPr>
        <w:t>하며,</w:t>
      </w:r>
      <w:r>
        <w:t xml:space="preserve"> Macro F1이 낮다.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6031" w14:paraId="1FDFEC05" w14:textId="77777777">
        <w:trPr>
          <w:tblHeader/>
        </w:trPr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36CC6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0C2D2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더미 분류기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EB26E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선정 모델</w:t>
            </w:r>
          </w:p>
        </w:tc>
      </w:tr>
      <w:tr w:rsidR="002B6031" w14:paraId="08646685" w14:textId="77777777"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6E4F49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정확도 (Accuracy)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48AB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87.5%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9AD27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81%</w:t>
            </w:r>
          </w:p>
        </w:tc>
      </w:tr>
      <w:tr w:rsidR="002B6031" w14:paraId="02D662DA" w14:textId="77777777"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DBC62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Macro F1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C632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0.31</w:t>
            </w:r>
          </w:p>
        </w:tc>
        <w:tc>
          <w:tcPr>
            <w:tcW w:w="312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02C0A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0.53</w:t>
            </w:r>
          </w:p>
        </w:tc>
      </w:tr>
    </w:tbl>
    <w:p w14:paraId="759AED94" w14:textId="184E7959" w:rsidR="002B6031" w:rsidRDefault="00000000" w:rsidP="003174A8">
      <w:pPr>
        <w:spacing w:after="140"/>
      </w:pPr>
      <w:r>
        <w:t>정확도만 보면 더미가 높아 보이지만</w:t>
      </w:r>
      <w:r w:rsidR="00B87980">
        <w:rPr>
          <w:rFonts w:hint="eastAsia"/>
        </w:rPr>
        <w:t xml:space="preserve">, </w:t>
      </w:r>
      <w:r w:rsidR="00B87980">
        <w:br/>
      </w:r>
      <w:r>
        <w:t>소수 클래스를 반영하는 Macro F1 기준으로는 0.31 → 0.53로 약 71% 개선되었다.</w:t>
      </w:r>
    </w:p>
    <w:p w14:paraId="5399434C" w14:textId="77777777" w:rsidR="002B6031" w:rsidRDefault="00000000">
      <w:pPr>
        <w:pStyle w:val="2"/>
      </w:pPr>
      <w:bookmarkStart w:id="14" w:name="_Toc231376110"/>
      <w:r>
        <w:t>5.2 클래스별 F1 (테스트셋, 미등장 72개 시설)</w:t>
      </w:r>
      <w:bookmarkEnd w:id="14"/>
    </w:p>
    <w:p w14:paraId="39B7A72E" w14:textId="77777777" w:rsidR="002B603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F9DE5B9" wp14:editId="389E48BB">
            <wp:extent cx="3106674" cy="2157412"/>
            <wp:effectExtent l="0" t="0" r="0" b="0"/>
            <wp:docPr id="684562960" name="그림 4. 클래스별 F1 — 미등장 시설 테스트셋" descr="그림 4. 클래스별 F1 — 미등장 시설 테스트셋" title="그림 4. 클래스별 F1 — 미등장 시설 테스트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130" cy="216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711E" w14:textId="77777777" w:rsidR="002B6031" w:rsidRPr="00756150" w:rsidRDefault="00000000">
      <w:pPr>
        <w:spacing w:after="160"/>
        <w:jc w:val="center"/>
        <w:rPr>
          <w:sz w:val="16"/>
          <w:szCs w:val="16"/>
        </w:rPr>
      </w:pPr>
      <w:r w:rsidRPr="00756150">
        <w:rPr>
          <w:i/>
          <w:iCs/>
          <w:color w:val="777777"/>
          <w:sz w:val="16"/>
          <w:szCs w:val="16"/>
        </w:rPr>
        <w:t>그림 4. 클래스별 F1 — 미등장 시설 테스트셋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B6031" w14:paraId="6D609E16" w14:textId="77777777">
        <w:trPr>
          <w:tblHeader/>
        </w:trPr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16AD5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C4C89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117D6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C2E14" w14:textId="77777777" w:rsidR="002B6031" w:rsidRDefault="0000000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</w:tr>
      <w:tr w:rsidR="002B6031" w14:paraId="3EB4EA70" w14:textId="77777777"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DB69E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여유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3925A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2876C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21679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</w:tr>
      <w:tr w:rsidR="002B6031" w14:paraId="6D1D730B" w14:textId="77777777"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2934B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보통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97E76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0.17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54305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0.27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8DB9B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</w:tr>
      <w:tr w:rsidR="002B6031" w14:paraId="1EFC1D40" w14:textId="77777777"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34D82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혼잡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5125E7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0.42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7F92B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F2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EAFD4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0.48</w:t>
            </w:r>
          </w:p>
        </w:tc>
      </w:tr>
      <w:tr w:rsidR="002B6031" w14:paraId="7973117A" w14:textId="77777777"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AF3CB" w14:textId="77777777" w:rsidR="002B6031" w:rsidRDefault="00000000">
            <w:pPr>
              <w:spacing w:line="264" w:lineRule="auto"/>
            </w:pPr>
            <w:r>
              <w:rPr>
                <w:b/>
                <w:bCs/>
                <w:sz w:val="20"/>
                <w:szCs w:val="20"/>
              </w:rPr>
              <w:t>macro avg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7A0E4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0.51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4251E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0.56</w:t>
            </w:r>
          </w:p>
        </w:tc>
        <w:tc>
          <w:tcPr>
            <w:tcW w:w="2340" w:type="dxa"/>
            <w:tcBorders>
              <w:top w:val="single" w:sz="1" w:space="0" w:color="C9D4E0"/>
              <w:left w:val="single" w:sz="1" w:space="0" w:color="C9D4E0"/>
              <w:bottom w:val="single" w:sz="1" w:space="0" w:color="C9D4E0"/>
              <w:right w:val="single" w:sz="1" w:space="0" w:color="C9D4E0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0C504" w14:textId="77777777" w:rsidR="002B6031" w:rsidRDefault="00000000">
            <w:pPr>
              <w:spacing w:line="264" w:lineRule="auto"/>
              <w:jc w:val="center"/>
            </w:pPr>
            <w:r>
              <w:rPr>
                <w:sz w:val="20"/>
                <w:szCs w:val="20"/>
              </w:rPr>
              <w:t>0.53</w:t>
            </w:r>
          </w:p>
        </w:tc>
      </w:tr>
    </w:tbl>
    <w:p w14:paraId="60532517" w14:textId="639821C2" w:rsidR="006A6F18" w:rsidRDefault="00000000">
      <w:pPr>
        <w:spacing w:after="120" w:line="276" w:lineRule="auto"/>
      </w:pPr>
      <w:r>
        <w:rPr>
          <w:b/>
          <w:bCs/>
        </w:rPr>
        <w:t xml:space="preserve">핵심 해석: </w:t>
      </w:r>
      <w:r w:rsidR="0056320C" w:rsidRPr="0056320C">
        <w:t>실제 혼잡의 절반 이상은 잡아</w:t>
      </w:r>
      <w:r w:rsidR="0056320C">
        <w:rPr>
          <w:rFonts w:hint="eastAsia"/>
        </w:rPr>
        <w:t xml:space="preserve">낸다. 허나 </w:t>
      </w:r>
      <w:r>
        <w:t xml:space="preserve">'보통'(F1 0.21)은 경계(50%, 20%) 부근 혼동으로 </w:t>
      </w:r>
      <w:r w:rsidR="0056320C">
        <w:rPr>
          <w:rFonts w:hint="eastAsia"/>
        </w:rPr>
        <w:t xml:space="preserve">인해 </w:t>
      </w:r>
      <w:r>
        <w:t>여전히 약해 추가 데이터가 필요하다.</w:t>
      </w:r>
    </w:p>
    <w:p w14:paraId="51585683" w14:textId="77777777" w:rsidR="002B6031" w:rsidRDefault="00000000">
      <w:pPr>
        <w:pStyle w:val="1"/>
      </w:pPr>
      <w:bookmarkStart w:id="15" w:name="_Toc231376111"/>
      <w:r>
        <w:lastRenderedPageBreak/>
        <w:t>6. 한계 및 개선 방향</w:t>
      </w:r>
      <w:bookmarkEnd w:id="15"/>
    </w:p>
    <w:p w14:paraId="44FBC7F7" w14:textId="158714E8" w:rsidR="002B6031" w:rsidRDefault="00000000">
      <w:pPr>
        <w:pStyle w:val="2"/>
      </w:pPr>
      <w:bookmarkStart w:id="16" w:name="_Toc231376112"/>
      <w:r>
        <w:t>6.1 데이터 양</w:t>
      </w:r>
      <w:bookmarkEnd w:id="16"/>
    </w:p>
    <w:p w14:paraId="0A33298C" w14:textId="36382D9B" w:rsidR="002B6031" w:rsidRDefault="00000000">
      <w:pPr>
        <w:spacing w:after="120" w:line="276" w:lineRule="auto"/>
      </w:pPr>
      <w:r>
        <w:t xml:space="preserve">소수 클래스 표본이 전체의 약 10%로 부족하다. 수집 기간을 연장하면 해당 구간 표본이 자연 증가하므로, 추가 모델링 없이도 '보통'·'혼잡' 성능 개선이 기대된다. </w:t>
      </w:r>
    </w:p>
    <w:p w14:paraId="67CD9907" w14:textId="77777777" w:rsidR="002B6031" w:rsidRDefault="00000000">
      <w:pPr>
        <w:pStyle w:val="2"/>
      </w:pPr>
      <w:bookmarkStart w:id="17" w:name="_Toc231376113"/>
      <w:r>
        <w:t>6.2 외부 데이터 확장</w:t>
      </w:r>
      <w:bookmarkEnd w:id="17"/>
    </w:p>
    <w:p w14:paraId="55749216" w14:textId="77777777" w:rsidR="002B6031" w:rsidRDefault="00000000">
      <w:pPr>
        <w:spacing w:after="120" w:line="276" w:lineRule="auto"/>
      </w:pPr>
      <w:r>
        <w:t>날씨, 공휴일, 실시간 교통량 등 외부 신호를 추가로 조인하여 소수 클래스 구분력을 보강한다. 이미 KOPIS·카카오 조인이 설명력을 더한 만큼, 추가 외부 신호도 효과가 있을 것으로 본다.</w:t>
      </w:r>
    </w:p>
    <w:p w14:paraId="74152916" w14:textId="00C50CFE" w:rsidR="002B6031" w:rsidRDefault="00000000">
      <w:pPr>
        <w:pStyle w:val="2"/>
      </w:pPr>
      <w:bookmarkStart w:id="18" w:name="_Toc231376114"/>
      <w:r>
        <w:t>6.3 피처</w:t>
      </w:r>
      <w:bookmarkEnd w:id="18"/>
      <w:r w:rsidR="0036458B">
        <w:rPr>
          <w:rFonts w:hint="eastAsia"/>
        </w:rPr>
        <w:t xml:space="preserve"> 추가</w:t>
      </w:r>
    </w:p>
    <w:p w14:paraId="6AD61BB0" w14:textId="511ABC88" w:rsidR="002B6031" w:rsidRDefault="00000000">
      <w:pPr>
        <w:spacing w:after="120" w:line="276" w:lineRule="auto"/>
      </w:pPr>
      <w:r>
        <w:t>잔여율 경계(50%, 20%) 부근 혼동을 완화하기 위한 추가 피처 발굴, 직전 시점 점유율 추세 같은 시계열 특성 반영</w:t>
      </w:r>
      <w:r w:rsidR="002C71CC">
        <w:rPr>
          <w:rFonts w:hint="eastAsia"/>
        </w:rPr>
        <w:t xml:space="preserve"> 등</w:t>
      </w:r>
      <w:r>
        <w:t>이 필요하다. 운영 목적에 맞춘 임계값 조정(예: '혼잡' 재현율 우선)도 함께 검토한다.</w:t>
      </w:r>
    </w:p>
    <w:p w14:paraId="13BC07A6" w14:textId="77777777" w:rsidR="00587C41" w:rsidRDefault="00587C41">
      <w:pPr>
        <w:spacing w:after="120" w:line="276" w:lineRule="auto"/>
      </w:pPr>
    </w:p>
    <w:p w14:paraId="74763740" w14:textId="047C33C3" w:rsidR="002B6031" w:rsidRDefault="00000000" w:rsidP="00F51811">
      <w:pPr>
        <w:pStyle w:val="1"/>
        <w:rPr>
          <w:rFonts w:hint="eastAsia"/>
        </w:rPr>
      </w:pPr>
      <w:bookmarkStart w:id="19" w:name="_Toc231376115"/>
      <w:r>
        <w:t>7. 결론</w:t>
      </w:r>
      <w:bookmarkEnd w:id="19"/>
    </w:p>
    <w:p w14:paraId="76328D81" w14:textId="77777777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t>Leave-Facility-Out 검증에서 5종 모델을 비교해 XGBoost + SMOTE가 CV Macro F1 0.488로 최고 성능을 달성, 최종 선정되었다.</w:t>
      </w:r>
    </w:p>
    <w:p w14:paraId="1410C11E" w14:textId="2B40EC79" w:rsidR="002B6031" w:rsidRDefault="00000000" w:rsidP="0099470E">
      <w:pPr>
        <w:pStyle w:val="a4"/>
        <w:numPr>
          <w:ilvl w:val="0"/>
          <w:numId w:val="2"/>
        </w:numPr>
        <w:spacing w:after="80" w:line="270" w:lineRule="auto"/>
      </w:pPr>
      <w:r>
        <w:t>불균형 환경에서 정확도는 더미보다 낮으나, 소수 클래스를 반영하는 Macro F1 기준 0.31 → 0.53로 유의미하게 개선되었다.</w:t>
      </w:r>
    </w:p>
    <w:p w14:paraId="61CD543E" w14:textId="5C68C41A" w:rsidR="002B6031" w:rsidRDefault="00000000">
      <w:pPr>
        <w:pStyle w:val="a4"/>
        <w:numPr>
          <w:ilvl w:val="0"/>
          <w:numId w:val="2"/>
        </w:numPr>
        <w:spacing w:after="80" w:line="270" w:lineRule="auto"/>
      </w:pPr>
      <w:r>
        <w:t>수집 기간</w:t>
      </w:r>
      <w:r w:rsidR="00846AF6">
        <w:rPr>
          <w:rFonts w:hint="eastAsia"/>
        </w:rPr>
        <w:t>을</w:t>
      </w:r>
      <w:r>
        <w:t xml:space="preserve"> 연장하면 추가 향상이 가능</w:t>
      </w:r>
      <w:r w:rsidR="0099470E">
        <w:rPr>
          <w:rFonts w:hint="eastAsia"/>
        </w:rPr>
        <w:t>할 것으로 보인다.</w:t>
      </w:r>
      <w:r w:rsidR="00F51811">
        <w:br/>
      </w:r>
    </w:p>
    <w:p w14:paraId="4ADDBD43" w14:textId="774A334D" w:rsidR="002B6031" w:rsidRPr="004B0490" w:rsidRDefault="00000000" w:rsidP="00F51811">
      <w:pPr>
        <w:rPr>
          <w:b/>
          <w:bCs/>
          <w:i/>
          <w:iCs/>
        </w:rPr>
      </w:pPr>
      <w:bookmarkStart w:id="20" w:name="_Toc231376118"/>
      <w:r w:rsidRPr="004B0490">
        <w:rPr>
          <w:b/>
          <w:bCs/>
          <w:i/>
          <w:iCs/>
        </w:rPr>
        <w:t>데이터 출처</w:t>
      </w:r>
      <w:bookmarkEnd w:id="20"/>
    </w:p>
    <w:p w14:paraId="37B2A0A9" w14:textId="6C26542F" w:rsidR="002B6031" w:rsidRPr="004B0490" w:rsidRDefault="00000000">
      <w:pPr>
        <w:pStyle w:val="a4"/>
        <w:numPr>
          <w:ilvl w:val="0"/>
          <w:numId w:val="2"/>
        </w:numPr>
        <w:spacing w:after="80" w:line="270" w:lineRule="auto"/>
        <w:rPr>
          <w:i/>
          <w:iCs/>
          <w:sz w:val="18"/>
          <w:szCs w:val="18"/>
        </w:rPr>
      </w:pPr>
      <w:r w:rsidRPr="004B0490">
        <w:rPr>
          <w:i/>
          <w:iCs/>
          <w:sz w:val="18"/>
          <w:szCs w:val="18"/>
        </w:rPr>
        <w:t xml:space="preserve">보관함 </w:t>
      </w:r>
      <w:r w:rsidR="00C06D56" w:rsidRPr="004B0490">
        <w:rPr>
          <w:rFonts w:hint="eastAsia"/>
          <w:i/>
          <w:iCs/>
          <w:sz w:val="18"/>
          <w:szCs w:val="18"/>
        </w:rPr>
        <w:t>실시간 점유</w:t>
      </w:r>
      <w:r w:rsidRPr="004B0490">
        <w:rPr>
          <w:i/>
          <w:iCs/>
          <w:sz w:val="18"/>
          <w:szCs w:val="18"/>
        </w:rPr>
        <w:t>: 공공데이터포털 psl_v2/locker_realtime_use_v2 + locker_info_v2</w:t>
      </w:r>
    </w:p>
    <w:p w14:paraId="5ACA4DC2" w14:textId="77777777" w:rsidR="002B6031" w:rsidRPr="004B0490" w:rsidRDefault="00000000">
      <w:pPr>
        <w:pStyle w:val="a4"/>
        <w:numPr>
          <w:ilvl w:val="0"/>
          <w:numId w:val="2"/>
        </w:numPr>
        <w:spacing w:after="80" w:line="270" w:lineRule="auto"/>
        <w:rPr>
          <w:i/>
          <w:iCs/>
          <w:sz w:val="18"/>
          <w:szCs w:val="18"/>
        </w:rPr>
      </w:pPr>
      <w:r w:rsidRPr="004B0490">
        <w:rPr>
          <w:i/>
          <w:iCs/>
          <w:sz w:val="18"/>
          <w:szCs w:val="18"/>
        </w:rPr>
        <w:t>공연 정보: KOPIS 공연정보 API (반경 1km 공연 수·좌석 수, show window 구간)</w:t>
      </w:r>
    </w:p>
    <w:p w14:paraId="01CBC1CB" w14:textId="687A9640" w:rsidR="002B6031" w:rsidRPr="004B0490" w:rsidRDefault="00000000" w:rsidP="00200961">
      <w:pPr>
        <w:pStyle w:val="a4"/>
        <w:numPr>
          <w:ilvl w:val="0"/>
          <w:numId w:val="2"/>
        </w:numPr>
        <w:spacing w:after="80" w:line="270" w:lineRule="auto"/>
        <w:rPr>
          <w:i/>
          <w:iCs/>
          <w:sz w:val="18"/>
          <w:szCs w:val="18"/>
        </w:rPr>
      </w:pPr>
      <w:r w:rsidRPr="004B0490">
        <w:rPr>
          <w:i/>
          <w:iCs/>
          <w:sz w:val="18"/>
          <w:szCs w:val="18"/>
        </w:rPr>
        <w:t>입지: 카카오 Local REST API (최근접 지하철역 거리)</w:t>
      </w:r>
    </w:p>
    <w:sectPr w:rsidR="002B6031" w:rsidRPr="004B049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6E66F" w14:textId="77777777" w:rsidR="00566EC8" w:rsidRDefault="00566EC8">
      <w:r>
        <w:separator/>
      </w:r>
    </w:p>
  </w:endnote>
  <w:endnote w:type="continuationSeparator" w:id="0">
    <w:p w14:paraId="19FAB7B1" w14:textId="77777777" w:rsidR="00566EC8" w:rsidRDefault="00566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9957" w14:textId="77777777" w:rsidR="002B6031" w:rsidRDefault="00000000"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F756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F96B3" w14:textId="77777777" w:rsidR="00566EC8" w:rsidRDefault="00566EC8">
      <w:r>
        <w:separator/>
      </w:r>
    </w:p>
  </w:footnote>
  <w:footnote w:type="continuationSeparator" w:id="0">
    <w:p w14:paraId="21DFC10B" w14:textId="77777777" w:rsidR="00566EC8" w:rsidRDefault="00566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F102E" w14:textId="77777777" w:rsidR="002B6031" w:rsidRDefault="00000000">
    <w:pPr>
      <w:pBdr>
        <w:bottom w:val="single" w:sz="4" w:space="4" w:color="C9D4E0"/>
      </w:pBdr>
      <w:jc w:val="right"/>
    </w:pPr>
    <w:r>
      <w:rPr>
        <w:color w:val="999999"/>
        <w:sz w:val="16"/>
        <w:szCs w:val="16"/>
      </w:rPr>
      <w:t>공공 물품 보관함 혼잡도 예측 모델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B1694"/>
    <w:multiLevelType w:val="hybridMultilevel"/>
    <w:tmpl w:val="AE4AEC90"/>
    <w:lvl w:ilvl="0" w:tplc="E21601BC">
      <w:start w:val="1"/>
      <w:numFmt w:val="bullet"/>
      <w:lvlText w:val="●"/>
      <w:lvlJc w:val="left"/>
      <w:pPr>
        <w:ind w:left="720" w:hanging="360"/>
      </w:pPr>
    </w:lvl>
    <w:lvl w:ilvl="1" w:tplc="E5929918">
      <w:start w:val="1"/>
      <w:numFmt w:val="bullet"/>
      <w:lvlText w:val="○"/>
      <w:lvlJc w:val="left"/>
      <w:pPr>
        <w:ind w:left="1440" w:hanging="360"/>
      </w:pPr>
    </w:lvl>
    <w:lvl w:ilvl="2" w:tplc="DCEABCD6">
      <w:start w:val="1"/>
      <w:numFmt w:val="bullet"/>
      <w:lvlText w:val="■"/>
      <w:lvlJc w:val="left"/>
      <w:pPr>
        <w:ind w:left="2160" w:hanging="360"/>
      </w:pPr>
    </w:lvl>
    <w:lvl w:ilvl="3" w:tplc="E73ECEA6">
      <w:start w:val="1"/>
      <w:numFmt w:val="bullet"/>
      <w:lvlText w:val="●"/>
      <w:lvlJc w:val="left"/>
      <w:pPr>
        <w:ind w:left="2880" w:hanging="360"/>
      </w:pPr>
    </w:lvl>
    <w:lvl w:ilvl="4" w:tplc="56AC7C5A">
      <w:start w:val="1"/>
      <w:numFmt w:val="bullet"/>
      <w:lvlText w:val="○"/>
      <w:lvlJc w:val="left"/>
      <w:pPr>
        <w:ind w:left="3600" w:hanging="360"/>
      </w:pPr>
    </w:lvl>
    <w:lvl w:ilvl="5" w:tplc="F0488C02">
      <w:start w:val="1"/>
      <w:numFmt w:val="bullet"/>
      <w:lvlText w:val="■"/>
      <w:lvlJc w:val="left"/>
      <w:pPr>
        <w:ind w:left="4320" w:hanging="360"/>
      </w:pPr>
    </w:lvl>
    <w:lvl w:ilvl="6" w:tplc="C5F843F0">
      <w:start w:val="1"/>
      <w:numFmt w:val="bullet"/>
      <w:lvlText w:val="●"/>
      <w:lvlJc w:val="left"/>
      <w:pPr>
        <w:ind w:left="5040" w:hanging="360"/>
      </w:pPr>
    </w:lvl>
    <w:lvl w:ilvl="7" w:tplc="DD603F5E">
      <w:start w:val="1"/>
      <w:numFmt w:val="bullet"/>
      <w:lvlText w:val="●"/>
      <w:lvlJc w:val="left"/>
      <w:pPr>
        <w:ind w:left="5760" w:hanging="360"/>
      </w:pPr>
    </w:lvl>
    <w:lvl w:ilvl="8" w:tplc="67D026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EB21C7"/>
    <w:multiLevelType w:val="hybridMultilevel"/>
    <w:tmpl w:val="FDB6BA6A"/>
    <w:lvl w:ilvl="0" w:tplc="1D4A0A22">
      <w:start w:val="1"/>
      <w:numFmt w:val="bullet"/>
      <w:lvlText w:val="•"/>
      <w:lvlJc w:val="left"/>
      <w:pPr>
        <w:ind w:left="460" w:hanging="260"/>
      </w:pPr>
    </w:lvl>
    <w:lvl w:ilvl="1" w:tplc="F4A050E8">
      <w:numFmt w:val="decimal"/>
      <w:lvlText w:val=""/>
      <w:lvlJc w:val="left"/>
    </w:lvl>
    <w:lvl w:ilvl="2" w:tplc="27461298">
      <w:numFmt w:val="decimal"/>
      <w:lvlText w:val=""/>
      <w:lvlJc w:val="left"/>
    </w:lvl>
    <w:lvl w:ilvl="3" w:tplc="BDDC2210">
      <w:numFmt w:val="decimal"/>
      <w:lvlText w:val=""/>
      <w:lvlJc w:val="left"/>
    </w:lvl>
    <w:lvl w:ilvl="4" w:tplc="1C62599E">
      <w:numFmt w:val="decimal"/>
      <w:lvlText w:val=""/>
      <w:lvlJc w:val="left"/>
    </w:lvl>
    <w:lvl w:ilvl="5" w:tplc="6DC0CE9E">
      <w:numFmt w:val="decimal"/>
      <w:lvlText w:val=""/>
      <w:lvlJc w:val="left"/>
    </w:lvl>
    <w:lvl w:ilvl="6" w:tplc="13F86934">
      <w:numFmt w:val="decimal"/>
      <w:lvlText w:val=""/>
      <w:lvlJc w:val="left"/>
    </w:lvl>
    <w:lvl w:ilvl="7" w:tplc="650E2B44">
      <w:numFmt w:val="decimal"/>
      <w:lvlText w:val=""/>
      <w:lvlJc w:val="left"/>
    </w:lvl>
    <w:lvl w:ilvl="8" w:tplc="5EC2AFAC">
      <w:numFmt w:val="decimal"/>
      <w:lvlText w:val=""/>
      <w:lvlJc w:val="left"/>
    </w:lvl>
  </w:abstractNum>
  <w:num w:numId="1" w16cid:durableId="1259296197">
    <w:abstractNumId w:val="0"/>
    <w:lvlOverride w:ilvl="0">
      <w:startOverride w:val="1"/>
    </w:lvlOverride>
  </w:num>
  <w:num w:numId="2" w16cid:durableId="15584684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031"/>
    <w:rsid w:val="00001E1B"/>
    <w:rsid w:val="000752F1"/>
    <w:rsid w:val="00076AF9"/>
    <w:rsid w:val="000A7843"/>
    <w:rsid w:val="00107350"/>
    <w:rsid w:val="001C396A"/>
    <w:rsid w:val="00200961"/>
    <w:rsid w:val="002B6031"/>
    <w:rsid w:val="002C71CC"/>
    <w:rsid w:val="002F0358"/>
    <w:rsid w:val="003174A8"/>
    <w:rsid w:val="0036458B"/>
    <w:rsid w:val="00377DEC"/>
    <w:rsid w:val="0040671F"/>
    <w:rsid w:val="00424B22"/>
    <w:rsid w:val="004619A7"/>
    <w:rsid w:val="004B0490"/>
    <w:rsid w:val="004F1382"/>
    <w:rsid w:val="00540087"/>
    <w:rsid w:val="0056320C"/>
    <w:rsid w:val="00566EC8"/>
    <w:rsid w:val="005809E9"/>
    <w:rsid w:val="00587C41"/>
    <w:rsid w:val="005929FF"/>
    <w:rsid w:val="005B5566"/>
    <w:rsid w:val="00666800"/>
    <w:rsid w:val="006A6F18"/>
    <w:rsid w:val="0075098E"/>
    <w:rsid w:val="00752B04"/>
    <w:rsid w:val="00756150"/>
    <w:rsid w:val="007B5619"/>
    <w:rsid w:val="00813404"/>
    <w:rsid w:val="00846AF6"/>
    <w:rsid w:val="00866BF3"/>
    <w:rsid w:val="008F756B"/>
    <w:rsid w:val="009311B6"/>
    <w:rsid w:val="00955E15"/>
    <w:rsid w:val="0096266D"/>
    <w:rsid w:val="00965E32"/>
    <w:rsid w:val="00986D86"/>
    <w:rsid w:val="0099470E"/>
    <w:rsid w:val="009A2291"/>
    <w:rsid w:val="00A33157"/>
    <w:rsid w:val="00A80CE9"/>
    <w:rsid w:val="00AB7114"/>
    <w:rsid w:val="00AF0D66"/>
    <w:rsid w:val="00B272E7"/>
    <w:rsid w:val="00B87980"/>
    <w:rsid w:val="00BD60A8"/>
    <w:rsid w:val="00C06D56"/>
    <w:rsid w:val="00CD667E"/>
    <w:rsid w:val="00CE5160"/>
    <w:rsid w:val="00D11DAC"/>
    <w:rsid w:val="00D46E14"/>
    <w:rsid w:val="00DF51B4"/>
    <w:rsid w:val="00E623FB"/>
    <w:rsid w:val="00F2481F"/>
    <w:rsid w:val="00F51811"/>
    <w:rsid w:val="00FC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D8E8"/>
  <w15:docId w15:val="{40E68695-839F-4971-85AA-2096796E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A5F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F756B"/>
  </w:style>
  <w:style w:type="paragraph" w:styleId="20">
    <w:name w:val="toc 2"/>
    <w:basedOn w:val="a"/>
    <w:next w:val="a"/>
    <w:autoRedefine/>
    <w:uiPriority w:val="39"/>
    <w:unhideWhenUsed/>
    <w:rsid w:val="008F756B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a01022823516@gmail.com</cp:lastModifiedBy>
  <cp:revision>43</cp:revision>
  <dcterms:created xsi:type="dcterms:W3CDTF">2026-06-03T01:46:00Z</dcterms:created>
  <dcterms:modified xsi:type="dcterms:W3CDTF">2026-06-03T08:33:00Z</dcterms:modified>
</cp:coreProperties>
</file>