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68DE2" w14:textId="5A9620C0" w:rsidR="00E41FC4" w:rsidRPr="00E41FC4" w:rsidRDefault="00844C99" w:rsidP="00E41FC4">
      <w:pPr>
        <w:jc w:val="center"/>
        <w:rPr>
          <w:rFonts w:ascii="Times" w:eastAsia="Calibri" w:hAnsi="Times"/>
          <w:b/>
          <w:bCs/>
          <w:sz w:val="24"/>
          <w:szCs w:val="24"/>
        </w:rPr>
      </w:pPr>
      <w:r>
        <w:rPr>
          <w:rFonts w:ascii="Times" w:eastAsia="Calibri" w:hAnsi="Times"/>
          <w:b/>
          <w:bCs/>
          <w:sz w:val="24"/>
          <w:szCs w:val="24"/>
        </w:rPr>
        <w:t>Circuit Court of Cook County</w:t>
      </w:r>
    </w:p>
    <w:p w14:paraId="097DC64F" w14:textId="77777777" w:rsidR="00E41FC4" w:rsidRPr="00E41FC4" w:rsidRDefault="00E41FC4" w:rsidP="00E41FC4">
      <w:pPr>
        <w:jc w:val="center"/>
        <w:rPr>
          <w:rFonts w:ascii="Times" w:eastAsia="Calibri" w:hAnsi="Times"/>
          <w:sz w:val="24"/>
          <w:szCs w:val="24"/>
        </w:rPr>
      </w:pPr>
    </w:p>
    <w:p w14:paraId="392D88CF" w14:textId="1E52152A" w:rsidR="00E41FC4" w:rsidRPr="00E41FC4" w:rsidRDefault="00266815" w:rsidP="00E41FC4">
      <w:pPr>
        <w:jc w:val="both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2E64B50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77E3F4EE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  <w:t>Plaintiff</w:t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7F38497D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D684A81" w14:textId="6770142D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>v.</w:t>
        <w:tab/>
        <w:tab/>
        <w:tab/>
        <w:tab/>
        <w:tab/>
        <w:tab/>
        <w:t xml:space="preserve">   )</w:t>
        <w:tab/>
        <w:t>No.: 2025-L-123456</w:t>
        <w:tab/>
        <w:tab/>
        <w:tab/>
        <w:tab/>
        <w:t xml:space="preserve"> </w:t>
        <w:tab/>
        <w:tab/>
        <w:tab/>
        <w:tab/>
        <w:tab/>
        <w:t xml:space="preserve">   )</w:t>
      </w:r>
      <w:r w:rsidRPr="00E41FC4">
        <w:rPr>
          <w:rFonts w:ascii="Times" w:eastAsia="Calibri" w:hAnsi="Times"/>
          <w:sz w:val="24"/>
          <w:szCs w:val="24"/>
        </w:rPr>
      </w:r>
      <w:r w:rsidRPr="00E41FC4">
        <w:rPr>
          <w:rFonts w:ascii="Times" w:eastAsia="Calibri" w:hAnsi="Times"/>
          <w:sz w:val="24"/>
          <w:szCs w:val="24"/>
        </w:rPr>
      </w:r>
      <w:r w:rsidRPr="00E41FC4">
        <w:rPr>
          <w:rFonts w:ascii="Times" w:eastAsia="Calibri" w:hAnsi="Times"/>
          <w:sz w:val="24"/>
          <w:szCs w:val="24"/>
        </w:rPr>
      </w:r>
      <w:r w:rsidRPr="00E41FC4">
        <w:rPr>
          <w:rFonts w:ascii="Times" w:eastAsia="Calibri" w:hAnsi="Times"/>
          <w:sz w:val="24"/>
          <w:szCs w:val="24"/>
        </w:rPr>
      </w:r>
      <w:r w:rsidRPr="00E41FC4">
        <w:rPr>
          <w:rFonts w:ascii="Times" w:eastAsia="Calibri" w:hAnsi="Times"/>
          <w:sz w:val="24"/>
          <w:szCs w:val="24"/>
        </w:rPr>
      </w:r>
      <w:r w:rsidRPr="00E41FC4">
        <w:rPr>
          <w:rFonts w:ascii="Times" w:eastAsia="Calibri" w:hAnsi="Times"/>
          <w:sz w:val="24"/>
          <w:szCs w:val="24"/>
        </w:rPr>
      </w:r>
      <w:proofErr w:type="gramStart"/>
      <w:r w:rsidRPr="00E41FC4">
        <w:rPr>
          <w:rFonts w:ascii="Times" w:eastAsia="Calibri" w:hAnsi="Times"/>
          <w:sz w:val="24"/>
          <w:szCs w:val="24"/>
        </w:rPr>
      </w:r>
      <w:proofErr w:type="gramEnd"/>
      <w:r w:rsidRPr="00E41FC4">
        <w:rPr>
          <w:rFonts w:ascii="Times" w:eastAsia="Calibri" w:hAnsi="Times"/>
          <w:sz w:val="24"/>
          <w:szCs w:val="24"/>
        </w:rPr>
      </w:r>
      <w:proofErr w:type="gramStart"/>
      <w:r w:rsidRPr="00E41FC4">
        <w:rPr>
          <w:rFonts w:ascii="Times" w:eastAsia="Calibri" w:hAnsi="Times"/>
          <w:sz w:val="24"/>
          <w:szCs w:val="24"/>
        </w:rPr>
      </w:r>
      <w:r w:rsidR="00844C99">
        <w:rPr>
          <w:rFonts w:ascii="Times" w:eastAsia="Calibri" w:hAnsi="Times"/>
          <w:sz w:val="24"/>
          <w:szCs w:val="24"/>
        </w:rPr>
      </w:r>
      <w:proofErr w:type="spellStart"/>
      <w:proofErr w:type="gramEnd"/>
      <w:r w:rsidR="00844C99">
        <w:rPr>
          <w:rFonts w:ascii="Times" w:eastAsia="Calibri" w:hAnsi="Times"/>
          <w:sz w:val="24"/>
          <w:szCs w:val="24"/>
        </w:rPr>
      </w:r>
      <w:r w:rsidR="00B31E96">
        <w:rPr>
          <w:rFonts w:ascii="Times" w:eastAsia="Calibri" w:hAnsi="Times"/>
          <w:sz w:val="24"/>
          <w:szCs w:val="24"/>
        </w:rPr>
      </w:r>
      <w:r w:rsidR="00844C99">
        <w:rPr>
          <w:rFonts w:ascii="Times" w:eastAsia="Calibri" w:hAnsi="Times"/>
          <w:sz w:val="24"/>
          <w:szCs w:val="24"/>
        </w:rPr>
      </w:r>
      <w:proofErr w:type="spellEnd"/>
      <w:r w:rsidR="00844C99">
        <w:rPr>
          <w:rFonts w:ascii="Times" w:eastAsia="Calibri" w:hAnsi="Times"/>
          <w:sz w:val="24"/>
          <w:szCs w:val="24"/>
        </w:rPr>
      </w:r>
      <w:r w:rsidR="00614D5D">
        <w:rPr>
          <w:rFonts w:ascii="Times" w:eastAsia="Calibri" w:hAnsi="Times"/>
          <w:sz w:val="24"/>
          <w:szCs w:val="24"/>
        </w:rPr>
      </w:r>
      <w:r w:rsidRPr="00E41FC4">
        <w:rPr>
          <w:rFonts w:ascii="Times" w:eastAsia="Calibri" w:hAnsi="Times"/>
          <w:sz w:val="24"/>
          <w:szCs w:val="24"/>
        </w:rPr>
      </w:r>
      <w:r w:rsidRPr="00E41FC4">
        <w:rPr>
          <w:rFonts w:ascii="Times" w:eastAsia="Calibri" w:hAnsi="Times"/>
          <w:sz w:val="24"/>
          <w:szCs w:val="24"/>
        </w:rPr>
      </w:r>
      <w:r w:rsidRPr="00E41FC4">
        <w:rPr>
          <w:rFonts w:ascii="Times" w:eastAsia="Calibri" w:hAnsi="Times"/>
          <w:sz w:val="24"/>
          <w:szCs w:val="24"/>
        </w:rPr>
      </w:r>
      <w:r w:rsidR="006C507A">
        <w:rPr>
          <w:rFonts w:ascii="Times" w:eastAsia="Calibri" w:hAnsi="Times"/>
          <w:sz w:val="24"/>
          <w:szCs w:val="24"/>
        </w:rPr>
      </w:r>
      <w:r w:rsidR="006C507A">
        <w:rPr>
          <w:rFonts w:ascii="Times" w:eastAsia="Calibri" w:hAnsi="Times"/>
          <w:sz w:val="24"/>
          <w:szCs w:val="24"/>
        </w:rPr>
      </w:r>
      <w:r w:rsidR="006C507A">
        <w:rPr>
          <w:rFonts w:ascii="Times" w:eastAsia="Calibri" w:hAnsi="Times"/>
          <w:sz w:val="24"/>
          <w:szCs w:val="24"/>
        </w:rPr>
      </w:r>
      <w:r w:rsidR="006C507A">
        <w:rPr>
          <w:rFonts w:ascii="Times" w:eastAsia="Calibri" w:hAnsi="Times"/>
          <w:sz w:val="24"/>
          <w:szCs w:val="24"/>
        </w:rPr>
      </w:r>
      <w:r w:rsidR="006C507A">
        <w:rPr>
          <w:rFonts w:ascii="Times" w:eastAsia="Calibri" w:hAnsi="Times"/>
          <w:sz w:val="24"/>
          <w:szCs w:val="24"/>
        </w:rPr>
      </w:r>
      <w:proofErr w:type="gramStart"/>
      <w:r w:rsidR="006C507A">
        <w:rPr>
          <w:rFonts w:ascii="Times" w:eastAsia="Calibri" w:hAnsi="Times"/>
          <w:sz w:val="24"/>
          <w:szCs w:val="24"/>
        </w:rPr>
      </w:r>
      <w:proofErr w:type="gramEnd"/>
    </w:p>
    <w:p w14:paraId="14FF07B7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16D7AA96" w14:textId="0E30824D" w:rsidR="00E41FC4" w:rsidRPr="00E41FC4" w:rsidRDefault="00266815" w:rsidP="00E41FC4">
      <w:pPr>
        <w:jc w:val="both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 w:rsidR="00844C99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00454B">
        <w:rPr>
          <w:rFonts w:ascii="Times" w:eastAsia="Calibri" w:hAnsi="Times"/>
          <w:sz w:val="24"/>
          <w:szCs w:val="24"/>
        </w:rPr>
        <w:tab/>
        <w:t xml:space="preserve">   </w:t>
      </w:r>
      <w:r w:rsidR="00E41FC4" w:rsidRPr="00E41FC4">
        <w:rPr>
          <w:rFonts w:ascii="Times" w:eastAsia="Calibri" w:hAnsi="Times"/>
          <w:sz w:val="24"/>
          <w:szCs w:val="24"/>
        </w:rPr>
        <w:t>)</w:t>
      </w:r>
    </w:p>
    <w:p w14:paraId="6AB7EB52" w14:textId="4ED81F74" w:rsidR="00E41FC4" w:rsidRPr="00E41FC4" w:rsidRDefault="00844C99" w:rsidP="00E41FC4">
      <w:pPr>
        <w:jc w:val="both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CCB96C9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E956995" w14:textId="77777777" w:rsid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  <w:t>Defendants.</w:t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1E976CF9" w14:textId="77777777" w:rsidR="00E41FC4" w:rsidRDefault="00E41FC4" w:rsidP="00E41FC4">
      <w:pPr>
        <w:jc w:val="center"/>
        <w:rPr>
          <w:rFonts w:ascii="Times" w:eastAsia="Calibri" w:hAnsi="Times"/>
          <w:b/>
          <w:bCs/>
          <w:sz w:val="24"/>
          <w:szCs w:val="24"/>
          <w:u w:val="single"/>
        </w:rPr>
      </w:pPr>
    </w:p>
    <w:p w14:paraId="6217D749" w14:textId="23340B04" w:rsidR="00E41FC4" w:rsidRPr="00E41FC4" w:rsidRDefault="00E41FC4" w:rsidP="00E41FC4">
      <w:pPr>
        <w:jc w:val="center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b/>
          <w:bCs/>
          <w:sz w:val="24"/>
          <w:szCs w:val="24"/>
          <w:u w:val="single"/>
        </w:rPr>
        <w:t>P</w:t>
      </w:r>
      <w:r w:rsidRPr="00E41FC4">
        <w:rPr>
          <w:rFonts w:ascii="Times" w:eastAsia="Calibri" w:hAnsi="Times"/>
          <w:b/>
          <w:sz w:val="24"/>
          <w:szCs w:val="24"/>
          <w:u w:val="single"/>
        </w:rPr>
        <w:t>LAINTIFF</w:t>
      </w:r>
      <w:r>
        <w:rPr>
          <w:rFonts w:ascii="Times" w:eastAsia="Calibri" w:hAnsi="Times"/>
          <w:b/>
          <w:sz w:val="24"/>
          <w:szCs w:val="24"/>
          <w:u w:val="single"/>
        </w:rPr>
        <w:t>’S CONFIDENTIAL MEDIATION MEMORANDUM</w:t>
      </w:r>
    </w:p>
    <w:p w14:paraId="47AB0966" w14:textId="77777777" w:rsidR="00E41FC4" w:rsidRPr="00E41FC4" w:rsidRDefault="00E41FC4" w:rsidP="00E41FC4">
      <w:pPr>
        <w:widowControl w:val="0"/>
        <w:tabs>
          <w:tab w:val="center" w:pos="4680"/>
        </w:tabs>
        <w:jc w:val="center"/>
        <w:rPr>
          <w:rFonts w:ascii="Times" w:eastAsia="Calibri" w:hAnsi="Times"/>
          <w:sz w:val="24"/>
          <w:szCs w:val="24"/>
        </w:rPr>
      </w:pPr>
    </w:p>
    <w:p w14:paraId="2F10D4D1" w14:textId="2B56A50E" w:rsidR="00FE137E" w:rsidRDefault="00D36E06" w:rsidP="003439E0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INTRODUCTION</w:t>
      </w:r>
    </w:p>
    <w:p w14:paraId="199FB314" w14:textId="3031C320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Introduction}}</w:t>
      </w:r>
    </w:p>
    <w:p w14:paraId="7304455A" w14:textId="2799559D" w:rsidR="006E3C2B" w:rsidRPr="006E3C2B" w:rsidRDefault="006E3C2B" w:rsidP="006E3C2B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6E3C2B">
        <w:rPr>
          <w:b/>
          <w:bCs/>
          <w:sz w:val="24"/>
          <w:szCs w:val="24"/>
          <w:u w:val="single"/>
        </w:rPr>
        <w:t>PARTIES</w:t>
      </w:r>
    </w:p>
    <w:p w14:paraId="4C8213E9" w14:textId="432B633B" w:rsidR="00844C99" w:rsidRPr="00266815" w:rsidRDefault="00266815" w:rsidP="00614D5D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John Doe</w:t>
      </w:r>
    </w:p>
    <w:p w14:paraId="4056427F" w14:textId="56339658" w:rsidR="00266815" w:rsidRPr="000C27A1" w:rsidRDefault="00266815" w:rsidP="0026681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John Doe is a long-haul truck driver who sustained permanent injuries...</w:t>
      </w:r>
      <w:r>
        <w:rPr>
          <w:sz w:val="24"/>
          <w:szCs w:val="24"/>
        </w:rPr>
      </w:r>
      <w:r>
        <w:rPr>
          <w:sz w:val="24"/>
          <w:szCs w:val="24"/>
        </w:rPr>
      </w:r>
    </w:p>
    <w:p w14:paraId="03D14E23" w14:textId="1B0063EC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</w:r>
      <w:r w:rsidRPr="00266815">
        <w:rPr>
          <w:b/>
          <w:bCs/>
          <w:sz w:val="24"/>
          <w:szCs w:val="24"/>
        </w:rPr>
      </w:r>
      <w:r w:rsidRPr="00266815">
        <w:rPr>
          <w:b/>
          <w:bCs/>
          <w:sz w:val="24"/>
          <w:szCs w:val="24"/>
        </w:rPr>
      </w:r>
    </w:p>
    <w:p w14:paraId="0FAF34A4" w14:textId="78A96373" w:rsidR="00266815" w:rsidRPr="000C27A1" w:rsidRDefault="00266815" w:rsidP="0026681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 w14:paraId="4F832A38" w14:textId="171FFA4D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{{Plaintiff_</w:t>
      </w:r>
      <w:r w:rsidRPr="00266815">
        <w:rPr>
          <w:b/>
          <w:bCs/>
          <w:sz w:val="24"/>
          <w:szCs w:val="24"/>
        </w:rPr>
        <w:t>3</w:t>
      </w:r>
      <w:r w:rsidRPr="00266815">
        <w:rPr>
          <w:b/>
          <w:bCs/>
          <w:sz w:val="24"/>
          <w:szCs w:val="24"/>
        </w:rPr>
        <w:t>_Name}}</w:t>
      </w:r>
    </w:p>
    <w:p w14:paraId="75F78F34" w14:textId="54FDE814" w:rsidR="00266815" w:rsidRDefault="00266815" w:rsidP="0026681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{{Plaintiff_</w:t>
      </w:r>
      <w:r>
        <w:rPr>
          <w:sz w:val="24"/>
          <w:szCs w:val="24"/>
        </w:rPr>
        <w:t>3</w:t>
      </w:r>
      <w:r>
        <w:rPr>
          <w:sz w:val="24"/>
          <w:szCs w:val="24"/>
        </w:rPr>
        <w:t>_Statement}}</w:t>
      </w:r>
    </w:p>
    <w:p w14:paraId="79DAB16F" w14:textId="759CA04E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STL Trucking Co.</w:t>
      </w:r>
      <w:r w:rsidRPr="00266815">
        <w:rPr>
          <w:b/>
          <w:bCs/>
          <w:sz w:val="24"/>
          <w:szCs w:val="24"/>
        </w:rPr>
      </w:r>
      <w:r w:rsidRPr="00266815">
        <w:rPr>
          <w:b/>
          <w:bCs/>
          <w:sz w:val="24"/>
          <w:szCs w:val="24"/>
        </w:rPr>
      </w:r>
      <w:r w:rsidRPr="00266815">
        <w:rPr>
          <w:b/>
          <w:bCs/>
          <w:sz w:val="24"/>
          <w:szCs w:val="24"/>
        </w:rPr>
      </w:r>
      <w:r w:rsidRPr="00266815">
        <w:rPr>
          <w:b/>
          <w:bCs/>
          <w:sz w:val="24"/>
          <w:szCs w:val="24"/>
        </w:rPr>
      </w:r>
    </w:p>
    <w:p w14:paraId="55D5F43F" w14:textId="7BEB150C" w:rsidR="00266815" w:rsidRDefault="00266815" w:rsidP="0026681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STL Trucking employed the driver at fault and failed to train him properly...</w:t>
      </w:r>
      <w:r>
        <w:rPr>
          <w:sz w:val="24"/>
          <w:szCs w:val="24"/>
        </w:rPr>
      </w:r>
      <w:r>
        <w:rPr>
          <w:sz w:val="24"/>
          <w:szCs w:val="24"/>
        </w:rPr>
      </w:r>
    </w:p>
    <w:p w14:paraId="2762C4E3" w14:textId="5104924C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{{Defendant_</w:t>
      </w:r>
      <w:r>
        <w:rPr>
          <w:b/>
          <w:bCs/>
          <w:sz w:val="24"/>
          <w:szCs w:val="24"/>
        </w:rPr>
        <w:t>2</w:t>
      </w:r>
      <w:r w:rsidRPr="00266815">
        <w:rPr>
          <w:b/>
          <w:bCs/>
          <w:sz w:val="24"/>
          <w:szCs w:val="24"/>
        </w:rPr>
        <w:t>_Name}}</w:t>
      </w:r>
    </w:p>
    <w:p w14:paraId="132811B5" w14:textId="7851E1D0" w:rsidR="00266815" w:rsidRPr="000C27A1" w:rsidRDefault="00266815" w:rsidP="0026681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{{Defendant_</w:t>
      </w:r>
      <w:r>
        <w:rPr>
          <w:sz w:val="24"/>
          <w:szCs w:val="24"/>
        </w:rPr>
        <w:t>2</w:t>
      </w:r>
      <w:r>
        <w:rPr>
          <w:sz w:val="24"/>
          <w:szCs w:val="24"/>
        </w:rPr>
        <w:t>_Statement}}</w:t>
      </w:r>
    </w:p>
    <w:p w14:paraId="033C0D0C" w14:textId="54154C54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{{Defendant_</w:t>
      </w:r>
      <w:r>
        <w:rPr>
          <w:b/>
          <w:bCs/>
          <w:sz w:val="24"/>
          <w:szCs w:val="24"/>
        </w:rPr>
        <w:t>3</w:t>
      </w:r>
      <w:r w:rsidRPr="00266815">
        <w:rPr>
          <w:b/>
          <w:bCs/>
          <w:sz w:val="24"/>
          <w:szCs w:val="24"/>
        </w:rPr>
        <w:t>_Name}}</w:t>
      </w:r>
    </w:p>
    <w:p w14:paraId="31CD32FE" w14:textId="2F142AF8" w:rsidR="00266815" w:rsidRPr="000C27A1" w:rsidRDefault="00266815" w:rsidP="0026681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{{Defendant_</w:t>
      </w:r>
      <w:r>
        <w:rPr>
          <w:sz w:val="24"/>
          <w:szCs w:val="24"/>
        </w:rPr>
        <w:t>3</w:t>
      </w:r>
      <w:r>
        <w:rPr>
          <w:sz w:val="24"/>
          <w:szCs w:val="24"/>
        </w:rPr>
        <w:t>_Statement}}</w:t>
      </w:r>
    </w:p>
    <w:p w14:paraId="282A0581" w14:textId="16770C97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lastRenderedPageBreak/>
        <w:t>{{Defendant_</w:t>
      </w:r>
      <w:r>
        <w:rPr>
          <w:b/>
          <w:bCs/>
          <w:sz w:val="24"/>
          <w:szCs w:val="24"/>
        </w:rPr>
        <w:t>4</w:t>
      </w:r>
      <w:r w:rsidRPr="00266815">
        <w:rPr>
          <w:b/>
          <w:bCs/>
          <w:sz w:val="24"/>
          <w:szCs w:val="24"/>
        </w:rPr>
        <w:t>_Name}}</w:t>
      </w:r>
    </w:p>
    <w:p w14:paraId="6F21FE6D" w14:textId="109E4329" w:rsidR="00266815" w:rsidRPr="000C27A1" w:rsidRDefault="00266815" w:rsidP="0026681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{{Defendant_</w:t>
      </w:r>
      <w:r>
        <w:rPr>
          <w:sz w:val="24"/>
          <w:szCs w:val="24"/>
        </w:rPr>
        <w:t>4</w:t>
      </w:r>
      <w:r>
        <w:rPr>
          <w:sz w:val="24"/>
          <w:szCs w:val="24"/>
        </w:rPr>
        <w:t>_Statement}}</w:t>
      </w:r>
    </w:p>
    <w:p w14:paraId="062A9044" w14:textId="4EA0F630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{{Defendant_</w:t>
      </w:r>
      <w:r>
        <w:rPr>
          <w:b/>
          <w:bCs/>
          <w:sz w:val="24"/>
          <w:szCs w:val="24"/>
        </w:rPr>
        <w:t>5</w:t>
      </w:r>
      <w:r w:rsidRPr="00266815">
        <w:rPr>
          <w:b/>
          <w:bCs/>
          <w:sz w:val="24"/>
          <w:szCs w:val="24"/>
        </w:rPr>
        <w:t>_Name}}</w:t>
      </w:r>
    </w:p>
    <w:p w14:paraId="29ED2D23" w14:textId="44C3F3F5" w:rsidR="00266815" w:rsidRPr="000C27A1" w:rsidRDefault="00266815" w:rsidP="0026681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{{Defendant_</w:t>
      </w:r>
      <w:r>
        <w:rPr>
          <w:sz w:val="24"/>
          <w:szCs w:val="24"/>
        </w:rPr>
        <w:t>5</w:t>
      </w:r>
      <w:r>
        <w:rPr>
          <w:sz w:val="24"/>
          <w:szCs w:val="24"/>
        </w:rPr>
        <w:t>_Statement}}</w:t>
      </w:r>
    </w:p>
    <w:p w14:paraId="0AE9668B" w14:textId="0A5EF3AC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{{Defendant_</w:t>
      </w:r>
      <w:r>
        <w:rPr>
          <w:b/>
          <w:bCs/>
          <w:sz w:val="24"/>
          <w:szCs w:val="24"/>
        </w:rPr>
        <w:t>6</w:t>
      </w:r>
      <w:r w:rsidRPr="00266815">
        <w:rPr>
          <w:b/>
          <w:bCs/>
          <w:sz w:val="24"/>
          <w:szCs w:val="24"/>
        </w:rPr>
        <w:t>_Name}}</w:t>
      </w:r>
    </w:p>
    <w:p w14:paraId="370F9945" w14:textId="37B6BED1" w:rsidR="00266815" w:rsidRPr="000C27A1" w:rsidRDefault="00266815" w:rsidP="0026681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{{Defendant_</w:t>
      </w:r>
      <w:r>
        <w:rPr>
          <w:sz w:val="24"/>
          <w:szCs w:val="24"/>
        </w:rPr>
        <w:t>6</w:t>
      </w:r>
      <w:r>
        <w:rPr>
          <w:sz w:val="24"/>
          <w:szCs w:val="24"/>
        </w:rPr>
        <w:t>_Statement}}</w:t>
      </w:r>
    </w:p>
    <w:p w14:paraId="6C77BD70" w14:textId="73E2F7AA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{{Defendant_</w:t>
      </w:r>
      <w:r>
        <w:rPr>
          <w:b/>
          <w:bCs/>
          <w:sz w:val="24"/>
          <w:szCs w:val="24"/>
        </w:rPr>
        <w:t>7</w:t>
      </w:r>
      <w:r w:rsidRPr="00266815">
        <w:rPr>
          <w:b/>
          <w:bCs/>
          <w:sz w:val="24"/>
          <w:szCs w:val="24"/>
        </w:rPr>
        <w:t>_Name}}</w:t>
      </w:r>
    </w:p>
    <w:p w14:paraId="57DC7A8C" w14:textId="03BF1DFB" w:rsidR="00266815" w:rsidRPr="000C27A1" w:rsidRDefault="00266815" w:rsidP="00614D5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{{Defendant_</w:t>
      </w:r>
      <w:r>
        <w:rPr>
          <w:sz w:val="24"/>
          <w:szCs w:val="24"/>
        </w:rPr>
        <w:t>7</w:t>
      </w:r>
      <w:r>
        <w:rPr>
          <w:sz w:val="24"/>
          <w:szCs w:val="24"/>
        </w:rPr>
        <w:t>_Statement}}</w:t>
      </w:r>
    </w:p>
    <w:p w14:paraId="38D5A65A" w14:textId="77777777" w:rsidR="00614D5D" w:rsidRDefault="00E41FC4" w:rsidP="00614D5D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4324A7">
        <w:rPr>
          <w:b/>
          <w:bCs/>
          <w:sz w:val="24"/>
          <w:szCs w:val="24"/>
          <w:u w:val="single"/>
        </w:rPr>
        <w:t>DEM</w:t>
      </w:r>
      <w:r w:rsidR="00614D5D">
        <w:rPr>
          <w:b/>
          <w:bCs/>
          <w:sz w:val="24"/>
          <w:szCs w:val="24"/>
          <w:u w:val="single"/>
        </w:rPr>
        <w:t>AND</w:t>
      </w:r>
    </w:p>
    <w:p w14:paraId="6A5A66DD" w14:textId="2746A2B6" w:rsidR="00614D5D" w:rsidRPr="00614D5D" w:rsidRDefault="00614D5D" w:rsidP="00614D5D">
      <w:pPr>
        <w:spacing w:line="480" w:lineRule="auto"/>
        <w:rPr>
          <w:b/>
          <w:bCs/>
          <w:sz w:val="24"/>
          <w:szCs w:val="24"/>
          <w:u w:val="single"/>
        </w:rPr>
      </w:pPr>
      <w:r w:rsidRPr="00614D5D">
        <w:rPr>
          <w:sz w:val="24"/>
          <w:szCs w:val="24"/>
        </w:rPr>
        <w:t>$1,000,000 policy demand due to life-altering injuries.</w:t>
      </w:r>
      <w:r>
        <w:rPr>
          <w:sz w:val="24"/>
          <w:szCs w:val="24"/>
        </w:rPr>
      </w:r>
      <w:r w:rsidRPr="00614D5D">
        <w:rPr>
          <w:sz w:val="24"/>
          <w:szCs w:val="24"/>
        </w:rPr>
      </w:r>
    </w:p>
    <w:p w14:paraId="5D8E9F2B" w14:textId="62EB8AC9" w:rsidR="00E41FC4" w:rsidRDefault="00E41FC4" w:rsidP="00985733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985733">
        <w:rPr>
          <w:b/>
          <w:bCs/>
          <w:sz w:val="24"/>
          <w:szCs w:val="24"/>
          <w:u w:val="single"/>
        </w:rPr>
        <w:t>FACTS/LIABILITY</w:t>
      </w:r>
    </w:p>
    <w:p w14:paraId="326FD351" w14:textId="49D598C8" w:rsidR="00614D5D" w:rsidRPr="00614D5D" w:rsidRDefault="00614D5D" w:rsidP="00614D5D">
      <w:pPr>
        <w:spacing w:line="480" w:lineRule="auto"/>
        <w:rPr>
          <w:b/>
          <w:bCs/>
          <w:sz w:val="24"/>
          <w:szCs w:val="24"/>
          <w:u w:val="single"/>
        </w:rPr>
      </w:pPr>
      <w:r w:rsidRPr="00614D5D">
        <w:rPr>
          <w:sz w:val="24"/>
          <w:szCs w:val="24"/>
        </w:rPr>
        <w:t>On April 1, 2022, the defendant rear-ended the plaintiff on I-70.</w:t>
      </w:r>
      <w:proofErr w:type="spellStart"/>
      <w:r>
        <w:rPr>
          <w:sz w:val="24"/>
          <w:szCs w:val="24"/>
        </w:rPr>
      </w:r>
      <w:r w:rsidR="00B31E96">
        <w:rPr>
          <w:sz w:val="24"/>
          <w:szCs w:val="24"/>
        </w:rPr>
      </w:r>
      <w:r>
        <w:rPr>
          <w:sz w:val="24"/>
          <w:szCs w:val="24"/>
        </w:rPr>
      </w:r>
      <w:proofErr w:type="spellEnd"/>
      <w:r w:rsidRPr="00614D5D">
        <w:rPr>
          <w:sz w:val="24"/>
          <w:szCs w:val="24"/>
        </w:rPr>
      </w:r>
    </w:p>
    <w:p w14:paraId="1D2A8999" w14:textId="1C218AE3" w:rsidR="00AC7D19" w:rsidRDefault="00AC7D19" w:rsidP="00AC7D19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C7D19">
        <w:rPr>
          <w:b/>
          <w:bCs/>
          <w:sz w:val="24"/>
          <w:szCs w:val="24"/>
          <w:u w:val="single"/>
        </w:rPr>
        <w:t>CAUSATION, INJURIES AND TREATMENT</w:t>
      </w:r>
    </w:p>
    <w:p w14:paraId="36ACAC0A" w14:textId="34234443" w:rsidR="00614D5D" w:rsidRPr="00614D5D" w:rsidRDefault="00614D5D" w:rsidP="00614D5D">
      <w:pPr>
        <w:spacing w:line="480" w:lineRule="auto"/>
        <w:rPr>
          <w:b/>
          <w:bCs/>
          <w:sz w:val="24"/>
          <w:szCs w:val="24"/>
          <w:u w:val="single"/>
        </w:rPr>
      </w:pPr>
      <w:bookmarkStart w:id="0" w:name="_Hlk202341131"/>
      <w:r w:rsidRPr="00614D5D">
        <w:rPr>
          <w:sz w:val="24"/>
          <w:szCs w:val="24"/>
        </w:rPr>
        <w:t>Plaintiff required surgery and 18 months of physical therapy.</w:t>
      </w:r>
      <w:proofErr w:type="spellStart"/>
      <w:r>
        <w:rPr>
          <w:sz w:val="24"/>
          <w:szCs w:val="24"/>
        </w:rPr>
      </w:r>
      <w:r w:rsidR="00B31E96">
        <w:rPr>
          <w:sz w:val="24"/>
          <w:szCs w:val="24"/>
        </w:rPr>
      </w:r>
      <w:r>
        <w:rPr>
          <w:sz w:val="24"/>
          <w:szCs w:val="24"/>
        </w:rPr>
      </w:r>
      <w:r w:rsidR="00B31E96">
        <w:rPr>
          <w:sz w:val="24"/>
          <w:szCs w:val="24"/>
        </w:rPr>
      </w:r>
      <w:r>
        <w:rPr>
          <w:sz w:val="24"/>
          <w:szCs w:val="24"/>
        </w:rPr>
      </w:r>
      <w:proofErr w:type="spellEnd"/>
      <w:r w:rsidRPr="00614D5D">
        <w:rPr>
          <w:sz w:val="24"/>
          <w:szCs w:val="24"/>
        </w:rPr>
      </w:r>
    </w:p>
    <w:bookmarkEnd w:id="0"/>
    <w:p w14:paraId="209BF555" w14:textId="7B729156" w:rsidR="004F2801" w:rsidRDefault="00E41FC4" w:rsidP="00614D5D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B6AFB">
        <w:rPr>
          <w:b/>
          <w:bCs/>
          <w:sz w:val="24"/>
          <w:szCs w:val="24"/>
          <w:u w:val="single"/>
        </w:rPr>
        <w:t>ADDITIONAL HARMS AND LOSSES</w:t>
      </w:r>
    </w:p>
    <w:p w14:paraId="5C60D67E" w14:textId="50071EC2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Plaintiff can no longer drive professionally.</w:t>
      </w:r>
      <w:proofErr w:type="spellStart"/>
      <w:r>
        <w:rPr>
          <w:sz w:val="24"/>
          <w:szCs w:val="24"/>
        </w:rPr>
      </w:r>
      <w:r w:rsidR="00B31E96">
        <w:rPr>
          <w:sz w:val="24"/>
          <w:szCs w:val="24"/>
        </w:rPr>
      </w:r>
      <w:r>
        <w:rPr>
          <w:sz w:val="24"/>
          <w:szCs w:val="24"/>
        </w:rPr>
      </w:r>
      <w:proofErr w:type="spellEnd"/>
      <w:r w:rsidRPr="00614D5D">
        <w:rPr>
          <w:sz w:val="24"/>
          <w:szCs w:val="24"/>
        </w:rPr>
      </w:r>
    </w:p>
    <w:p w14:paraId="7FF4E8AF" w14:textId="77777777" w:rsidR="00B61BD4" w:rsidRDefault="00B61BD4" w:rsidP="00B61BD4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B6AFB">
        <w:rPr>
          <w:b/>
          <w:bCs/>
          <w:sz w:val="24"/>
          <w:szCs w:val="24"/>
          <w:u w:val="single"/>
        </w:rPr>
        <w:t>FUTURE MEDICAL BILLS RELATED TO THE COLLISION</w:t>
      </w:r>
    </w:p>
    <w:p w14:paraId="221C67FD" w14:textId="3C40C17F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Expected costs exceed $200,000.</w:t>
      </w:r>
      <w:proofErr w:type="spellStart"/>
      <w:r w:rsidR="00B31E96">
        <w:rPr>
          <w:sz w:val="24"/>
          <w:szCs w:val="24"/>
        </w:rPr>
      </w:r>
      <w:proofErr w:type="spellEnd"/>
      <w:r w:rsidRPr="00614D5D">
        <w:rPr>
          <w:sz w:val="24"/>
          <w:szCs w:val="24"/>
        </w:rPr>
      </w:r>
    </w:p>
    <w:p w14:paraId="7C2C5843" w14:textId="5600D575" w:rsidR="00AA2562" w:rsidRDefault="00AA2562" w:rsidP="00AA2562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A2562">
        <w:rPr>
          <w:b/>
          <w:bCs/>
          <w:sz w:val="24"/>
          <w:szCs w:val="24"/>
          <w:u w:val="single"/>
        </w:rPr>
        <w:t>CONCLUSION</w:t>
      </w:r>
    </w:p>
    <w:p w14:paraId="26243A9F" w14:textId="3E1E0A82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We are prepared to proceed to trial if resolution is not reached.</w:t>
      </w:r>
      <w:r>
        <w:rPr>
          <w:sz w:val="24"/>
          <w:szCs w:val="24"/>
        </w:rPr>
      </w:r>
      <w:r w:rsidRPr="00614D5D">
        <w:rPr>
          <w:sz w:val="24"/>
          <w:szCs w:val="24"/>
        </w:rPr>
      </w:r>
    </w:p>
    <w:p w14:paraId="7953C6E6" w14:textId="77777777" w:rsidR="00614D5D" w:rsidRPr="00D752BE" w:rsidRDefault="00614D5D" w:rsidP="00614D5D">
      <w:pPr>
        <w:rPr>
          <w:sz w:val="24"/>
          <w:szCs w:val="24"/>
        </w:rPr>
      </w:pPr>
      <w:r w:rsidRPr="00D752BE">
        <w:rPr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614D5D" w:rsidRPr="003C5ACD" w14:paraId="5D31B35B" w14:textId="77777777" w:rsidTr="000E5D51">
        <w:tc>
          <w:tcPr>
            <w:tcW w:w="3636" w:type="dxa"/>
          </w:tcPr>
          <w:p w14:paraId="1E0266E2" w14:textId="77777777" w:rsidR="00614D5D" w:rsidRPr="00235C00" w:rsidRDefault="00614D5D" w:rsidP="000E5D51">
            <w:pPr>
              <w:rPr>
                <w:i/>
                <w:iCs/>
                <w:sz w:val="24"/>
                <w:szCs w:val="24"/>
                <w:u w:val="single"/>
              </w:rPr>
            </w:pPr>
            <w:r w:rsidRPr="00D56A62">
              <w:rPr>
                <w:rFonts w:ascii="Brush Script MT" w:hAnsi="Brush Script MT"/>
                <w:sz w:val="40"/>
                <w:szCs w:val="40"/>
                <w:u w:val="single"/>
              </w:rPr>
              <w:t> </w:t>
            </w:r>
            <w:r w:rsidRPr="00235C00">
              <w:rPr>
                <w:sz w:val="24"/>
                <w:szCs w:val="24"/>
                <w:u w:val="single"/>
              </w:rPr>
              <w:t>/s/</w:t>
            </w:r>
            <w:r w:rsidRPr="00235C00">
              <w:rPr>
                <w:i/>
                <w:iCs/>
                <w:sz w:val="24"/>
                <w:szCs w:val="24"/>
                <w:u w:val="single"/>
              </w:rPr>
              <w:t xml:space="preserve"> Michael R. Grieco       </w:t>
            </w:r>
          </w:p>
        </w:tc>
      </w:tr>
    </w:tbl>
    <w:p w14:paraId="56BAA04B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Michael R. Grieco</w:t>
      </w:r>
    </w:p>
    <w:p w14:paraId="50A44F36" w14:textId="77777777" w:rsidR="00614D5D" w:rsidRPr="00C27B70" w:rsidRDefault="00614D5D" w:rsidP="00614D5D">
      <w:pPr>
        <w:widowControl w:val="0"/>
        <w:kinsoku w:val="0"/>
        <w:jc w:val="both"/>
        <w:rPr>
          <w:b/>
          <w:sz w:val="24"/>
          <w:szCs w:val="24"/>
        </w:rPr>
      </w:pPr>
      <w:r w:rsidRPr="00C27B70">
        <w:rPr>
          <w:b/>
          <w:sz w:val="24"/>
          <w:szCs w:val="24"/>
        </w:rPr>
        <w:t>STINAR GOULD GRIECO &amp; HENSLEY</w:t>
      </w:r>
    </w:p>
    <w:p w14:paraId="4A7FAF05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101 N Wacker Drive, Suite 100</w:t>
      </w:r>
    </w:p>
    <w:p w14:paraId="1F6A3BF1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Chicago, IL  60606</w:t>
      </w:r>
    </w:p>
    <w:p w14:paraId="498A6052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lastRenderedPageBreak/>
        <w:t>Tel: (312) 728-7444</w:t>
      </w:r>
    </w:p>
    <w:p w14:paraId="5C9E0679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Fax: (313) 221-9550</w:t>
      </w:r>
    </w:p>
    <w:p w14:paraId="699829FA" w14:textId="048F52BE" w:rsidR="00CB7C49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 xml:space="preserve">Email: </w:t>
      </w:r>
      <w:hyperlink r:id="rId5" w:history="1">
        <w:r w:rsidRPr="00C27B70">
          <w:rPr>
            <w:color w:val="0563C1"/>
            <w:sz w:val="24"/>
            <w:szCs w:val="24"/>
            <w:u w:val="single"/>
          </w:rPr>
          <w:t>Mike@SGGHLaw.com</w:t>
        </w:r>
      </w:hyperlink>
      <w:r w:rsidRPr="00C27B70">
        <w:rPr>
          <w:sz w:val="24"/>
          <w:szCs w:val="24"/>
        </w:rPr>
        <w:t xml:space="preserve"> </w:t>
      </w:r>
    </w:p>
    <w:p w14:paraId="02F919CF" w14:textId="735770F9" w:rsidR="008E61C1" w:rsidRPr="00AA2562" w:rsidRDefault="008E61C1" w:rsidP="008E61C1">
      <w:pPr>
        <w:spacing w:line="480" w:lineRule="auto"/>
        <w:rPr>
          <w:sz w:val="24"/>
          <w:szCs w:val="24"/>
        </w:rPr>
      </w:pPr>
    </w:p>
    <w:sectPr w:rsidR="008E61C1" w:rsidRPr="00AA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37AF"/>
    <w:multiLevelType w:val="hybridMultilevel"/>
    <w:tmpl w:val="9D8EDF9C"/>
    <w:lvl w:ilvl="0" w:tplc="94CE26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B5769"/>
    <w:multiLevelType w:val="hybridMultilevel"/>
    <w:tmpl w:val="03005EBC"/>
    <w:lvl w:ilvl="0" w:tplc="5658D4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E1D2A"/>
    <w:multiLevelType w:val="hybridMultilevel"/>
    <w:tmpl w:val="350A421E"/>
    <w:lvl w:ilvl="0" w:tplc="1F2C29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87291"/>
    <w:multiLevelType w:val="hybridMultilevel"/>
    <w:tmpl w:val="350A421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296904">
    <w:abstractNumId w:val="0"/>
  </w:num>
  <w:num w:numId="2" w16cid:durableId="574780558">
    <w:abstractNumId w:val="1"/>
  </w:num>
  <w:num w:numId="3" w16cid:durableId="449010367">
    <w:abstractNumId w:val="2"/>
  </w:num>
  <w:num w:numId="4" w16cid:durableId="1981841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C4"/>
    <w:rsid w:val="0000454B"/>
    <w:rsid w:val="000B3008"/>
    <w:rsid w:val="000C27A1"/>
    <w:rsid w:val="000F2521"/>
    <w:rsid w:val="0011560F"/>
    <w:rsid w:val="0014474E"/>
    <w:rsid w:val="00180B03"/>
    <w:rsid w:val="001A4177"/>
    <w:rsid w:val="001D5724"/>
    <w:rsid w:val="001F0607"/>
    <w:rsid w:val="001F4416"/>
    <w:rsid w:val="002226CE"/>
    <w:rsid w:val="00263A42"/>
    <w:rsid w:val="00266815"/>
    <w:rsid w:val="002B4A09"/>
    <w:rsid w:val="00316B2C"/>
    <w:rsid w:val="00323A69"/>
    <w:rsid w:val="003439E0"/>
    <w:rsid w:val="00345EA2"/>
    <w:rsid w:val="00360B27"/>
    <w:rsid w:val="0037253A"/>
    <w:rsid w:val="003A0061"/>
    <w:rsid w:val="0041196F"/>
    <w:rsid w:val="004324A7"/>
    <w:rsid w:val="004C06E1"/>
    <w:rsid w:val="004F2801"/>
    <w:rsid w:val="005725C0"/>
    <w:rsid w:val="005C01EB"/>
    <w:rsid w:val="00614D5D"/>
    <w:rsid w:val="00645B8F"/>
    <w:rsid w:val="00654AA5"/>
    <w:rsid w:val="00692E72"/>
    <w:rsid w:val="006C3BB0"/>
    <w:rsid w:val="006C507A"/>
    <w:rsid w:val="006D3F06"/>
    <w:rsid w:val="006E3C2B"/>
    <w:rsid w:val="00735253"/>
    <w:rsid w:val="00735E98"/>
    <w:rsid w:val="007C5198"/>
    <w:rsid w:val="00844C99"/>
    <w:rsid w:val="008E61C1"/>
    <w:rsid w:val="00973DA6"/>
    <w:rsid w:val="00985733"/>
    <w:rsid w:val="009875C3"/>
    <w:rsid w:val="00A211DC"/>
    <w:rsid w:val="00A36597"/>
    <w:rsid w:val="00A9280E"/>
    <w:rsid w:val="00AA2562"/>
    <w:rsid w:val="00AB6AFB"/>
    <w:rsid w:val="00AC7D19"/>
    <w:rsid w:val="00B02B3B"/>
    <w:rsid w:val="00B04F19"/>
    <w:rsid w:val="00B102C5"/>
    <w:rsid w:val="00B170C4"/>
    <w:rsid w:val="00B31E96"/>
    <w:rsid w:val="00B6173A"/>
    <w:rsid w:val="00B61BD4"/>
    <w:rsid w:val="00BE0945"/>
    <w:rsid w:val="00C037B4"/>
    <w:rsid w:val="00C0529F"/>
    <w:rsid w:val="00C161A4"/>
    <w:rsid w:val="00CB7C49"/>
    <w:rsid w:val="00D36E06"/>
    <w:rsid w:val="00D57CE6"/>
    <w:rsid w:val="00D92E84"/>
    <w:rsid w:val="00DA58B9"/>
    <w:rsid w:val="00DA61DD"/>
    <w:rsid w:val="00E41FC4"/>
    <w:rsid w:val="00E84DE7"/>
    <w:rsid w:val="00EF587A"/>
    <w:rsid w:val="00EF6141"/>
    <w:rsid w:val="00F14B6F"/>
    <w:rsid w:val="00FA5403"/>
    <w:rsid w:val="00FE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45D2"/>
  <w15:chartTrackingRefBased/>
  <w15:docId w15:val="{1EBEB471-468D-4525-A74F-28DE858F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F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FC4"/>
    <w:pPr>
      <w:ind w:left="720"/>
      <w:contextualSpacing/>
    </w:pPr>
  </w:style>
  <w:style w:type="paragraph" w:styleId="Revision">
    <w:name w:val="Revision"/>
    <w:hidden/>
    <w:uiPriority w:val="99"/>
    <w:semiHidden/>
    <w:rsid w:val="003439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645B8F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14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ke@SGGHLa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Doan</dc:creator>
  <cp:keywords/>
  <dc:description/>
  <cp:lastModifiedBy>Cole Hostasa</cp:lastModifiedBy>
  <cp:revision>10</cp:revision>
  <dcterms:created xsi:type="dcterms:W3CDTF">2025-07-02T13:34:00Z</dcterms:created>
  <dcterms:modified xsi:type="dcterms:W3CDTF">2025-07-08T16:34:00Z</dcterms:modified>
</cp:coreProperties>
</file>