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986F0A" w:rsidRDefault="00986F0A" w:rsidP="000649F6">
      <w:pPr>
        <w:jc w:val="center"/>
        <w:rPr>
          <w:rFonts w:ascii="Times New Roman" w:hAnsi="Times New Roman" w:cs="Times New Roman"/>
          <w:sz w:val="24"/>
          <w:szCs w:val="24"/>
        </w:rPr>
      </w:pPr>
    </w:p>
    <w:p w:rsidR="00A55983" w:rsidRDefault="00A55983" w:rsidP="00A55983">
      <w:pPr>
        <w:jc w:val="center"/>
        <w:rPr>
          <w:rFonts w:ascii="Times New Roman" w:hAnsi="Times New Roman" w:cs="Times New Roman"/>
          <w:sz w:val="24"/>
          <w:szCs w:val="24"/>
        </w:rPr>
      </w:pPr>
      <w:r>
        <w:rPr>
          <w:rFonts w:ascii="Times New Roman" w:hAnsi="Times New Roman" w:cs="Times New Roman"/>
          <w:sz w:val="24"/>
          <w:szCs w:val="24"/>
        </w:rPr>
        <w:t>Utilizing ERGM for Evaluating a Communication Network</w:t>
      </w:r>
    </w:p>
    <w:p w:rsidR="00753575" w:rsidRDefault="00753575" w:rsidP="00A55983">
      <w:pPr>
        <w:jc w:val="center"/>
        <w:rPr>
          <w:rFonts w:ascii="Times New Roman" w:hAnsi="Times New Roman" w:cs="Times New Roman"/>
          <w:sz w:val="24"/>
          <w:szCs w:val="24"/>
        </w:rPr>
      </w:pPr>
      <w:r>
        <w:rPr>
          <w:rFonts w:ascii="Times New Roman" w:hAnsi="Times New Roman" w:cs="Times New Roman"/>
          <w:sz w:val="24"/>
          <w:szCs w:val="24"/>
        </w:rPr>
        <w:t>Michael Cho</w:t>
      </w:r>
    </w:p>
    <w:p w:rsidR="00687B22" w:rsidRDefault="00687B22" w:rsidP="00A55983">
      <w:pPr>
        <w:jc w:val="center"/>
        <w:rPr>
          <w:rFonts w:ascii="Times New Roman" w:hAnsi="Times New Roman" w:cs="Times New Roman"/>
          <w:sz w:val="24"/>
          <w:szCs w:val="24"/>
        </w:rPr>
      </w:pPr>
      <w:r>
        <w:rPr>
          <w:rFonts w:ascii="Times New Roman" w:hAnsi="Times New Roman" w:cs="Times New Roman"/>
          <w:sz w:val="24"/>
          <w:szCs w:val="24"/>
        </w:rPr>
        <w:t>Northwestern University</w:t>
      </w: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420A19" w:rsidRDefault="00420A19" w:rsidP="000649F6">
      <w:pPr>
        <w:jc w:val="center"/>
        <w:rPr>
          <w:rFonts w:ascii="Times New Roman" w:hAnsi="Times New Roman" w:cs="Times New Roman"/>
          <w:sz w:val="24"/>
          <w:szCs w:val="24"/>
        </w:rPr>
      </w:pPr>
    </w:p>
    <w:p w:rsidR="00642D07" w:rsidRDefault="00642D07" w:rsidP="00642D07">
      <w:pPr>
        <w:rPr>
          <w:rFonts w:ascii="Times New Roman" w:hAnsi="Times New Roman" w:cs="Times New Roman"/>
          <w:sz w:val="24"/>
          <w:szCs w:val="24"/>
        </w:rPr>
      </w:pPr>
    </w:p>
    <w:p w:rsidR="000649F6" w:rsidRDefault="005A742E" w:rsidP="00642D07">
      <w:pPr>
        <w:jc w:val="center"/>
        <w:rPr>
          <w:rFonts w:ascii="Times New Roman" w:hAnsi="Times New Roman" w:cs="Times New Roman"/>
          <w:b/>
          <w:sz w:val="24"/>
          <w:szCs w:val="24"/>
        </w:rPr>
      </w:pPr>
      <w:r w:rsidRPr="000649F6">
        <w:rPr>
          <w:rFonts w:ascii="Times New Roman" w:hAnsi="Times New Roman" w:cs="Times New Roman"/>
          <w:b/>
          <w:sz w:val="24"/>
          <w:szCs w:val="24"/>
        </w:rPr>
        <w:lastRenderedPageBreak/>
        <w:t>Method</w:t>
      </w:r>
    </w:p>
    <w:p w:rsidR="00E30AA0" w:rsidRPr="00E30AA0" w:rsidRDefault="00E30AA0" w:rsidP="00D94EC4">
      <w:pPr>
        <w:spacing w:line="480" w:lineRule="auto"/>
        <w:rPr>
          <w:rFonts w:ascii="Times New Roman" w:hAnsi="Times New Roman" w:cs="Times New Roman"/>
          <w:sz w:val="24"/>
          <w:szCs w:val="24"/>
        </w:rPr>
      </w:pPr>
      <w:r>
        <w:rPr>
          <w:rFonts w:ascii="Times New Roman" w:hAnsi="Times New Roman" w:cs="Times New Roman"/>
          <w:sz w:val="24"/>
          <w:szCs w:val="24"/>
        </w:rPr>
        <w:tab/>
        <w:t>The focus of this research is to t</w:t>
      </w:r>
      <w:r w:rsidR="00A55983">
        <w:rPr>
          <w:rFonts w:ascii="Times New Roman" w:hAnsi="Times New Roman" w:cs="Times New Roman"/>
          <w:sz w:val="24"/>
          <w:szCs w:val="24"/>
        </w:rPr>
        <w:t>est the following hypotheses regarding the communication network of 17 students who were designing military installations in a virtual simulation. The research question we have is do members have an independent tendency to retrieve information from other members or are there are dependent effects at work?</w:t>
      </w:r>
    </w:p>
    <w:p w:rsidR="00A55983" w:rsidRDefault="00A55983" w:rsidP="00A55983">
      <w:pPr>
        <w:rPr>
          <w:rFonts w:ascii="Times New Roman" w:hAnsi="Times New Roman" w:cs="Times New Roman"/>
          <w:i/>
          <w:sz w:val="24"/>
          <w:szCs w:val="24"/>
        </w:rPr>
      </w:pPr>
      <w:r w:rsidRPr="00A55983">
        <w:rPr>
          <w:rFonts w:ascii="Times New Roman" w:hAnsi="Times New Roman" w:cs="Times New Roman"/>
          <w:i/>
          <w:sz w:val="24"/>
          <w:szCs w:val="24"/>
        </w:rPr>
        <w:t xml:space="preserve">Hypothesis 1: Members tend to allocate information to other members, from whom they retrieve information. </w:t>
      </w:r>
    </w:p>
    <w:p w:rsidR="002F7342" w:rsidRPr="00A55983" w:rsidRDefault="002F7342" w:rsidP="00A55983">
      <w:pPr>
        <w:rPr>
          <w:rFonts w:ascii="Times New Roman" w:hAnsi="Times New Roman" w:cs="Times New Roman"/>
          <w:i/>
          <w:sz w:val="24"/>
          <w:szCs w:val="24"/>
        </w:rPr>
      </w:pPr>
    </w:p>
    <w:p w:rsidR="00A55983" w:rsidRPr="00A55983" w:rsidRDefault="00A55983" w:rsidP="00A55983">
      <w:pPr>
        <w:rPr>
          <w:rFonts w:ascii="Times New Roman" w:hAnsi="Times New Roman" w:cs="Times New Roman"/>
          <w:i/>
          <w:sz w:val="24"/>
          <w:szCs w:val="24"/>
        </w:rPr>
      </w:pPr>
      <w:r w:rsidRPr="00A55983">
        <w:rPr>
          <w:rFonts w:ascii="Times New Roman" w:hAnsi="Times New Roman" w:cs="Times New Roman"/>
          <w:i/>
          <w:sz w:val="24"/>
          <w:szCs w:val="24"/>
        </w:rPr>
        <w:t xml:space="preserve">Hypothesis 2: Members tend to retrieve information from other members with high expertise. </w:t>
      </w:r>
    </w:p>
    <w:p w:rsidR="00A55983" w:rsidRPr="00A55983" w:rsidRDefault="00A55983" w:rsidP="00A55983">
      <w:pPr>
        <w:rPr>
          <w:rFonts w:ascii="Times New Roman" w:hAnsi="Times New Roman" w:cs="Times New Roman"/>
          <w:i/>
          <w:sz w:val="24"/>
          <w:szCs w:val="24"/>
        </w:rPr>
      </w:pPr>
    </w:p>
    <w:p w:rsidR="00A55983" w:rsidRDefault="00A55983" w:rsidP="00A5598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primary method by which we can answer these questions to utilize an ERGM. First, we had to define the networks themselves. Here there are two primary components: an adjacency matrix of members retrieving information from other teammates regarding environmental quality (</w:t>
      </w:r>
      <w:proofErr w:type="spellStart"/>
      <w:r>
        <w:rPr>
          <w:rFonts w:ascii="Times New Roman" w:hAnsi="Times New Roman" w:cs="Times New Roman"/>
          <w:sz w:val="24"/>
          <w:szCs w:val="24"/>
        </w:rPr>
        <w:t>CRIeq</w:t>
      </w:r>
      <w:proofErr w:type="spellEnd"/>
      <w:r>
        <w:rPr>
          <w:rFonts w:ascii="Times New Roman" w:hAnsi="Times New Roman" w:cs="Times New Roman"/>
          <w:sz w:val="24"/>
          <w:szCs w:val="24"/>
        </w:rPr>
        <w:t>), an adjacency matrix of members allocating information to other teammates regarding environmental quality (</w:t>
      </w:r>
      <w:proofErr w:type="spellStart"/>
      <w:r>
        <w:rPr>
          <w:rFonts w:ascii="Times New Roman" w:hAnsi="Times New Roman" w:cs="Times New Roman"/>
          <w:sz w:val="24"/>
          <w:szCs w:val="24"/>
        </w:rPr>
        <w:t>CAIeq</w:t>
      </w:r>
      <w:proofErr w:type="spellEnd"/>
      <w:r>
        <w:rPr>
          <w:rFonts w:ascii="Times New Roman" w:hAnsi="Times New Roman" w:cs="Times New Roman"/>
          <w:sz w:val="24"/>
          <w:szCs w:val="24"/>
        </w:rPr>
        <w:t>), and a normalized expert score that is tied to the first network as vertex attributes.</w:t>
      </w:r>
    </w:p>
    <w:p w:rsidR="00A55983" w:rsidRDefault="00A55983" w:rsidP="00A559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had to define what sort of signatures might appear in this network to verify the hypotheses. One we can consider is just endogenous signatures such as the number of edges in the retrieval network (edges). Next, we can consider the number of reciprocal links in the network. One can request from another team member information about environmental quality; whereupon, at some later time that same team member asks the former for his or her input as well. This does not necessarily mean that information was allocated, just that there was a request made and it was reciprocal (mutual). </w:t>
      </w:r>
    </w:p>
    <w:p w:rsidR="00A55983" w:rsidRDefault="00A55983" w:rsidP="00A559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Perhaps, this system of communication is not on a dyadic basis and extends more between triads of team members. </w:t>
      </w:r>
      <w:r w:rsidR="00947D5C">
        <w:rPr>
          <w:rFonts w:ascii="Times New Roman" w:hAnsi="Times New Roman" w:cs="Times New Roman"/>
          <w:sz w:val="24"/>
          <w:szCs w:val="24"/>
        </w:rPr>
        <w:t xml:space="preserve">At the most optimal, we want </w:t>
      </w:r>
      <w:r>
        <w:rPr>
          <w:rFonts w:ascii="Times New Roman" w:hAnsi="Times New Roman" w:cs="Times New Roman"/>
          <w:sz w:val="24"/>
          <w:szCs w:val="24"/>
        </w:rPr>
        <w:t xml:space="preserve">these triads </w:t>
      </w:r>
      <w:r w:rsidR="00947D5C">
        <w:rPr>
          <w:rFonts w:ascii="Times New Roman" w:hAnsi="Times New Roman" w:cs="Times New Roman"/>
          <w:sz w:val="24"/>
          <w:szCs w:val="24"/>
        </w:rPr>
        <w:t>to</w:t>
      </w:r>
      <w:r>
        <w:rPr>
          <w:rFonts w:ascii="Times New Roman" w:hAnsi="Times New Roman" w:cs="Times New Roman"/>
          <w:sz w:val="24"/>
          <w:szCs w:val="24"/>
        </w:rPr>
        <w:t xml:space="preserve"> be transitive and cyclical; therefore, we can count the number of links that belong to at least one triangle structure (</w:t>
      </w:r>
      <w:proofErr w:type="spellStart"/>
      <w:r>
        <w:rPr>
          <w:rFonts w:ascii="Times New Roman" w:hAnsi="Times New Roman" w:cs="Times New Roman"/>
          <w:sz w:val="24"/>
          <w:szCs w:val="24"/>
        </w:rPr>
        <w:t>gwesp</w:t>
      </w:r>
      <w:proofErr w:type="spellEnd"/>
      <w:r>
        <w:rPr>
          <w:rFonts w:ascii="Times New Roman" w:hAnsi="Times New Roman" w:cs="Times New Roman"/>
          <w:sz w:val="24"/>
          <w:szCs w:val="24"/>
        </w:rPr>
        <w:t xml:space="preserve">) to verify this claim. </w:t>
      </w:r>
    </w:p>
    <w:p w:rsidR="00E33CC1" w:rsidRDefault="00A55983" w:rsidP="00E33C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fully verify the first hypothesis, we now bring in the </w:t>
      </w:r>
      <w:proofErr w:type="spellStart"/>
      <w:r>
        <w:rPr>
          <w:rFonts w:ascii="Times New Roman" w:hAnsi="Times New Roman" w:cs="Times New Roman"/>
          <w:sz w:val="24"/>
          <w:szCs w:val="24"/>
        </w:rPr>
        <w:t>CAIeq</w:t>
      </w:r>
      <w:proofErr w:type="spellEnd"/>
      <w:r>
        <w:rPr>
          <w:rFonts w:ascii="Times New Roman" w:hAnsi="Times New Roman" w:cs="Times New Roman"/>
          <w:sz w:val="24"/>
          <w:szCs w:val="24"/>
        </w:rPr>
        <w:t xml:space="preserve"> </w:t>
      </w:r>
      <w:r w:rsidR="00882F6B">
        <w:rPr>
          <w:rFonts w:ascii="Times New Roman" w:hAnsi="Times New Roman" w:cs="Times New Roman"/>
          <w:sz w:val="24"/>
          <w:szCs w:val="24"/>
        </w:rPr>
        <w:t xml:space="preserve">network </w:t>
      </w:r>
      <w:r>
        <w:rPr>
          <w:rFonts w:ascii="Times New Roman" w:hAnsi="Times New Roman" w:cs="Times New Roman"/>
          <w:sz w:val="24"/>
          <w:szCs w:val="24"/>
        </w:rPr>
        <w:t xml:space="preserve">as an edge covariate which is also defined among the same set of member vertices. </w:t>
      </w:r>
      <w:r w:rsidR="00882F6B">
        <w:rPr>
          <w:rFonts w:ascii="Times New Roman" w:hAnsi="Times New Roman" w:cs="Times New Roman"/>
          <w:sz w:val="24"/>
          <w:szCs w:val="24"/>
        </w:rPr>
        <w:t>Finally, for the second hypothesis, we can see the covariance between the in degree of nodes and the numerical attribute of their expert scores (</w:t>
      </w:r>
      <w:proofErr w:type="spellStart"/>
      <w:r w:rsidR="00882F6B">
        <w:rPr>
          <w:rFonts w:ascii="Times New Roman" w:hAnsi="Times New Roman" w:cs="Times New Roman"/>
          <w:sz w:val="24"/>
          <w:szCs w:val="24"/>
        </w:rPr>
        <w:t>nodeicov</w:t>
      </w:r>
      <w:proofErr w:type="spellEnd"/>
      <w:r w:rsidR="00882F6B">
        <w:rPr>
          <w:rFonts w:ascii="Times New Roman" w:hAnsi="Times New Roman" w:cs="Times New Roman"/>
          <w:sz w:val="24"/>
          <w:szCs w:val="24"/>
        </w:rPr>
        <w:t>) as opposed to the covariance between the out degree of nodes and attributes of nodes (</w:t>
      </w:r>
      <w:proofErr w:type="spellStart"/>
      <w:r w:rsidR="00882F6B">
        <w:rPr>
          <w:rFonts w:ascii="Times New Roman" w:hAnsi="Times New Roman" w:cs="Times New Roman"/>
          <w:sz w:val="24"/>
          <w:szCs w:val="24"/>
        </w:rPr>
        <w:t>nodeocov</w:t>
      </w:r>
      <w:proofErr w:type="spellEnd"/>
      <w:r w:rsidR="00882F6B">
        <w:rPr>
          <w:rFonts w:ascii="Times New Roman" w:hAnsi="Times New Roman" w:cs="Times New Roman"/>
          <w:sz w:val="24"/>
          <w:szCs w:val="24"/>
        </w:rPr>
        <w:t xml:space="preserve">). To further clarify, we would expect those with high expert scores to have a high </w:t>
      </w:r>
      <w:proofErr w:type="spellStart"/>
      <w:r w:rsidR="00882F6B">
        <w:rPr>
          <w:rFonts w:ascii="Times New Roman" w:hAnsi="Times New Roman" w:cs="Times New Roman"/>
          <w:sz w:val="24"/>
          <w:szCs w:val="24"/>
        </w:rPr>
        <w:t>indegree</w:t>
      </w:r>
      <w:proofErr w:type="spellEnd"/>
      <w:r w:rsidR="00882F6B">
        <w:rPr>
          <w:rFonts w:ascii="Times New Roman" w:hAnsi="Times New Roman" w:cs="Times New Roman"/>
          <w:sz w:val="24"/>
          <w:szCs w:val="24"/>
        </w:rPr>
        <w:t xml:space="preserve"> and perhaps those with low expert scores to have a high </w:t>
      </w:r>
      <w:proofErr w:type="spellStart"/>
      <w:r w:rsidR="00882F6B">
        <w:rPr>
          <w:rFonts w:ascii="Times New Roman" w:hAnsi="Times New Roman" w:cs="Times New Roman"/>
          <w:sz w:val="24"/>
          <w:szCs w:val="24"/>
        </w:rPr>
        <w:t>outdegree</w:t>
      </w:r>
      <w:proofErr w:type="spellEnd"/>
      <w:r w:rsidR="00882F6B">
        <w:rPr>
          <w:rFonts w:ascii="Times New Roman" w:hAnsi="Times New Roman" w:cs="Times New Roman"/>
          <w:sz w:val="24"/>
          <w:szCs w:val="24"/>
        </w:rPr>
        <w:t xml:space="preserve"> as they are continually seeking information from their peers whom they perceive as having more expertise.</w:t>
      </w:r>
      <w:r w:rsidR="00E33CC1">
        <w:rPr>
          <w:rFonts w:ascii="Times New Roman" w:hAnsi="Times New Roman" w:cs="Times New Roman"/>
          <w:sz w:val="24"/>
          <w:szCs w:val="24"/>
        </w:rPr>
        <w:t xml:space="preserve"> </w:t>
      </w:r>
      <w:r w:rsidR="00882F6B">
        <w:rPr>
          <w:rFonts w:ascii="Times New Roman" w:hAnsi="Times New Roman" w:cs="Times New Roman"/>
          <w:sz w:val="24"/>
          <w:szCs w:val="24"/>
        </w:rPr>
        <w:t>Once we define these network signatures, we can run the model and verify these hypotheses</w:t>
      </w:r>
      <w:r w:rsidR="00F03C79">
        <w:rPr>
          <w:rFonts w:ascii="Times New Roman" w:hAnsi="Times New Roman" w:cs="Times New Roman"/>
          <w:sz w:val="24"/>
          <w:szCs w:val="24"/>
        </w:rPr>
        <w:t>, get their log odds</w:t>
      </w:r>
      <w:r w:rsidR="00882F6B">
        <w:rPr>
          <w:rFonts w:ascii="Times New Roman" w:hAnsi="Times New Roman" w:cs="Times New Roman"/>
          <w:sz w:val="24"/>
          <w:szCs w:val="24"/>
        </w:rPr>
        <w:t>, as well as the significance of these results from their p-values defined at a 95% conf</w:t>
      </w:r>
      <w:r w:rsidR="00E33CC1">
        <w:rPr>
          <w:rFonts w:ascii="Times New Roman" w:hAnsi="Times New Roman" w:cs="Times New Roman"/>
          <w:sz w:val="24"/>
          <w:szCs w:val="24"/>
        </w:rPr>
        <w:t xml:space="preserve">idence level with a 0.05 alpha. </w:t>
      </w:r>
    </w:p>
    <w:p w:rsidR="00E33CC1" w:rsidRDefault="00E33CC1" w:rsidP="00E33C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even if we are able to discern these effects as significant, we can’t fully be sure our model is correctly specified without </w:t>
      </w:r>
      <w:r w:rsidR="00642D07">
        <w:rPr>
          <w:rFonts w:ascii="Times New Roman" w:hAnsi="Times New Roman" w:cs="Times New Roman"/>
          <w:sz w:val="24"/>
          <w:szCs w:val="24"/>
        </w:rPr>
        <w:t xml:space="preserve">first checking convergence of the MCMC chains and also </w:t>
      </w:r>
      <w:r>
        <w:rPr>
          <w:rFonts w:ascii="Times New Roman" w:hAnsi="Times New Roman" w:cs="Times New Roman"/>
          <w:sz w:val="24"/>
          <w:szCs w:val="24"/>
        </w:rPr>
        <w:t xml:space="preserve">comparing our observed network against simulated networks from which our model was derived. </w:t>
      </w:r>
      <w:r w:rsidR="00642D07">
        <w:rPr>
          <w:rFonts w:ascii="Times New Roman" w:hAnsi="Times New Roman" w:cs="Times New Roman"/>
          <w:sz w:val="24"/>
          <w:szCs w:val="24"/>
        </w:rPr>
        <w:t>In regards to the later process, w</w:t>
      </w:r>
      <w:r>
        <w:rPr>
          <w:rFonts w:ascii="Times New Roman" w:hAnsi="Times New Roman" w:cs="Times New Roman"/>
          <w:sz w:val="24"/>
          <w:szCs w:val="24"/>
        </w:rPr>
        <w:t xml:space="preserve">e can </w:t>
      </w:r>
      <w:r w:rsidR="00642D07">
        <w:rPr>
          <w:rFonts w:ascii="Times New Roman" w:hAnsi="Times New Roman" w:cs="Times New Roman"/>
          <w:sz w:val="24"/>
          <w:szCs w:val="24"/>
        </w:rPr>
        <w:t>see</w:t>
      </w:r>
      <w:r>
        <w:rPr>
          <w:rFonts w:ascii="Times New Roman" w:hAnsi="Times New Roman" w:cs="Times New Roman"/>
          <w:sz w:val="24"/>
          <w:szCs w:val="24"/>
        </w:rPr>
        <w:t xml:space="preserve"> how the observed network stacks up against the distribution of simulated networks by local substructures ( number of triangles) and also metrics that are currently not specified in our model (the distribution of </w:t>
      </w:r>
      <w:proofErr w:type="spellStart"/>
      <w:r>
        <w:rPr>
          <w:rFonts w:ascii="Times New Roman" w:hAnsi="Times New Roman" w:cs="Times New Roman"/>
          <w:sz w:val="24"/>
          <w:szCs w:val="24"/>
        </w:rPr>
        <w:t>indegree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outdegree</w:t>
      </w:r>
      <w:proofErr w:type="spellEnd"/>
      <w:r>
        <w:rPr>
          <w:rFonts w:ascii="Times New Roman" w:hAnsi="Times New Roman" w:cs="Times New Roman"/>
          <w:sz w:val="24"/>
          <w:szCs w:val="24"/>
        </w:rPr>
        <w:t>, edge wise shared partners, and geodesic distances), the latter of which we can verify through a goodness of fit</w:t>
      </w:r>
      <w:r w:rsidR="00642D07">
        <w:rPr>
          <w:rFonts w:ascii="Times New Roman" w:hAnsi="Times New Roman" w:cs="Times New Roman"/>
          <w:sz w:val="24"/>
          <w:szCs w:val="24"/>
        </w:rPr>
        <w:t>.</w:t>
      </w:r>
    </w:p>
    <w:p w:rsidR="005A742E" w:rsidRPr="000649F6" w:rsidRDefault="005A742E" w:rsidP="00A55983">
      <w:pPr>
        <w:jc w:val="center"/>
        <w:rPr>
          <w:rFonts w:ascii="Times New Roman" w:hAnsi="Times New Roman" w:cs="Times New Roman"/>
          <w:b/>
          <w:sz w:val="24"/>
          <w:szCs w:val="24"/>
        </w:rPr>
      </w:pPr>
      <w:r w:rsidRPr="000649F6">
        <w:rPr>
          <w:rFonts w:ascii="Times New Roman" w:hAnsi="Times New Roman" w:cs="Times New Roman"/>
          <w:b/>
          <w:sz w:val="24"/>
          <w:szCs w:val="24"/>
        </w:rPr>
        <w:lastRenderedPageBreak/>
        <w:t>Results</w:t>
      </w:r>
    </w:p>
    <w:p w:rsidR="00BC7D4F" w:rsidRDefault="00EE64DB" w:rsidP="00E105C0">
      <w:pPr>
        <w:spacing w:line="480" w:lineRule="auto"/>
        <w:rPr>
          <w:rFonts w:ascii="Times New Roman" w:hAnsi="Times New Roman" w:cs="Times New Roman"/>
          <w:sz w:val="24"/>
          <w:szCs w:val="24"/>
        </w:rPr>
      </w:pPr>
      <w:r>
        <w:rPr>
          <w:rFonts w:ascii="Times New Roman" w:hAnsi="Times New Roman" w:cs="Times New Roman"/>
          <w:sz w:val="24"/>
          <w:szCs w:val="24"/>
        </w:rPr>
        <w:tab/>
      </w:r>
      <w:r w:rsidR="00E33CC1">
        <w:rPr>
          <w:rFonts w:ascii="Times New Roman" w:hAnsi="Times New Roman" w:cs="Times New Roman"/>
          <w:sz w:val="24"/>
          <w:szCs w:val="24"/>
        </w:rPr>
        <w:t xml:space="preserve">First looking at the </w:t>
      </w:r>
      <w:r w:rsidR="00CC32D9">
        <w:rPr>
          <w:rFonts w:ascii="Times New Roman" w:hAnsi="Times New Roman" w:cs="Times New Roman"/>
          <w:sz w:val="24"/>
          <w:szCs w:val="24"/>
        </w:rPr>
        <w:t>model results</w:t>
      </w:r>
      <w:r w:rsidR="00F03C79">
        <w:rPr>
          <w:rFonts w:ascii="Times New Roman" w:hAnsi="Times New Roman" w:cs="Times New Roman"/>
          <w:sz w:val="24"/>
          <w:szCs w:val="24"/>
        </w:rPr>
        <w:t xml:space="preserve"> below, we can surmise that number of edges is very significant but lowers the log odds of a an edge forming in the information retrieval network (a team member seeking information from another). The retrieval network is not as dense as it could be. Second, retrieval communication doesn’t seem to occur through triads and reciprocity, which is quite strange given that edges of the allocation network do have a significant effect, but this relationship doesn’t seem to be reciprocal at all</w:t>
      </w:r>
      <w:r w:rsidR="00B10A56">
        <w:rPr>
          <w:rFonts w:ascii="Times New Roman" w:hAnsi="Times New Roman" w:cs="Times New Roman"/>
          <w:sz w:val="24"/>
          <w:szCs w:val="24"/>
        </w:rPr>
        <w:t xml:space="preserve"> between dyads</w:t>
      </w:r>
      <w:r w:rsidR="00F03C79">
        <w:rPr>
          <w:rFonts w:ascii="Times New Roman" w:hAnsi="Times New Roman" w:cs="Times New Roman"/>
          <w:sz w:val="24"/>
          <w:szCs w:val="24"/>
        </w:rPr>
        <w:t xml:space="preserve">. </w:t>
      </w:r>
      <w:r w:rsidR="00B10A56">
        <w:rPr>
          <w:rFonts w:ascii="Times New Roman" w:hAnsi="Times New Roman" w:cs="Times New Roman"/>
          <w:sz w:val="24"/>
          <w:szCs w:val="24"/>
        </w:rPr>
        <w:t xml:space="preserve">However, we do have quite clear evidence of the second hypothesis as high expertise score individuals have a high </w:t>
      </w:r>
      <w:proofErr w:type="spellStart"/>
      <w:r w:rsidR="00B10A56">
        <w:rPr>
          <w:rFonts w:ascii="Times New Roman" w:hAnsi="Times New Roman" w:cs="Times New Roman"/>
          <w:sz w:val="24"/>
          <w:szCs w:val="24"/>
        </w:rPr>
        <w:t>indegree</w:t>
      </w:r>
      <w:proofErr w:type="spellEnd"/>
      <w:r w:rsidR="00B10A56">
        <w:rPr>
          <w:rFonts w:ascii="Times New Roman" w:hAnsi="Times New Roman" w:cs="Times New Roman"/>
          <w:sz w:val="24"/>
          <w:szCs w:val="24"/>
        </w:rPr>
        <w:t xml:space="preserve"> as lots of members are asking them for information about environmental quality.</w:t>
      </w:r>
      <w:r w:rsidR="00F03C79">
        <w:rPr>
          <w:rFonts w:ascii="Times New Roman" w:hAnsi="Times New Roman" w:cs="Times New Roman"/>
          <w:sz w:val="24"/>
          <w:szCs w:val="24"/>
        </w:rPr>
        <w:t xml:space="preserve">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Summary of model fit</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Formula:   </w:t>
      </w:r>
      <w:proofErr w:type="spellStart"/>
      <w:r w:rsidRPr="00F03C79">
        <w:rPr>
          <w:rFonts w:ascii="Consolas" w:eastAsia="Times New Roman" w:hAnsi="Consolas" w:cs="Consolas"/>
          <w:color w:val="000000"/>
          <w:sz w:val="21"/>
          <w:szCs w:val="21"/>
        </w:rPr>
        <w:t>CRIeq</w:t>
      </w:r>
      <w:proofErr w:type="spellEnd"/>
      <w:r w:rsidRPr="00F03C79">
        <w:rPr>
          <w:rFonts w:ascii="Consolas" w:eastAsia="Times New Roman" w:hAnsi="Consolas" w:cs="Consolas"/>
          <w:color w:val="000000"/>
          <w:sz w:val="21"/>
          <w:szCs w:val="21"/>
        </w:rPr>
        <w:t xml:space="preserve"> ~ edges + mutual + </w:t>
      </w:r>
      <w:proofErr w:type="spellStart"/>
      <w:r w:rsidRPr="00F03C79">
        <w:rPr>
          <w:rFonts w:ascii="Consolas" w:eastAsia="Times New Roman" w:hAnsi="Consolas" w:cs="Consolas"/>
          <w:color w:val="000000"/>
          <w:sz w:val="21"/>
          <w:szCs w:val="21"/>
        </w:rPr>
        <w:t>gwesp</w:t>
      </w:r>
      <w:proofErr w:type="spellEnd"/>
      <w:r w:rsidRPr="00F03C79">
        <w:rPr>
          <w:rFonts w:ascii="Consolas" w:eastAsia="Times New Roman" w:hAnsi="Consolas" w:cs="Consolas"/>
          <w:color w:val="000000"/>
          <w:sz w:val="21"/>
          <w:szCs w:val="21"/>
        </w:rPr>
        <w:t xml:space="preserve">(0.2, fixed = T) + </w:t>
      </w:r>
      <w:proofErr w:type="spellStart"/>
      <w:r w:rsidRPr="00F03C79">
        <w:rPr>
          <w:rFonts w:ascii="Consolas" w:eastAsia="Times New Roman" w:hAnsi="Consolas" w:cs="Consolas"/>
          <w:color w:val="000000"/>
          <w:sz w:val="21"/>
          <w:szCs w:val="21"/>
        </w:rPr>
        <w:t>edgecov</w:t>
      </w:r>
      <w:proofErr w:type="spellEnd"/>
      <w:r w:rsidRPr="00F03C79">
        <w:rPr>
          <w:rFonts w:ascii="Consolas" w:eastAsia="Times New Roman" w:hAnsi="Consolas" w:cs="Consolas"/>
          <w:color w:val="000000"/>
          <w:sz w:val="21"/>
          <w:szCs w:val="21"/>
        </w:rPr>
        <w:t>(</w:t>
      </w:r>
      <w:proofErr w:type="spellStart"/>
      <w:r w:rsidRPr="00F03C79">
        <w:rPr>
          <w:rFonts w:ascii="Consolas" w:eastAsia="Times New Roman" w:hAnsi="Consolas" w:cs="Consolas"/>
          <w:color w:val="000000"/>
          <w:sz w:val="21"/>
          <w:szCs w:val="21"/>
        </w:rPr>
        <w:t>CAIeq</w:t>
      </w:r>
      <w:proofErr w:type="spellEnd"/>
      <w:r w:rsidRPr="00F03C79">
        <w:rPr>
          <w:rFonts w:ascii="Consolas" w:eastAsia="Times New Roman" w:hAnsi="Consolas" w:cs="Consolas"/>
          <w:color w:val="000000"/>
          <w:sz w:val="21"/>
          <w:szCs w:val="21"/>
        </w:rPr>
        <w:t xml:space="preserve">) +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    </w:t>
      </w:r>
      <w:proofErr w:type="spellStart"/>
      <w:r w:rsidRPr="00F03C79">
        <w:rPr>
          <w:rFonts w:ascii="Consolas" w:eastAsia="Times New Roman" w:hAnsi="Consolas" w:cs="Consolas"/>
          <w:color w:val="000000"/>
          <w:sz w:val="21"/>
          <w:szCs w:val="21"/>
        </w:rPr>
        <w:t>nodeicov</w:t>
      </w:r>
      <w:proofErr w:type="spellEnd"/>
      <w:r w:rsidRPr="00F03C79">
        <w:rPr>
          <w:rFonts w:ascii="Consolas" w:eastAsia="Times New Roman" w:hAnsi="Consolas" w:cs="Consolas"/>
          <w:color w:val="000000"/>
          <w:sz w:val="21"/>
          <w:szCs w:val="21"/>
        </w:rPr>
        <w:t xml:space="preserve">("EX") + </w:t>
      </w:r>
      <w:proofErr w:type="spellStart"/>
      <w:r w:rsidRPr="00F03C79">
        <w:rPr>
          <w:rFonts w:ascii="Consolas" w:eastAsia="Times New Roman" w:hAnsi="Consolas" w:cs="Consolas"/>
          <w:color w:val="000000"/>
          <w:sz w:val="21"/>
          <w:szCs w:val="21"/>
        </w:rPr>
        <w:t>nodeocov</w:t>
      </w:r>
      <w:proofErr w:type="spellEnd"/>
      <w:r w:rsidRPr="00F03C79">
        <w:rPr>
          <w:rFonts w:ascii="Consolas" w:eastAsia="Times New Roman" w:hAnsi="Consolas" w:cs="Consolas"/>
          <w:color w:val="000000"/>
          <w:sz w:val="21"/>
          <w:szCs w:val="21"/>
        </w:rPr>
        <w:t>("EX")</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Iterations:  2 out of 20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Monte Carlo MLE Results:</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                Estimate Std. Error MCMC % p-value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edges            -7.0556     1.2101      0 &lt; 1e-04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mutual           -1.4042     1.0065      0 0.16415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gwesp.fixed.0.2   0.5905     0.4356      0 0.17639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roofErr w:type="spellStart"/>
      <w:r w:rsidRPr="00F03C79">
        <w:rPr>
          <w:rFonts w:ascii="Consolas" w:eastAsia="Times New Roman" w:hAnsi="Consolas" w:cs="Consolas"/>
          <w:color w:val="000000"/>
          <w:sz w:val="21"/>
          <w:szCs w:val="21"/>
        </w:rPr>
        <w:t>edgecov.CAIeq</w:t>
      </w:r>
      <w:proofErr w:type="spellEnd"/>
      <w:r w:rsidRPr="00F03C79">
        <w:rPr>
          <w:rFonts w:ascii="Consolas" w:eastAsia="Times New Roman" w:hAnsi="Consolas" w:cs="Consolas"/>
          <w:color w:val="000000"/>
          <w:sz w:val="21"/>
          <w:szCs w:val="21"/>
        </w:rPr>
        <w:t xml:space="preserve">     2.1357     0.6870      0 0.00208 **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roofErr w:type="spellStart"/>
      <w:r w:rsidRPr="00F03C79">
        <w:rPr>
          <w:rFonts w:ascii="Consolas" w:eastAsia="Times New Roman" w:hAnsi="Consolas" w:cs="Consolas"/>
          <w:color w:val="000000"/>
          <w:sz w:val="21"/>
          <w:szCs w:val="21"/>
        </w:rPr>
        <w:t>nodeicov.EX</w:t>
      </w:r>
      <w:proofErr w:type="spellEnd"/>
      <w:r w:rsidRPr="00F03C79">
        <w:rPr>
          <w:rFonts w:ascii="Consolas" w:eastAsia="Times New Roman" w:hAnsi="Consolas" w:cs="Consolas"/>
          <w:color w:val="000000"/>
          <w:sz w:val="21"/>
          <w:szCs w:val="21"/>
        </w:rPr>
        <w:t xml:space="preserve">       9.4695     2.3506      0 &lt; 1e-04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roofErr w:type="spellStart"/>
      <w:r w:rsidRPr="00F03C79">
        <w:rPr>
          <w:rFonts w:ascii="Consolas" w:eastAsia="Times New Roman" w:hAnsi="Consolas" w:cs="Consolas"/>
          <w:color w:val="000000"/>
          <w:sz w:val="21"/>
          <w:szCs w:val="21"/>
        </w:rPr>
        <w:t>nodeocov.EX</w:t>
      </w:r>
      <w:proofErr w:type="spellEnd"/>
      <w:r w:rsidRPr="00F03C79">
        <w:rPr>
          <w:rFonts w:ascii="Consolas" w:eastAsia="Times New Roman" w:hAnsi="Consolas" w:cs="Consolas"/>
          <w:color w:val="000000"/>
          <w:sz w:val="21"/>
          <w:szCs w:val="21"/>
        </w:rPr>
        <w:t xml:space="preserve">       1.6941     1.7444      0 0.33235    </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roofErr w:type="spellStart"/>
      <w:r w:rsidRPr="00F03C79">
        <w:rPr>
          <w:rFonts w:ascii="Consolas" w:eastAsia="Times New Roman" w:hAnsi="Consolas" w:cs="Consolas"/>
          <w:color w:val="000000"/>
          <w:sz w:val="21"/>
          <w:szCs w:val="21"/>
        </w:rPr>
        <w:t>Signif</w:t>
      </w:r>
      <w:proofErr w:type="spellEnd"/>
      <w:r w:rsidRPr="00F03C79">
        <w:rPr>
          <w:rFonts w:ascii="Consolas" w:eastAsia="Times New Roman" w:hAnsi="Consolas" w:cs="Consolas"/>
          <w:color w:val="000000"/>
          <w:sz w:val="21"/>
          <w:szCs w:val="21"/>
        </w:rPr>
        <w:t>. codes:  0 ‘***’ 0.001 ‘**’ 0.01 ‘*’ 0.05 ‘.’ 0.1 ‘ ’ 1</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     Null Deviance: 377.1  on 272  degrees of freedom</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 Residual Deviance: 125.2  on 266  degrees of freedom</w:t>
      </w:r>
    </w:p>
    <w:p w:rsidR="00F03C79" w:rsidRPr="00F03C79" w:rsidRDefault="00F03C79" w:rsidP="00F0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 </w:t>
      </w:r>
    </w:p>
    <w:p w:rsidR="00B10A56" w:rsidRDefault="00F03C79" w:rsidP="00B10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r w:rsidRPr="00F03C79">
        <w:rPr>
          <w:rFonts w:ascii="Consolas" w:eastAsia="Times New Roman" w:hAnsi="Consolas" w:cs="Consolas"/>
          <w:color w:val="000000"/>
          <w:sz w:val="21"/>
          <w:szCs w:val="21"/>
        </w:rPr>
        <w:t xml:space="preserve">AIC: 137.2    BIC: 158.9    (Smaller is better.) </w:t>
      </w:r>
    </w:p>
    <w:p w:rsidR="00B10A56" w:rsidRPr="00B10A56" w:rsidRDefault="00B10A56" w:rsidP="00B10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1"/>
          <w:szCs w:val="21"/>
        </w:rPr>
      </w:pPr>
    </w:p>
    <w:p w:rsidR="00947D5C" w:rsidRDefault="00947D5C" w:rsidP="00947D5C">
      <w:pPr>
        <w:spacing w:line="480" w:lineRule="auto"/>
        <w:rPr>
          <w:rFonts w:ascii="Times New Roman" w:hAnsi="Times New Roman" w:cs="Times New Roman"/>
          <w:b/>
          <w:sz w:val="24"/>
          <w:szCs w:val="24"/>
        </w:rPr>
      </w:pPr>
    </w:p>
    <w:p w:rsidR="004452E8" w:rsidRDefault="004452E8" w:rsidP="00947D5C">
      <w:pPr>
        <w:spacing w:line="480" w:lineRule="auto"/>
        <w:rPr>
          <w:rFonts w:ascii="Times New Roman" w:hAnsi="Times New Roman" w:cs="Times New Roman"/>
          <w:b/>
          <w:sz w:val="24"/>
          <w:szCs w:val="24"/>
        </w:rPr>
      </w:pPr>
    </w:p>
    <w:p w:rsidR="004452E8" w:rsidRDefault="00947D5C" w:rsidP="00947D5C">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Moving onto the model fit itself, </w:t>
      </w:r>
      <w:r w:rsidR="004452E8">
        <w:rPr>
          <w:rFonts w:ascii="Times New Roman" w:hAnsi="Times New Roman" w:cs="Times New Roman"/>
          <w:sz w:val="24"/>
          <w:szCs w:val="24"/>
        </w:rPr>
        <w:t>we first whether the MCMC chains converge. If these chains converge well, we would expect something resembling a normal plot on the right for each predictor variables centered around the normalized mean of 0. These visualizations verify the model converged well.</w:t>
      </w:r>
    </w:p>
    <w:p w:rsidR="004452E8" w:rsidRDefault="004452E8" w:rsidP="00947D5C">
      <w:pPr>
        <w:spacing w:line="480" w:lineRule="auto"/>
        <w:rPr>
          <w:rFonts w:ascii="Times New Roman" w:hAnsi="Times New Roman" w:cs="Times New Roman"/>
          <w:sz w:val="24"/>
          <w:szCs w:val="24"/>
        </w:rPr>
      </w:pPr>
      <w:r>
        <w:rPr>
          <w:noProof/>
        </w:rPr>
        <w:drawing>
          <wp:inline distT="0" distB="0" distL="0" distR="0" wp14:anchorId="17DEC2FA" wp14:editId="03B5984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43600"/>
                    </a:xfrm>
                    <a:prstGeom prst="rect">
                      <a:avLst/>
                    </a:prstGeom>
                  </pic:spPr>
                </pic:pic>
              </a:graphicData>
            </a:graphic>
          </wp:inline>
        </w:drawing>
      </w:r>
    </w:p>
    <w:p w:rsidR="004452E8" w:rsidRDefault="004452E8" w:rsidP="00947D5C">
      <w:pPr>
        <w:spacing w:line="480" w:lineRule="auto"/>
        <w:rPr>
          <w:noProof/>
        </w:rPr>
      </w:pPr>
    </w:p>
    <w:p w:rsidR="004452E8" w:rsidRDefault="004452E8" w:rsidP="00947D5C">
      <w:pPr>
        <w:spacing w:line="480" w:lineRule="auto"/>
        <w:rPr>
          <w:rFonts w:ascii="Times New Roman" w:hAnsi="Times New Roman" w:cs="Times New Roman"/>
          <w:sz w:val="24"/>
          <w:szCs w:val="24"/>
        </w:rPr>
      </w:pPr>
      <w:r>
        <w:rPr>
          <w:noProof/>
        </w:rPr>
        <w:lastRenderedPageBreak/>
        <w:drawing>
          <wp:inline distT="0" distB="0" distL="0" distR="0" wp14:anchorId="3B72821B" wp14:editId="420A8DEB">
            <wp:extent cx="5943600" cy="593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710"/>
                    </a:xfrm>
                    <a:prstGeom prst="rect">
                      <a:avLst/>
                    </a:prstGeom>
                  </pic:spPr>
                </pic:pic>
              </a:graphicData>
            </a:graphic>
          </wp:inline>
        </w:drawing>
      </w:r>
    </w:p>
    <w:p w:rsidR="00947D5C" w:rsidRDefault="004452E8" w:rsidP="00947D5C">
      <w:pPr>
        <w:spacing w:line="480" w:lineRule="auto"/>
        <w:rPr>
          <w:rFonts w:ascii="Times New Roman" w:hAnsi="Times New Roman" w:cs="Times New Roman"/>
          <w:sz w:val="24"/>
          <w:szCs w:val="24"/>
        </w:rPr>
      </w:pPr>
      <w:r>
        <w:rPr>
          <w:rFonts w:ascii="Times New Roman" w:hAnsi="Times New Roman" w:cs="Times New Roman"/>
          <w:sz w:val="24"/>
          <w:szCs w:val="24"/>
        </w:rPr>
        <w:tab/>
        <w:t>Finally, we assess the goodness of fit. W</w:t>
      </w:r>
      <w:r w:rsidR="00947D5C">
        <w:rPr>
          <w:rFonts w:ascii="Times New Roman" w:hAnsi="Times New Roman" w:cs="Times New Roman"/>
          <w:sz w:val="24"/>
          <w:szCs w:val="24"/>
        </w:rPr>
        <w:t>e create the distribution of the number of triangles from the simulated network and see where the count from the observed network falls. If it falls toward the middle of the distribution, this just adds evidence of a good fit and indeed it is as the observed network has 61 triangles.</w:t>
      </w:r>
    </w:p>
    <w:p w:rsidR="00947D5C" w:rsidRDefault="00947D5C" w:rsidP="00947D5C">
      <w:pPr>
        <w:rPr>
          <w:rFonts w:ascii="Times New Roman" w:hAnsi="Times New Roman" w:cs="Times New Roman"/>
          <w:sz w:val="24"/>
          <w:szCs w:val="24"/>
        </w:rPr>
      </w:pPr>
    </w:p>
    <w:p w:rsidR="00947D5C" w:rsidRPr="00947D5C" w:rsidRDefault="00947D5C" w:rsidP="00947D5C">
      <w:pPr>
        <w:rPr>
          <w:rFonts w:ascii="Times New Roman" w:hAnsi="Times New Roman" w:cs="Times New Roman"/>
          <w:sz w:val="24"/>
          <w:szCs w:val="24"/>
        </w:rPr>
      </w:pPr>
      <w:r w:rsidRPr="00947D5C">
        <w:rPr>
          <w:rFonts w:ascii="Times New Roman" w:hAnsi="Times New Roman" w:cs="Times New Roman"/>
          <w:noProof/>
          <w:sz w:val="24"/>
          <w:szCs w:val="24"/>
        </w:rPr>
        <w:lastRenderedPageBreak/>
        <w:drawing>
          <wp:inline distT="0" distB="0" distL="0" distR="0">
            <wp:extent cx="4419600" cy="2808366"/>
            <wp:effectExtent l="0" t="0" r="0" b="0"/>
            <wp:docPr id="2" name="Picture 2" descr="Z:\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triang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6239" cy="2812585"/>
                    </a:xfrm>
                    <a:prstGeom prst="rect">
                      <a:avLst/>
                    </a:prstGeom>
                    <a:noFill/>
                    <a:ln>
                      <a:noFill/>
                    </a:ln>
                  </pic:spPr>
                </pic:pic>
              </a:graphicData>
            </a:graphic>
          </wp:inline>
        </w:drawing>
      </w:r>
    </w:p>
    <w:p w:rsidR="004452E8" w:rsidRPr="00642D07" w:rsidRDefault="004452E8" w:rsidP="004452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above is just a simple histogram, we can use the </w:t>
      </w:r>
      <w:proofErr w:type="spellStart"/>
      <w:r>
        <w:rPr>
          <w:rFonts w:ascii="Times New Roman" w:hAnsi="Times New Roman" w:cs="Times New Roman"/>
          <w:sz w:val="24"/>
          <w:szCs w:val="24"/>
        </w:rPr>
        <w:t>gof</w:t>
      </w:r>
      <w:proofErr w:type="spellEnd"/>
      <w:r>
        <w:rPr>
          <w:rFonts w:ascii="Times New Roman" w:hAnsi="Times New Roman" w:cs="Times New Roman"/>
          <w:sz w:val="24"/>
          <w:szCs w:val="24"/>
        </w:rPr>
        <w:t xml:space="preserve"> function to assess other network statistics</w:t>
      </w:r>
      <w:r w:rsidR="00642D07">
        <w:rPr>
          <w:rFonts w:ascii="Times New Roman" w:hAnsi="Times New Roman" w:cs="Times New Roman"/>
          <w:sz w:val="24"/>
          <w:szCs w:val="24"/>
        </w:rPr>
        <w:t xml:space="preserve"> </w:t>
      </w:r>
      <w:r>
        <w:rPr>
          <w:rFonts w:ascii="Times New Roman" w:hAnsi="Times New Roman" w:cs="Times New Roman"/>
          <w:sz w:val="24"/>
          <w:szCs w:val="24"/>
        </w:rPr>
        <w:t xml:space="preserve">that are in and not in the model. For these plots, the </w:t>
      </w:r>
      <w:proofErr w:type="spellStart"/>
      <w:r>
        <w:rPr>
          <w:rFonts w:ascii="Times New Roman" w:hAnsi="Times New Roman" w:cs="Times New Roman"/>
          <w:sz w:val="24"/>
          <w:szCs w:val="24"/>
        </w:rPr>
        <w:t>barplots</w:t>
      </w:r>
      <w:proofErr w:type="spellEnd"/>
      <w:r>
        <w:rPr>
          <w:rFonts w:ascii="Times New Roman" w:hAnsi="Times New Roman" w:cs="Times New Roman"/>
          <w:sz w:val="24"/>
          <w:szCs w:val="24"/>
        </w:rPr>
        <w:t xml:space="preserve"> representing the mean and quartile ranges of the simulations, the grey lines represent the 95% confidence intervals, and finally the black lines show the observed network. If the observed network falls cleanly between the confidence interval, we </w:t>
      </w:r>
      <w:r w:rsidR="00D62831">
        <w:rPr>
          <w:rFonts w:ascii="Times New Roman" w:hAnsi="Times New Roman" w:cs="Times New Roman"/>
          <w:sz w:val="24"/>
          <w:szCs w:val="24"/>
        </w:rPr>
        <w:t xml:space="preserve">can be confident </w:t>
      </w:r>
      <w:r>
        <w:rPr>
          <w:rFonts w:ascii="Times New Roman" w:hAnsi="Times New Roman" w:cs="Times New Roman"/>
          <w:sz w:val="24"/>
          <w:szCs w:val="24"/>
        </w:rPr>
        <w:t>that model is well specified.</w:t>
      </w:r>
      <w:r w:rsidRPr="004452E8">
        <w:rPr>
          <w:rFonts w:ascii="Times New Roman" w:hAnsi="Times New Roman" w:cs="Times New Roman"/>
          <w:noProof/>
          <w:sz w:val="24"/>
          <w:szCs w:val="24"/>
        </w:rPr>
        <w:drawing>
          <wp:inline distT="0" distB="0" distL="0" distR="0">
            <wp:extent cx="5772150" cy="3305175"/>
            <wp:effectExtent l="0" t="0" r="0" b="9525"/>
            <wp:docPr id="6" name="Picture 6" descr="Z:\g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go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2671" cy="3322652"/>
                    </a:xfrm>
                    <a:prstGeom prst="rect">
                      <a:avLst/>
                    </a:prstGeom>
                    <a:noFill/>
                    <a:ln>
                      <a:noFill/>
                    </a:ln>
                  </pic:spPr>
                </pic:pic>
              </a:graphicData>
            </a:graphic>
          </wp:inline>
        </w:drawing>
      </w:r>
    </w:p>
    <w:p w:rsidR="00D62831" w:rsidRPr="00D62831" w:rsidRDefault="00D62831" w:rsidP="00D62831">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All of the measures in the </w:t>
      </w:r>
      <w:proofErr w:type="spellStart"/>
      <w:r>
        <w:rPr>
          <w:rFonts w:ascii="Times New Roman" w:hAnsi="Times New Roman" w:cs="Times New Roman"/>
          <w:color w:val="000000"/>
          <w:sz w:val="24"/>
          <w:szCs w:val="24"/>
        </w:rPr>
        <w:t>gof</w:t>
      </w:r>
      <w:proofErr w:type="spellEnd"/>
      <w:r>
        <w:rPr>
          <w:rFonts w:ascii="Times New Roman" w:hAnsi="Times New Roman" w:cs="Times New Roman"/>
          <w:color w:val="000000"/>
          <w:sz w:val="24"/>
          <w:szCs w:val="24"/>
        </w:rPr>
        <w:t xml:space="preserve"> function are outside of the model and the p-values fall into an        acceptable range from 0.1 to 1. So after all these steps, we have a fully specified model.</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Goodness-of-fit for in-degree</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proofErr w:type="spellStart"/>
      <w:r>
        <w:rPr>
          <w:rFonts w:ascii="Consolas" w:hAnsi="Consolas" w:cs="Consolas"/>
          <w:color w:val="000000"/>
          <w:sz w:val="21"/>
          <w:szCs w:val="21"/>
        </w:rPr>
        <w:t>obs</w:t>
      </w:r>
      <w:proofErr w:type="spellEnd"/>
      <w:r>
        <w:rPr>
          <w:rFonts w:ascii="Consolas" w:hAnsi="Consolas" w:cs="Consolas"/>
          <w:color w:val="000000"/>
          <w:sz w:val="21"/>
          <w:szCs w:val="21"/>
        </w:rPr>
        <w:t xml:space="preserve"> min mean max MC p-value</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0    9   6 9.19  12       1.00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1    3   0 1.77   5       0.54</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2    0   0 0.70   3       0.86</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3    0   0 0.41   2       1.00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4    0   0 0.46   2       1.00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5    2   0 0.64   2       0.24</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6    0   0 0.83   3       0.84</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7    0   0 0.88   3       0.72</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8    1   0 0.74   3       1.00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9    1   0 0.68   2       1.00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10   0   0 0.38   2       1.00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11   1   0 0.18   1       0.36</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12   0   0 0.12   1       1.00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13   0   0 0.02   1       1.00</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Goodness-of-fit for out-degree</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proofErr w:type="spellStart"/>
      <w:r>
        <w:rPr>
          <w:rFonts w:ascii="Consolas" w:hAnsi="Consolas" w:cs="Consolas"/>
          <w:color w:val="000000"/>
          <w:sz w:val="21"/>
          <w:szCs w:val="21"/>
        </w:rPr>
        <w:t>obs</w:t>
      </w:r>
      <w:proofErr w:type="spellEnd"/>
      <w:r>
        <w:rPr>
          <w:rFonts w:ascii="Consolas" w:hAnsi="Consolas" w:cs="Consolas"/>
          <w:color w:val="000000"/>
          <w:sz w:val="21"/>
          <w:szCs w:val="21"/>
        </w:rPr>
        <w:t xml:space="preserve"> min mean max MC p-value</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0   4   0 1.84   5       0.22</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1   1   0 2.72   7       0.44</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2   3   1 4.26   9       0.74</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3   4   1 4.64  10       0.90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4   3   0 2.82   7       1.00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5   2   0 0.66   5       0.30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6   0   0 0.06   1       1.00</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Goodness-of-fit for edgewise shared partner</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proofErr w:type="spellStart"/>
      <w:r>
        <w:rPr>
          <w:rFonts w:ascii="Consolas" w:hAnsi="Consolas" w:cs="Consolas"/>
          <w:color w:val="000000"/>
          <w:sz w:val="21"/>
          <w:szCs w:val="21"/>
        </w:rPr>
        <w:t>obs</w:t>
      </w:r>
      <w:proofErr w:type="spellEnd"/>
      <w:r>
        <w:rPr>
          <w:rFonts w:ascii="Consolas" w:hAnsi="Consolas" w:cs="Consolas"/>
          <w:color w:val="000000"/>
          <w:sz w:val="21"/>
          <w:szCs w:val="21"/>
        </w:rPr>
        <w:t xml:space="preserve"> min  mean max MC p-value</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esp0  10   3  9.57  19       0.88</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esp1  13   8 15.99  26       0.56</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esp2  11   0 10.81  24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esp3   5   0  3.24  17       0.46</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esp4   2   0  0.47   6       0.24</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esp5   0   0  0.02   1       1.00</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Goodness-of-fit for minimum geodesic distance</w:t>
      </w:r>
    </w:p>
    <w:p w:rsidR="00D62831" w:rsidRDefault="00D62831" w:rsidP="00D62831">
      <w:pPr>
        <w:pStyle w:val="HTMLPreformatted"/>
        <w:shd w:val="clear" w:color="auto" w:fill="FFFFFF"/>
        <w:wordWrap w:val="0"/>
        <w:jc w:val="center"/>
        <w:rPr>
          <w:rFonts w:ascii="Consolas" w:hAnsi="Consolas" w:cs="Consolas"/>
          <w:color w:val="000000"/>
          <w:sz w:val="21"/>
          <w:szCs w:val="21"/>
        </w:rPr>
      </w:pPr>
    </w:p>
    <w:p w:rsidR="00D62831" w:rsidRDefault="00D62831" w:rsidP="00D62831">
      <w:pPr>
        <w:pStyle w:val="HTMLPreformatted"/>
        <w:shd w:val="clear" w:color="auto" w:fill="FFFFFF"/>
        <w:wordWrap w:val="0"/>
        <w:jc w:val="center"/>
        <w:rPr>
          <w:rFonts w:ascii="Consolas" w:hAnsi="Consolas" w:cs="Consolas"/>
          <w:color w:val="000000"/>
          <w:sz w:val="21"/>
          <w:szCs w:val="21"/>
        </w:rPr>
      </w:pPr>
      <w:proofErr w:type="spellStart"/>
      <w:r>
        <w:rPr>
          <w:rFonts w:ascii="Consolas" w:hAnsi="Consolas" w:cs="Consolas"/>
          <w:color w:val="000000"/>
          <w:sz w:val="21"/>
          <w:szCs w:val="21"/>
        </w:rPr>
        <w:t>obs</w:t>
      </w:r>
      <w:proofErr w:type="spellEnd"/>
      <w:r>
        <w:rPr>
          <w:rFonts w:ascii="Consolas" w:hAnsi="Consolas" w:cs="Consolas"/>
          <w:color w:val="000000"/>
          <w:sz w:val="21"/>
          <w:szCs w:val="21"/>
        </w:rPr>
        <w:t xml:space="preserve"> min   mean max MC p-value</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1    41  29  40.10  53       0.96</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2    19  25  40.48  66       0.00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3     4   1  13.20  34       0.10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4     0   0   2.29  21       0.78</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lastRenderedPageBreak/>
        <w:t>5     0   0   0.31  11       1.00</w:t>
      </w:r>
    </w:p>
    <w:p w:rsidR="00D62831" w:rsidRDefault="00D62831" w:rsidP="00D62831">
      <w:pPr>
        <w:pStyle w:val="HTMLPreformatted"/>
        <w:shd w:val="clear" w:color="auto" w:fill="FFFFFF"/>
        <w:wordWrap w:val="0"/>
        <w:jc w:val="center"/>
        <w:rPr>
          <w:rFonts w:ascii="Consolas" w:hAnsi="Consolas" w:cs="Consolas"/>
          <w:color w:val="000000"/>
          <w:sz w:val="21"/>
          <w:szCs w:val="21"/>
        </w:rPr>
      </w:pPr>
      <w:r>
        <w:rPr>
          <w:rFonts w:ascii="Consolas" w:hAnsi="Consolas" w:cs="Consolas"/>
          <w:color w:val="000000"/>
          <w:sz w:val="21"/>
          <w:szCs w:val="21"/>
        </w:rPr>
        <w:t>6     0   0   0.02   2       1.00</w:t>
      </w:r>
    </w:p>
    <w:p w:rsidR="00D62831" w:rsidRDefault="00D62831" w:rsidP="00D62831">
      <w:pPr>
        <w:pStyle w:val="HTMLPreformatted"/>
        <w:shd w:val="clear" w:color="auto" w:fill="FFFFFF"/>
        <w:wordWrap w:val="0"/>
        <w:jc w:val="center"/>
        <w:rPr>
          <w:rFonts w:ascii="Consolas" w:hAnsi="Consolas" w:cs="Consolas"/>
          <w:color w:val="000000"/>
          <w:sz w:val="21"/>
          <w:szCs w:val="21"/>
        </w:rPr>
      </w:pPr>
      <w:proofErr w:type="spellStart"/>
      <w:r>
        <w:rPr>
          <w:rFonts w:ascii="Consolas" w:hAnsi="Consolas" w:cs="Consolas"/>
          <w:color w:val="000000"/>
          <w:sz w:val="21"/>
          <w:szCs w:val="21"/>
        </w:rPr>
        <w:t>Inf</w:t>
      </w:r>
      <w:proofErr w:type="spellEnd"/>
      <w:r>
        <w:rPr>
          <w:rFonts w:ascii="Consolas" w:hAnsi="Consolas" w:cs="Consolas"/>
          <w:color w:val="000000"/>
          <w:sz w:val="21"/>
          <w:szCs w:val="21"/>
        </w:rPr>
        <w:t xml:space="preserve"> 208 117 175.60 212       0.04</w:t>
      </w:r>
    </w:p>
    <w:p w:rsidR="004452E8" w:rsidRDefault="004452E8" w:rsidP="002F7342">
      <w:pPr>
        <w:rPr>
          <w:rFonts w:ascii="Times New Roman" w:hAnsi="Times New Roman" w:cs="Times New Roman"/>
          <w:b/>
          <w:sz w:val="24"/>
          <w:szCs w:val="24"/>
        </w:rPr>
      </w:pPr>
    </w:p>
    <w:p w:rsidR="005A742E" w:rsidRPr="000649F6" w:rsidRDefault="005A742E" w:rsidP="00A55983">
      <w:pPr>
        <w:jc w:val="center"/>
        <w:rPr>
          <w:rFonts w:ascii="Times New Roman" w:hAnsi="Times New Roman" w:cs="Times New Roman"/>
          <w:b/>
          <w:sz w:val="24"/>
          <w:szCs w:val="24"/>
        </w:rPr>
      </w:pPr>
      <w:r w:rsidRPr="000649F6">
        <w:rPr>
          <w:rFonts w:ascii="Times New Roman" w:hAnsi="Times New Roman" w:cs="Times New Roman"/>
          <w:b/>
          <w:sz w:val="24"/>
          <w:szCs w:val="24"/>
        </w:rPr>
        <w:t>Discussion</w:t>
      </w:r>
    </w:p>
    <w:p w:rsidR="006B2B1C" w:rsidRDefault="00687B22" w:rsidP="007D2228">
      <w:pPr>
        <w:spacing w:line="480" w:lineRule="auto"/>
        <w:rPr>
          <w:rFonts w:ascii="Times New Roman" w:hAnsi="Times New Roman" w:cs="Times New Roman"/>
          <w:sz w:val="24"/>
          <w:szCs w:val="24"/>
        </w:rPr>
      </w:pPr>
      <w:r>
        <w:rPr>
          <w:rFonts w:ascii="Times New Roman" w:hAnsi="Times New Roman" w:cs="Times New Roman"/>
          <w:sz w:val="24"/>
          <w:szCs w:val="24"/>
        </w:rPr>
        <w:tab/>
      </w:r>
      <w:r w:rsidR="002F7342">
        <w:rPr>
          <w:rFonts w:ascii="Times New Roman" w:hAnsi="Times New Roman" w:cs="Times New Roman"/>
          <w:sz w:val="24"/>
          <w:szCs w:val="24"/>
        </w:rPr>
        <w:t xml:space="preserve">The ERGM model we ran indicates that participants tended to retrieve information from those with high expertise. After running the model, we verified convergence and goodness of fit. The first hypothesis had no empirical support from the data, but also a cursory look at the network plots would verify that people aren’t reciprocating from retrieving to allocating information. Furthermore, the network signatures for the first hypothesis could be more well defined. Most triangles in the retrieval network didn’t have closure and transitivity, but it would have been interesting to include network statistics on these substructures to account for and verify the first hypothesis.  </w:t>
      </w:r>
      <w:bookmarkStart w:id="0" w:name="_GoBack"/>
      <w:bookmarkEnd w:id="0"/>
    </w:p>
    <w:p w:rsidR="006B2B1C" w:rsidRDefault="006B2B1C" w:rsidP="007D2228">
      <w:pPr>
        <w:spacing w:line="480" w:lineRule="auto"/>
        <w:rPr>
          <w:rFonts w:ascii="Times New Roman" w:hAnsi="Times New Roman" w:cs="Times New Roman"/>
          <w:sz w:val="24"/>
          <w:szCs w:val="24"/>
        </w:rPr>
      </w:pPr>
    </w:p>
    <w:p w:rsidR="006B2B1C" w:rsidRPr="005A742E" w:rsidRDefault="006B2B1C" w:rsidP="006B2B1C">
      <w:pPr>
        <w:spacing w:line="480" w:lineRule="auto"/>
        <w:rPr>
          <w:rFonts w:ascii="Times New Roman" w:hAnsi="Times New Roman" w:cs="Times New Roman"/>
          <w:sz w:val="24"/>
          <w:szCs w:val="24"/>
        </w:rPr>
      </w:pPr>
    </w:p>
    <w:sectPr w:rsidR="006B2B1C" w:rsidRPr="005A742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837" w:rsidRDefault="00D97837" w:rsidP="000649F6">
      <w:pPr>
        <w:spacing w:after="0" w:line="240" w:lineRule="auto"/>
      </w:pPr>
      <w:r>
        <w:separator/>
      </w:r>
    </w:p>
  </w:endnote>
  <w:endnote w:type="continuationSeparator" w:id="0">
    <w:p w:rsidR="00D97837" w:rsidRDefault="00D97837" w:rsidP="0006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837" w:rsidRDefault="00D97837" w:rsidP="000649F6">
      <w:pPr>
        <w:spacing w:after="0" w:line="240" w:lineRule="auto"/>
      </w:pPr>
      <w:r>
        <w:separator/>
      </w:r>
    </w:p>
  </w:footnote>
  <w:footnote w:type="continuationSeparator" w:id="0">
    <w:p w:rsidR="00D97837" w:rsidRDefault="00D97837" w:rsidP="00064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377621"/>
      <w:docPartObj>
        <w:docPartGallery w:val="Page Numbers (Top of Page)"/>
        <w:docPartUnique/>
      </w:docPartObj>
    </w:sdtPr>
    <w:sdtEndPr>
      <w:rPr>
        <w:noProof/>
      </w:rPr>
    </w:sdtEndPr>
    <w:sdtContent>
      <w:p w:rsidR="00420A19" w:rsidRDefault="00420A19">
        <w:pPr>
          <w:pStyle w:val="Header"/>
          <w:jc w:val="right"/>
        </w:pPr>
        <w:r>
          <w:fldChar w:fldCharType="begin"/>
        </w:r>
        <w:r>
          <w:instrText xml:space="preserve"> PAGE   \* MERGEFORMAT </w:instrText>
        </w:r>
        <w:r>
          <w:fldChar w:fldCharType="separate"/>
        </w:r>
        <w:r w:rsidR="002F7342">
          <w:rPr>
            <w:noProof/>
          </w:rPr>
          <w:t>9</w:t>
        </w:r>
        <w:r>
          <w:rPr>
            <w:noProof/>
          </w:rPr>
          <w:fldChar w:fldCharType="end"/>
        </w:r>
      </w:p>
    </w:sdtContent>
  </w:sdt>
  <w:p w:rsidR="00420A19" w:rsidRDefault="00A55983" w:rsidP="00420A19">
    <w:pPr>
      <w:rPr>
        <w:rFonts w:ascii="Times New Roman" w:hAnsi="Times New Roman" w:cs="Times New Roman"/>
        <w:sz w:val="24"/>
        <w:szCs w:val="24"/>
      </w:rPr>
    </w:pPr>
    <w:r>
      <w:rPr>
        <w:rFonts w:ascii="Times New Roman" w:hAnsi="Times New Roman" w:cs="Times New Roman"/>
        <w:sz w:val="24"/>
        <w:szCs w:val="24"/>
      </w:rPr>
      <w:t>Utilizing ERGM for Evaluating a Communication Network</w:t>
    </w:r>
  </w:p>
  <w:p w:rsidR="000649F6" w:rsidRDefault="000649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2E"/>
    <w:rsid w:val="000649F6"/>
    <w:rsid w:val="000A0A64"/>
    <w:rsid w:val="001172E1"/>
    <w:rsid w:val="001770E8"/>
    <w:rsid w:val="001906E4"/>
    <w:rsid w:val="001D3448"/>
    <w:rsid w:val="002176BE"/>
    <w:rsid w:val="00242CE7"/>
    <w:rsid w:val="002D7CE9"/>
    <w:rsid w:val="002F7342"/>
    <w:rsid w:val="00302B84"/>
    <w:rsid w:val="003142DA"/>
    <w:rsid w:val="003A32CB"/>
    <w:rsid w:val="003E150F"/>
    <w:rsid w:val="00420A19"/>
    <w:rsid w:val="00426E68"/>
    <w:rsid w:val="004452E8"/>
    <w:rsid w:val="00457AFD"/>
    <w:rsid w:val="00465209"/>
    <w:rsid w:val="00472C9C"/>
    <w:rsid w:val="00477FDC"/>
    <w:rsid w:val="004C2DCC"/>
    <w:rsid w:val="0050526B"/>
    <w:rsid w:val="00520EE1"/>
    <w:rsid w:val="00544146"/>
    <w:rsid w:val="005A742E"/>
    <w:rsid w:val="005B5EE1"/>
    <w:rsid w:val="00606526"/>
    <w:rsid w:val="006127A0"/>
    <w:rsid w:val="006147C1"/>
    <w:rsid w:val="00623227"/>
    <w:rsid w:val="00642D07"/>
    <w:rsid w:val="00654C65"/>
    <w:rsid w:val="00687B22"/>
    <w:rsid w:val="006B2B1C"/>
    <w:rsid w:val="006C6882"/>
    <w:rsid w:val="00703234"/>
    <w:rsid w:val="00726F9D"/>
    <w:rsid w:val="0074049E"/>
    <w:rsid w:val="00753575"/>
    <w:rsid w:val="007A6C63"/>
    <w:rsid w:val="007B0C70"/>
    <w:rsid w:val="007D2228"/>
    <w:rsid w:val="007E2052"/>
    <w:rsid w:val="00823024"/>
    <w:rsid w:val="00882F6B"/>
    <w:rsid w:val="00947D5C"/>
    <w:rsid w:val="00986F0A"/>
    <w:rsid w:val="009B30F5"/>
    <w:rsid w:val="009B40B6"/>
    <w:rsid w:val="00A55983"/>
    <w:rsid w:val="00A72C78"/>
    <w:rsid w:val="00AD3B0D"/>
    <w:rsid w:val="00B10A56"/>
    <w:rsid w:val="00B20FE1"/>
    <w:rsid w:val="00B90F4E"/>
    <w:rsid w:val="00BC7D4F"/>
    <w:rsid w:val="00CC32D9"/>
    <w:rsid w:val="00CD7648"/>
    <w:rsid w:val="00D2115F"/>
    <w:rsid w:val="00D51FEB"/>
    <w:rsid w:val="00D62831"/>
    <w:rsid w:val="00D90A37"/>
    <w:rsid w:val="00D94EC4"/>
    <w:rsid w:val="00D97837"/>
    <w:rsid w:val="00E0269B"/>
    <w:rsid w:val="00E105C0"/>
    <w:rsid w:val="00E30AA0"/>
    <w:rsid w:val="00E33CC1"/>
    <w:rsid w:val="00E93C7B"/>
    <w:rsid w:val="00EB43D7"/>
    <w:rsid w:val="00EE64DB"/>
    <w:rsid w:val="00EE7CD7"/>
    <w:rsid w:val="00F03C79"/>
    <w:rsid w:val="00FA2116"/>
    <w:rsid w:val="00FF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1195A8-F922-452E-A4FF-AA8E250E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78"/>
    <w:rPr>
      <w:color w:val="0563C1" w:themeColor="hyperlink"/>
      <w:u w:val="single"/>
    </w:rPr>
  </w:style>
  <w:style w:type="paragraph" w:styleId="Header">
    <w:name w:val="header"/>
    <w:basedOn w:val="Normal"/>
    <w:link w:val="HeaderChar"/>
    <w:uiPriority w:val="99"/>
    <w:unhideWhenUsed/>
    <w:rsid w:val="0006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9F6"/>
  </w:style>
  <w:style w:type="paragraph" w:styleId="Footer">
    <w:name w:val="footer"/>
    <w:basedOn w:val="Normal"/>
    <w:link w:val="FooterChar"/>
    <w:uiPriority w:val="99"/>
    <w:unhideWhenUsed/>
    <w:rsid w:val="0006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9F6"/>
  </w:style>
  <w:style w:type="character" w:customStyle="1" w:styleId="apple-converted-space">
    <w:name w:val="apple-converted-space"/>
    <w:basedOn w:val="DefaultParagraphFont"/>
    <w:rsid w:val="007A6C63"/>
  </w:style>
  <w:style w:type="paragraph" w:styleId="HTMLPreformatted">
    <w:name w:val="HTML Preformatted"/>
    <w:basedOn w:val="Normal"/>
    <w:link w:val="HTMLPreformattedChar"/>
    <w:uiPriority w:val="99"/>
    <w:semiHidden/>
    <w:unhideWhenUsed/>
    <w:rsid w:val="00F0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C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87042">
      <w:bodyDiv w:val="1"/>
      <w:marLeft w:val="0"/>
      <w:marRight w:val="0"/>
      <w:marTop w:val="0"/>
      <w:marBottom w:val="0"/>
      <w:divBdr>
        <w:top w:val="none" w:sz="0" w:space="0" w:color="auto"/>
        <w:left w:val="none" w:sz="0" w:space="0" w:color="auto"/>
        <w:bottom w:val="none" w:sz="0" w:space="0" w:color="auto"/>
        <w:right w:val="none" w:sz="0" w:space="0" w:color="auto"/>
      </w:divBdr>
      <w:divsChild>
        <w:div w:id="1181629972">
          <w:marLeft w:val="0"/>
          <w:marRight w:val="0"/>
          <w:marTop w:val="0"/>
          <w:marBottom w:val="0"/>
          <w:divBdr>
            <w:top w:val="none" w:sz="0" w:space="0" w:color="auto"/>
            <w:left w:val="none" w:sz="0" w:space="0" w:color="auto"/>
            <w:bottom w:val="none" w:sz="0" w:space="0" w:color="auto"/>
            <w:right w:val="none" w:sz="0" w:space="0" w:color="auto"/>
          </w:divBdr>
        </w:div>
      </w:divsChild>
    </w:div>
    <w:div w:id="327094552">
      <w:bodyDiv w:val="1"/>
      <w:marLeft w:val="0"/>
      <w:marRight w:val="0"/>
      <w:marTop w:val="0"/>
      <w:marBottom w:val="0"/>
      <w:divBdr>
        <w:top w:val="none" w:sz="0" w:space="0" w:color="auto"/>
        <w:left w:val="none" w:sz="0" w:space="0" w:color="auto"/>
        <w:bottom w:val="none" w:sz="0" w:space="0" w:color="auto"/>
        <w:right w:val="none" w:sz="0" w:space="0" w:color="auto"/>
      </w:divBdr>
    </w:div>
    <w:div w:id="558596048">
      <w:bodyDiv w:val="1"/>
      <w:marLeft w:val="0"/>
      <w:marRight w:val="0"/>
      <w:marTop w:val="0"/>
      <w:marBottom w:val="0"/>
      <w:divBdr>
        <w:top w:val="none" w:sz="0" w:space="0" w:color="auto"/>
        <w:left w:val="none" w:sz="0" w:space="0" w:color="auto"/>
        <w:bottom w:val="none" w:sz="0" w:space="0" w:color="auto"/>
        <w:right w:val="none" w:sz="0" w:space="0" w:color="auto"/>
      </w:divBdr>
      <w:divsChild>
        <w:div w:id="1643460152">
          <w:marLeft w:val="0"/>
          <w:marRight w:val="0"/>
          <w:marTop w:val="0"/>
          <w:marBottom w:val="0"/>
          <w:divBdr>
            <w:top w:val="none" w:sz="0" w:space="0" w:color="auto"/>
            <w:left w:val="none" w:sz="0" w:space="0" w:color="auto"/>
            <w:bottom w:val="none" w:sz="0" w:space="0" w:color="auto"/>
            <w:right w:val="none" w:sz="0" w:space="0" w:color="auto"/>
          </w:divBdr>
        </w:div>
      </w:divsChild>
    </w:div>
    <w:div w:id="717823239">
      <w:bodyDiv w:val="1"/>
      <w:marLeft w:val="0"/>
      <w:marRight w:val="0"/>
      <w:marTop w:val="0"/>
      <w:marBottom w:val="0"/>
      <w:divBdr>
        <w:top w:val="none" w:sz="0" w:space="0" w:color="auto"/>
        <w:left w:val="none" w:sz="0" w:space="0" w:color="auto"/>
        <w:bottom w:val="none" w:sz="0" w:space="0" w:color="auto"/>
        <w:right w:val="none" w:sz="0" w:space="0" w:color="auto"/>
      </w:divBdr>
      <w:divsChild>
        <w:div w:id="167333436">
          <w:marLeft w:val="0"/>
          <w:marRight w:val="0"/>
          <w:marTop w:val="0"/>
          <w:marBottom w:val="0"/>
          <w:divBdr>
            <w:top w:val="none" w:sz="0" w:space="0" w:color="auto"/>
            <w:left w:val="none" w:sz="0" w:space="0" w:color="auto"/>
            <w:bottom w:val="none" w:sz="0" w:space="0" w:color="auto"/>
            <w:right w:val="none" w:sz="0" w:space="0" w:color="auto"/>
          </w:divBdr>
        </w:div>
        <w:div w:id="1802923666">
          <w:marLeft w:val="0"/>
          <w:marRight w:val="0"/>
          <w:marTop w:val="0"/>
          <w:marBottom w:val="0"/>
          <w:divBdr>
            <w:top w:val="none" w:sz="0" w:space="0" w:color="auto"/>
            <w:left w:val="none" w:sz="0" w:space="0" w:color="auto"/>
            <w:bottom w:val="none" w:sz="0" w:space="0" w:color="auto"/>
            <w:right w:val="none" w:sz="0" w:space="0" w:color="auto"/>
          </w:divBdr>
        </w:div>
        <w:div w:id="1860698572">
          <w:marLeft w:val="0"/>
          <w:marRight w:val="0"/>
          <w:marTop w:val="0"/>
          <w:marBottom w:val="0"/>
          <w:divBdr>
            <w:top w:val="none" w:sz="0" w:space="0" w:color="auto"/>
            <w:left w:val="none" w:sz="0" w:space="0" w:color="auto"/>
            <w:bottom w:val="none" w:sz="0" w:space="0" w:color="auto"/>
            <w:right w:val="none" w:sz="0" w:space="0" w:color="auto"/>
          </w:divBdr>
        </w:div>
        <w:div w:id="40986819">
          <w:marLeft w:val="0"/>
          <w:marRight w:val="0"/>
          <w:marTop w:val="0"/>
          <w:marBottom w:val="0"/>
          <w:divBdr>
            <w:top w:val="none" w:sz="0" w:space="0" w:color="auto"/>
            <w:left w:val="none" w:sz="0" w:space="0" w:color="auto"/>
            <w:bottom w:val="none" w:sz="0" w:space="0" w:color="auto"/>
            <w:right w:val="none" w:sz="0" w:space="0" w:color="auto"/>
          </w:divBdr>
        </w:div>
        <w:div w:id="487400101">
          <w:marLeft w:val="0"/>
          <w:marRight w:val="0"/>
          <w:marTop w:val="0"/>
          <w:marBottom w:val="0"/>
          <w:divBdr>
            <w:top w:val="none" w:sz="0" w:space="0" w:color="auto"/>
            <w:left w:val="none" w:sz="0" w:space="0" w:color="auto"/>
            <w:bottom w:val="none" w:sz="0" w:space="0" w:color="auto"/>
            <w:right w:val="none" w:sz="0" w:space="0" w:color="auto"/>
          </w:divBdr>
        </w:div>
        <w:div w:id="887107341">
          <w:marLeft w:val="0"/>
          <w:marRight w:val="0"/>
          <w:marTop w:val="0"/>
          <w:marBottom w:val="0"/>
          <w:divBdr>
            <w:top w:val="none" w:sz="0" w:space="0" w:color="auto"/>
            <w:left w:val="none" w:sz="0" w:space="0" w:color="auto"/>
            <w:bottom w:val="none" w:sz="0" w:space="0" w:color="auto"/>
            <w:right w:val="none" w:sz="0" w:space="0" w:color="auto"/>
          </w:divBdr>
        </w:div>
      </w:divsChild>
    </w:div>
    <w:div w:id="747270318">
      <w:bodyDiv w:val="1"/>
      <w:marLeft w:val="0"/>
      <w:marRight w:val="0"/>
      <w:marTop w:val="0"/>
      <w:marBottom w:val="0"/>
      <w:divBdr>
        <w:top w:val="none" w:sz="0" w:space="0" w:color="auto"/>
        <w:left w:val="none" w:sz="0" w:space="0" w:color="auto"/>
        <w:bottom w:val="none" w:sz="0" w:space="0" w:color="auto"/>
        <w:right w:val="none" w:sz="0" w:space="0" w:color="auto"/>
      </w:divBdr>
      <w:divsChild>
        <w:div w:id="1122115954">
          <w:marLeft w:val="0"/>
          <w:marRight w:val="0"/>
          <w:marTop w:val="0"/>
          <w:marBottom w:val="0"/>
          <w:divBdr>
            <w:top w:val="none" w:sz="0" w:space="0" w:color="auto"/>
            <w:left w:val="none" w:sz="0" w:space="0" w:color="auto"/>
            <w:bottom w:val="none" w:sz="0" w:space="0" w:color="auto"/>
            <w:right w:val="none" w:sz="0" w:space="0" w:color="auto"/>
          </w:divBdr>
        </w:div>
      </w:divsChild>
    </w:div>
    <w:div w:id="1340691068">
      <w:bodyDiv w:val="1"/>
      <w:marLeft w:val="0"/>
      <w:marRight w:val="0"/>
      <w:marTop w:val="0"/>
      <w:marBottom w:val="0"/>
      <w:divBdr>
        <w:top w:val="none" w:sz="0" w:space="0" w:color="auto"/>
        <w:left w:val="none" w:sz="0" w:space="0" w:color="auto"/>
        <w:bottom w:val="none" w:sz="0" w:space="0" w:color="auto"/>
        <w:right w:val="none" w:sz="0" w:space="0" w:color="auto"/>
      </w:divBdr>
      <w:divsChild>
        <w:div w:id="1309440544">
          <w:marLeft w:val="0"/>
          <w:marRight w:val="0"/>
          <w:marTop w:val="0"/>
          <w:marBottom w:val="0"/>
          <w:divBdr>
            <w:top w:val="none" w:sz="0" w:space="0" w:color="auto"/>
            <w:left w:val="none" w:sz="0" w:space="0" w:color="auto"/>
            <w:bottom w:val="none" w:sz="0" w:space="0" w:color="auto"/>
            <w:right w:val="none" w:sz="0" w:space="0" w:color="auto"/>
          </w:divBdr>
        </w:div>
      </w:divsChild>
    </w:div>
    <w:div w:id="1858613581">
      <w:bodyDiv w:val="1"/>
      <w:marLeft w:val="0"/>
      <w:marRight w:val="0"/>
      <w:marTop w:val="0"/>
      <w:marBottom w:val="0"/>
      <w:divBdr>
        <w:top w:val="none" w:sz="0" w:space="0" w:color="auto"/>
        <w:left w:val="none" w:sz="0" w:space="0" w:color="auto"/>
        <w:bottom w:val="none" w:sz="0" w:space="0" w:color="auto"/>
        <w:right w:val="none" w:sz="0" w:space="0" w:color="auto"/>
      </w:divBdr>
      <w:divsChild>
        <w:div w:id="1471239857">
          <w:marLeft w:val="0"/>
          <w:marRight w:val="0"/>
          <w:marTop w:val="0"/>
          <w:marBottom w:val="0"/>
          <w:divBdr>
            <w:top w:val="none" w:sz="0" w:space="0" w:color="auto"/>
            <w:left w:val="none" w:sz="0" w:space="0" w:color="auto"/>
            <w:bottom w:val="none" w:sz="0" w:space="0" w:color="auto"/>
            <w:right w:val="none" w:sz="0" w:space="0" w:color="auto"/>
          </w:divBdr>
        </w:div>
      </w:divsChild>
    </w:div>
    <w:div w:id="2020546442">
      <w:bodyDiv w:val="1"/>
      <w:marLeft w:val="0"/>
      <w:marRight w:val="0"/>
      <w:marTop w:val="0"/>
      <w:marBottom w:val="0"/>
      <w:divBdr>
        <w:top w:val="none" w:sz="0" w:space="0" w:color="auto"/>
        <w:left w:val="none" w:sz="0" w:space="0" w:color="auto"/>
        <w:bottom w:val="none" w:sz="0" w:space="0" w:color="auto"/>
        <w:right w:val="none" w:sz="0" w:space="0" w:color="auto"/>
      </w:divBdr>
    </w:div>
    <w:div w:id="2132895208">
      <w:bodyDiv w:val="1"/>
      <w:marLeft w:val="0"/>
      <w:marRight w:val="0"/>
      <w:marTop w:val="0"/>
      <w:marBottom w:val="0"/>
      <w:divBdr>
        <w:top w:val="none" w:sz="0" w:space="0" w:color="auto"/>
        <w:left w:val="none" w:sz="0" w:space="0" w:color="auto"/>
        <w:bottom w:val="none" w:sz="0" w:space="0" w:color="auto"/>
        <w:right w:val="none" w:sz="0" w:space="0" w:color="auto"/>
      </w:divBdr>
      <w:divsChild>
        <w:div w:id="174529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76E1-0837-4305-A0E5-AD621966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1313</Words>
  <Characters>7266</Characters>
  <Application>Microsoft Office Word</Application>
  <DocSecurity>0</DocSecurity>
  <Lines>161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Cho</dc:creator>
  <cp:keywords/>
  <dc:description/>
  <cp:lastModifiedBy>Michael Cho</cp:lastModifiedBy>
  <cp:revision>9</cp:revision>
  <dcterms:created xsi:type="dcterms:W3CDTF">2016-12-01T05:20:00Z</dcterms:created>
  <dcterms:modified xsi:type="dcterms:W3CDTF">2016-12-01T07:13:00Z</dcterms:modified>
</cp:coreProperties>
</file>