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aho3m8la98p" w:id="0"/>
      <w:bookmarkEnd w:id="0"/>
      <w:r w:rsidDel="00000000" w:rsidR="00000000" w:rsidRPr="00000000">
        <w:rPr/>
        <w:drawing>
          <wp:inline distB="114300" distT="114300" distL="114300" distR="114300">
            <wp:extent cx="4586288" cy="45862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86288"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zan2olto2c6x" w:id="1"/>
      <w:bookmarkEnd w:id="1"/>
      <w:r w:rsidDel="00000000" w:rsidR="00000000" w:rsidRPr="00000000">
        <w:rPr>
          <w:rtl w:val="0"/>
        </w:rPr>
        <w:t xml:space="preserve">Projekt: Smart Factory</w:t>
      </w:r>
    </w:p>
    <w:p w:rsidR="00000000" w:rsidDel="00000000" w:rsidP="00000000" w:rsidRDefault="00000000" w:rsidRPr="00000000" w14:paraId="00000003">
      <w:pPr>
        <w:rPr>
          <w:b w:val="1"/>
          <w:i w:val="1"/>
        </w:rPr>
      </w:pPr>
      <w:r w:rsidDel="00000000" w:rsidR="00000000" w:rsidRPr="00000000">
        <w:rPr>
          <w:b w:val="1"/>
          <w:i w:val="1"/>
          <w:rtl w:val="0"/>
        </w:rPr>
        <w:t xml:space="preserve">Abstrakt</w:t>
      </w:r>
    </w:p>
    <w:p w:rsidR="00000000" w:rsidDel="00000000" w:rsidP="00000000" w:rsidRDefault="00000000" w:rsidRPr="00000000" w14:paraId="00000004">
      <w:pPr>
        <w:rPr>
          <w:i w:val="1"/>
        </w:rPr>
      </w:pPr>
      <w:r w:rsidDel="00000000" w:rsidR="00000000" w:rsidRPr="00000000">
        <w:rPr>
          <w:i w:val="1"/>
          <w:rtl w:val="0"/>
        </w:rPr>
        <w:t xml:space="preserve">Vytvořit aplikaci pro virtuální simulaci inteligentní továrny, kde simulujeme chod výroby - na výrobních linkách s pomocí strojů a lidí vyrábíme produkty. Používáme jednotlivé stroje a vyhodnocujeme jejich využití, spotřebu a kvalitu výsledných výrobků. Součástí výrobního procesu jsou nejen stroje a lidé, ale i kolaborativní roboty. Základní časová jednotka je jeden takt (trvá jednu hodinu). Stavy továrny se mění (a vyhodnocují) po těchto taktech.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i w:val="1"/>
        </w:rPr>
      </w:pPr>
      <w:r w:rsidDel="00000000" w:rsidR="00000000" w:rsidRPr="00000000">
        <w:rPr>
          <w:b w:val="1"/>
          <w:i w:val="1"/>
          <w:rtl w:val="0"/>
        </w:rPr>
        <w:t xml:space="preserve">Funkční požadavky</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Hlavní e</w:t>
      </w:r>
      <w:r w:rsidDel="00000000" w:rsidR="00000000" w:rsidRPr="00000000">
        <w:rPr>
          <w:rtl w:val="0"/>
        </w:rPr>
        <w:t xml:space="preserve">ntity se kterými pracujeme je továrna, linka (s prioritou), stroj, člověk a výrobek, materiál plus libovolné další entity. Stroje, lidé i výrobky mohou být různého druhu.</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Produkty se vyrábějí v sériích po několika stech kusů, jestliže se mění série nekompatibilních výrobků, tak je potřeba výrobní linky přeskládat. Každý výrobek má definovanou sekvenci zařízení, robotů, lidí, které je potřeba za sebou uspořádat na linku.</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Stroje a roboty mají svoji spotřebu; lidé, roboty, stroje i materiál stojí náklady.</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Komunikace mezi stroji, roboty a lidmi probíhá pomocí eventů. Event může dostat 1 až N entit (člověk, stroj, robot), které jsou na daný druh eventu zaregistrované. Eventy je potřeba odbavit.</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Jednotlivá zařízení mají API na sběr dat o tomto zařízení. O zařízeních sbíráme data jako je spotřeba elektřiny, oleje, materiálu a funkčnost (opotřebení roste s časem).</w:t>
      </w:r>
    </w:p>
    <w:p w:rsidR="00000000" w:rsidDel="00000000" w:rsidP="00000000" w:rsidRDefault="00000000" w:rsidRPr="00000000" w14:paraId="0000000C">
      <w:pPr>
        <w:numPr>
          <w:ilvl w:val="0"/>
          <w:numId w:val="4"/>
        </w:numPr>
        <w:ind w:left="720" w:hanging="360"/>
        <w:rPr/>
      </w:pPr>
      <w:r w:rsidDel="00000000" w:rsidR="00000000" w:rsidRPr="00000000">
        <w:rPr>
          <w:rtl w:val="0"/>
        </w:rPr>
        <w:t xml:space="preserve">Stroje a roboty se po určité době rozbijí. Po rozbití vygenerují event (alert) s prioritou podle důležitosti linky, který odbaví člověk - opravář. </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Opravářů je omezený počet. Oprava trvá několik taktů. Při začátku opravy a konci opravy je generován event (bude se hodit pro požadavek F10 :-). Vznikají situace, kdy nejsou dostupní žádní opraváři - pak se čeká dokud se některý z nich neuvolní. Po uvolnění opravář nastupuje na 1. nejprioritnější, 2. nejstarší defekt.</w:t>
      </w:r>
    </w:p>
    <w:p w:rsidR="00000000" w:rsidDel="00000000" w:rsidP="00000000" w:rsidRDefault="00000000" w:rsidRPr="00000000" w14:paraId="0000000E">
      <w:pPr>
        <w:numPr>
          <w:ilvl w:val="0"/>
          <w:numId w:val="4"/>
        </w:numPr>
        <w:ind w:left="720" w:hanging="360"/>
        <w:rPr/>
      </w:pPr>
      <w:r w:rsidDel="00000000" w:rsidR="00000000" w:rsidRPr="00000000">
        <w:rPr>
          <w:rtl w:val="0"/>
        </w:rPr>
        <w:t xml:space="preserve">Návštěva ředitele a inspektora. Realizujeme návštěvu továrny, kdy ředitel prochází továrnou přesně podle stromové hierarchie entit </w:t>
      </w:r>
      <w:r w:rsidDel="00000000" w:rsidR="00000000" w:rsidRPr="00000000">
        <w:rPr>
          <w:i w:val="1"/>
          <w:rtl w:val="0"/>
        </w:rPr>
        <w:t xml:space="preserve">továrna -&gt;* linka -&gt; *(stroj|robot|člověk nebo výrobek)</w:t>
      </w:r>
      <w:r w:rsidDel="00000000" w:rsidR="00000000" w:rsidRPr="00000000">
        <w:rPr>
          <w:rtl w:val="0"/>
        </w:rPr>
        <w:t xml:space="preserve"> a inspektor prochází podle míry opotřebení. Ředitel i inspektor mají na sobě definované akce, které provedou s daným typem entity. Zapište sekvenci procházení a názvy provedených akcí do logu.</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Za továrnu je nutné vygenerovat následující reporty za </w:t>
      </w:r>
      <w:r w:rsidDel="00000000" w:rsidR="00000000" w:rsidRPr="00000000">
        <w:rPr>
          <w:b w:val="1"/>
          <w:rtl w:val="0"/>
        </w:rPr>
        <w:t xml:space="preserve">libovolné časové období</w:t>
      </w:r>
      <w:r w:rsidDel="00000000" w:rsidR="00000000" w:rsidRPr="00000000">
        <w:rPr>
          <w:rtl w:val="0"/>
        </w:rPr>
        <w:t xml:space="preserve">:</w:t>
      </w:r>
    </w:p>
    <w:p w:rsidR="00000000" w:rsidDel="00000000" w:rsidP="00000000" w:rsidRDefault="00000000" w:rsidRPr="00000000" w14:paraId="00000010">
      <w:pPr>
        <w:numPr>
          <w:ilvl w:val="1"/>
          <w:numId w:val="4"/>
        </w:numPr>
        <w:ind w:left="1440" w:hanging="360"/>
        <w:rPr>
          <w:u w:val="none"/>
        </w:rPr>
      </w:pPr>
      <w:r w:rsidDel="00000000" w:rsidR="00000000" w:rsidRPr="00000000">
        <w:rPr>
          <w:i w:val="1"/>
          <w:rtl w:val="0"/>
        </w:rPr>
        <w:t xml:space="preserve">FactoryConfigurationReport</w:t>
      </w:r>
      <w:r w:rsidDel="00000000" w:rsidR="00000000" w:rsidRPr="00000000">
        <w:rPr>
          <w:rtl w:val="0"/>
        </w:rPr>
        <w:t xml:space="preserve">: veškerá konfigurační data továrny zachovávající hierarchii - továrna -&gt;* linka -&gt; *(stroj|robot|člověk nebo výrobek).</w:t>
      </w:r>
    </w:p>
    <w:p w:rsidR="00000000" w:rsidDel="00000000" w:rsidP="00000000" w:rsidRDefault="00000000" w:rsidRPr="00000000" w14:paraId="00000011">
      <w:pPr>
        <w:numPr>
          <w:ilvl w:val="1"/>
          <w:numId w:val="4"/>
        </w:numPr>
        <w:ind w:left="1440" w:hanging="360"/>
        <w:rPr>
          <w:u w:val="none"/>
        </w:rPr>
      </w:pPr>
      <w:r w:rsidDel="00000000" w:rsidR="00000000" w:rsidRPr="00000000">
        <w:rPr>
          <w:i w:val="1"/>
          <w:rtl w:val="0"/>
        </w:rPr>
        <w:t xml:space="preserve">EventReport</w:t>
      </w:r>
      <w:r w:rsidDel="00000000" w:rsidR="00000000" w:rsidRPr="00000000">
        <w:rPr>
          <w:rtl w:val="0"/>
        </w:rPr>
        <w:t xml:space="preserve">: jaké za jednotlivé období vznikly eventy, kde je grupujeme 1) podle typu eventu, (2) podle typu zdroje eventu a (3) podle toho, kdo je odbavil.</w:t>
      </w:r>
    </w:p>
    <w:p w:rsidR="00000000" w:rsidDel="00000000" w:rsidP="00000000" w:rsidRDefault="00000000" w:rsidRPr="00000000" w14:paraId="00000012">
      <w:pPr>
        <w:numPr>
          <w:ilvl w:val="1"/>
          <w:numId w:val="4"/>
        </w:numPr>
        <w:ind w:left="1440" w:hanging="360"/>
        <w:rPr>
          <w:u w:val="none"/>
        </w:rPr>
      </w:pPr>
      <w:r w:rsidDel="00000000" w:rsidR="00000000" w:rsidRPr="00000000">
        <w:rPr>
          <w:i w:val="1"/>
          <w:rtl w:val="0"/>
        </w:rPr>
        <w:t xml:space="preserve">ConsumptionReport</w:t>
      </w:r>
      <w:r w:rsidDel="00000000" w:rsidR="00000000" w:rsidRPr="00000000">
        <w:rPr>
          <w:rtl w:val="0"/>
        </w:rPr>
        <w:t xml:space="preserve">: Kolik jednotlivé zařízení, roboty spotřebovaly elektřiny, oleje, materiálu. Včetně finančního vyčíslení. V reportu musí být i summární spotřeby za nadřazané entity (linka|továrna)</w:t>
      </w:r>
    </w:p>
    <w:p w:rsidR="00000000" w:rsidDel="00000000" w:rsidP="00000000" w:rsidRDefault="00000000" w:rsidRPr="00000000" w14:paraId="00000013">
      <w:pPr>
        <w:numPr>
          <w:ilvl w:val="1"/>
          <w:numId w:val="4"/>
        </w:numPr>
        <w:ind w:left="1440" w:hanging="360"/>
        <w:rPr>
          <w:u w:val="none"/>
        </w:rPr>
      </w:pPr>
      <w:r w:rsidDel="00000000" w:rsidR="00000000" w:rsidRPr="00000000">
        <w:rPr>
          <w:i w:val="1"/>
          <w:rtl w:val="0"/>
        </w:rPr>
        <w:t xml:space="preserve">OuttagesReport</w:t>
      </w:r>
      <w:r w:rsidDel="00000000" w:rsidR="00000000" w:rsidRPr="00000000">
        <w:rPr>
          <w:rtl w:val="0"/>
        </w:rPr>
        <w:t xml:space="preserve">: Nejdelší výpadek, nejkratší výpadek, průměrná doba výpadku, průměrná doba čekání na opraváře a typy zdrojů výpadků setříděné podle délky výpadku.</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Vraťte stavy strojů v zadaném taktu (jiném než posledním :-)). Stav zrekonstruujte z počátečního stavu a sekvence eventů, které byly na stroji provedeny.</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i w:val="1"/>
        </w:rPr>
      </w:pPr>
      <w:r w:rsidDel="00000000" w:rsidR="00000000" w:rsidRPr="00000000">
        <w:rPr>
          <w:b w:val="1"/>
          <w:i w:val="1"/>
          <w:rtl w:val="0"/>
        </w:rPr>
        <w:t xml:space="preserve">Nefunkční požadavky</w:t>
      </w:r>
    </w:p>
    <w:p w:rsidR="00000000" w:rsidDel="00000000" w:rsidP="00000000" w:rsidRDefault="00000000" w:rsidRPr="00000000" w14:paraId="00000017">
      <w:pPr>
        <w:numPr>
          <w:ilvl w:val="0"/>
          <w:numId w:val="5"/>
        </w:numPr>
        <w:ind w:left="720" w:hanging="360"/>
        <w:rPr/>
      </w:pPr>
      <w:r w:rsidDel="00000000" w:rsidR="00000000" w:rsidRPr="00000000">
        <w:rPr>
          <w:rtl w:val="0"/>
        </w:rPr>
        <w:t xml:space="preserve">Není požadována autentizace ani autorizace</w:t>
      </w:r>
    </w:p>
    <w:p w:rsidR="00000000" w:rsidDel="00000000" w:rsidP="00000000" w:rsidRDefault="00000000" w:rsidRPr="00000000" w14:paraId="00000018">
      <w:pPr>
        <w:numPr>
          <w:ilvl w:val="0"/>
          <w:numId w:val="5"/>
        </w:numPr>
        <w:ind w:left="720" w:hanging="360"/>
        <w:rPr/>
      </w:pPr>
      <w:r w:rsidDel="00000000" w:rsidR="00000000" w:rsidRPr="00000000">
        <w:rPr>
          <w:rtl w:val="0"/>
        </w:rPr>
        <w:t xml:space="preserve">Aplikace může běžet pouze v jedné JVM</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Aplikaci pište tak, aby byly dobře schované metody a proměnné, které nemají být dostupné ostatním třídám. Vygenerovný javadoc by měl mít co nejméně public metod a proměnných.</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Reporty jsou generovány do textového souboru</w:t>
      </w:r>
    </w:p>
    <w:p w:rsidR="00000000" w:rsidDel="00000000" w:rsidP="00000000" w:rsidRDefault="00000000" w:rsidRPr="00000000" w14:paraId="0000001B">
      <w:pPr>
        <w:numPr>
          <w:ilvl w:val="0"/>
          <w:numId w:val="5"/>
        </w:numPr>
        <w:ind w:left="720" w:hanging="360"/>
        <w:rPr/>
      </w:pPr>
      <w:r w:rsidDel="00000000" w:rsidR="00000000" w:rsidRPr="00000000">
        <w:rPr>
          <w:rtl w:val="0"/>
        </w:rPr>
        <w:t xml:space="preserve">Konfigurace továrny může být nahrávána přímo z třídy nebo externího souboru (preferován je json)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i w:val="1"/>
        </w:rPr>
      </w:pPr>
      <w:r w:rsidDel="00000000" w:rsidR="00000000" w:rsidRPr="00000000">
        <w:rPr>
          <w:b w:val="1"/>
          <w:i w:val="1"/>
          <w:rtl w:val="0"/>
        </w:rPr>
        <w:t xml:space="preserve">Vhodné design patterny</w:t>
      </w:r>
    </w:p>
    <w:p w:rsidR="00000000" w:rsidDel="00000000" w:rsidP="00000000" w:rsidRDefault="00000000" w:rsidRPr="00000000" w14:paraId="0000001E">
      <w:pPr>
        <w:numPr>
          <w:ilvl w:val="0"/>
          <w:numId w:val="2"/>
        </w:numPr>
        <w:ind w:left="720" w:hanging="360"/>
        <w:rPr/>
      </w:pPr>
      <w:r w:rsidDel="00000000" w:rsidR="00000000" w:rsidRPr="00000000">
        <w:rPr>
          <w:rtl w:val="0"/>
        </w:rPr>
        <w:t xml:space="preserve">State machine</w:t>
      </w:r>
    </w:p>
    <w:p w:rsidR="00000000" w:rsidDel="00000000" w:rsidP="00000000" w:rsidRDefault="00000000" w:rsidRPr="00000000" w14:paraId="0000001F">
      <w:pPr>
        <w:numPr>
          <w:ilvl w:val="0"/>
          <w:numId w:val="2"/>
        </w:numPr>
        <w:ind w:left="720" w:hanging="360"/>
        <w:rPr/>
      </w:pPr>
      <w:r w:rsidDel="00000000" w:rsidR="00000000" w:rsidRPr="00000000">
        <w:rPr>
          <w:rtl w:val="0"/>
        </w:rPr>
        <w:t xml:space="preserve">Iterator</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Factory/Factory method</w:t>
      </w:r>
    </w:p>
    <w:p w:rsidR="00000000" w:rsidDel="00000000" w:rsidP="00000000" w:rsidRDefault="00000000" w:rsidRPr="00000000" w14:paraId="00000021">
      <w:pPr>
        <w:numPr>
          <w:ilvl w:val="0"/>
          <w:numId w:val="2"/>
        </w:numPr>
        <w:ind w:left="720" w:hanging="360"/>
        <w:rPr/>
      </w:pPr>
      <w:r w:rsidDel="00000000" w:rsidR="00000000" w:rsidRPr="00000000">
        <w:rPr>
          <w:rtl w:val="0"/>
        </w:rPr>
        <w:t xml:space="preserve">Decorator/Composite</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Singleton</w:t>
      </w:r>
    </w:p>
    <w:p w:rsidR="00000000" w:rsidDel="00000000" w:rsidP="00000000" w:rsidRDefault="00000000" w:rsidRPr="00000000" w14:paraId="00000023">
      <w:pPr>
        <w:numPr>
          <w:ilvl w:val="0"/>
          <w:numId w:val="2"/>
        </w:numPr>
        <w:ind w:left="720" w:hanging="360"/>
        <w:rPr/>
      </w:pPr>
      <w:r w:rsidDel="00000000" w:rsidR="00000000" w:rsidRPr="00000000">
        <w:rPr>
          <w:rtl w:val="0"/>
        </w:rPr>
        <w:t xml:space="preserve">Visitor/Observer/Listener</w:t>
      </w:r>
    </w:p>
    <w:p w:rsidR="00000000" w:rsidDel="00000000" w:rsidP="00000000" w:rsidRDefault="00000000" w:rsidRPr="00000000" w14:paraId="00000024">
      <w:pPr>
        <w:numPr>
          <w:ilvl w:val="0"/>
          <w:numId w:val="2"/>
        </w:numPr>
        <w:ind w:left="720" w:hanging="360"/>
        <w:rPr/>
      </w:pPr>
      <w:r w:rsidDel="00000000" w:rsidR="00000000" w:rsidRPr="00000000">
        <w:rPr>
          <w:rtl w:val="0"/>
        </w:rPr>
        <w:t xml:space="preserve">Chain of responsibility</w:t>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Partially persistent data structure</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Object Pool</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Lazy Initialization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i w:val="1"/>
        </w:rPr>
      </w:pPr>
      <w:r w:rsidDel="00000000" w:rsidR="00000000" w:rsidRPr="00000000">
        <w:rPr>
          <w:b w:val="1"/>
          <w:i w:val="1"/>
          <w:rtl w:val="0"/>
        </w:rPr>
        <w:t xml:space="preserve">Požadované výstupy</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Design ve formě use case diagramů, class diagramů a stručného popisu jak chcete úlohu realizovat</w:t>
      </w: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Veřejné API - Javadoc vygenerovaný pro funkce, kterými uživatel pracuje s vaším software</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Dvě různé konfigurace továrny, alespoň 30 entit.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F%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