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DF2" w:rsidRDefault="001F5DF2">
      <w:pPr>
        <w:pStyle w:val="normal"/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5"/>
        <w:tblW w:w="8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96"/>
      </w:tblGrid>
      <w:tr w:rsidR="001F5DF2" w:rsidRPr="005A7FD4">
        <w:tc>
          <w:tcPr>
            <w:tcW w:w="8296" w:type="dxa"/>
          </w:tcPr>
          <w:p w:rsidR="001F5DF2" w:rsidRPr="005A7FD4" w:rsidRDefault="00842BA7">
            <w:pPr>
              <w:pStyle w:val="normal"/>
            </w:pPr>
            <w:r w:rsidRPr="005A7FD4">
              <w:t>使用案例名稱</w:t>
            </w:r>
            <w:r w:rsidRPr="005A7FD4">
              <w:t>:</w:t>
            </w:r>
            <w:r w:rsidRPr="005A7FD4">
              <w:t>前端</w:t>
            </w:r>
            <w:r w:rsidRPr="005A7FD4">
              <w:t>::</w:t>
            </w:r>
            <w:r w:rsidRPr="005A7FD4">
              <w:t>活動查詢（陳郁文）</w:t>
            </w:r>
          </w:p>
        </w:tc>
      </w:tr>
      <w:tr w:rsidR="001F5DF2" w:rsidRPr="005A7FD4">
        <w:tc>
          <w:tcPr>
            <w:tcW w:w="8296" w:type="dxa"/>
          </w:tcPr>
          <w:p w:rsidR="001F5DF2" w:rsidRPr="005A7FD4" w:rsidRDefault="00842BA7">
            <w:pPr>
              <w:pStyle w:val="normal"/>
            </w:pPr>
            <w:r w:rsidRPr="005A7FD4">
              <w:t xml:space="preserve">User Story 1 </w:t>
            </w:r>
          </w:p>
          <w:p w:rsidR="001F5DF2" w:rsidRPr="005A7FD4" w:rsidRDefault="00842BA7">
            <w:pPr>
              <w:pStyle w:val="normal"/>
            </w:pPr>
            <w:r w:rsidRPr="005A7FD4">
              <w:t>訪客</w:t>
            </w:r>
            <w:r w:rsidRPr="005A7FD4">
              <w:t>/</w:t>
            </w:r>
            <w:r w:rsidRPr="005A7FD4">
              <w:t>會員可以瀏覽活動月曆</w:t>
            </w:r>
          </w:p>
          <w:p w:rsidR="001F5DF2" w:rsidRPr="005A7FD4" w:rsidRDefault="00842BA7">
            <w:pPr>
              <w:pStyle w:val="normal"/>
              <w:rPr>
                <w:b/>
              </w:rPr>
            </w:pPr>
            <w:r w:rsidRPr="005A7FD4">
              <w:rPr>
                <w:b/>
              </w:rPr>
              <w:t>驗收測試</w:t>
            </w:r>
          </w:p>
          <w:p w:rsidR="001F5DF2" w:rsidRPr="005A7FD4" w:rsidRDefault="00842BA7">
            <w:pPr>
              <w:pStyle w:val="normal"/>
              <w:numPr>
                <w:ilvl w:val="0"/>
                <w:numId w:val="1"/>
              </w:numPr>
            </w:pPr>
            <w:r w:rsidRPr="005A7FD4">
              <w:t>測試網頁顯示活動月曆，當日表格強調顯示</w:t>
            </w:r>
          </w:p>
          <w:p w:rsidR="001F5DF2" w:rsidRPr="005A7FD4" w:rsidRDefault="00842BA7">
            <w:pPr>
              <w:pStyle w:val="normal"/>
              <w:numPr>
                <w:ilvl w:val="0"/>
                <w:numId w:val="1"/>
              </w:numPr>
            </w:pPr>
            <w:r w:rsidRPr="005A7FD4">
              <w:t>測試活動月曆下方之區塊顯示當日活動詳細資訊</w:t>
            </w:r>
          </w:p>
          <w:p w:rsidR="001F5DF2" w:rsidRPr="005A7FD4" w:rsidRDefault="00842BA7">
            <w:pPr>
              <w:pStyle w:val="normal"/>
              <w:numPr>
                <w:ilvl w:val="0"/>
                <w:numId w:val="1"/>
              </w:numPr>
            </w:pPr>
            <w:r w:rsidRPr="005A7FD4">
              <w:t>測試月曆顯示各類型活動</w:t>
            </w:r>
            <w:r w:rsidRPr="005A7FD4">
              <w:t>icon</w:t>
            </w:r>
          </w:p>
          <w:p w:rsidR="001F5DF2" w:rsidRPr="005A7FD4" w:rsidRDefault="00842BA7">
            <w:pPr>
              <w:pStyle w:val="normal"/>
              <w:numPr>
                <w:ilvl w:val="0"/>
                <w:numId w:val="1"/>
              </w:numPr>
            </w:pPr>
            <w:r w:rsidRPr="005A7FD4">
              <w:t>測試可以瀏覽未來月份的月曆活動，也可以再回到當月查看活動</w:t>
            </w:r>
          </w:p>
          <w:p w:rsidR="001F5DF2" w:rsidRPr="005A7FD4" w:rsidRDefault="00842BA7">
            <w:pPr>
              <w:pStyle w:val="normal"/>
              <w:spacing w:before="120"/>
            </w:pPr>
            <w:r w:rsidRPr="005A7FD4">
              <w:t>User Story 2</w:t>
            </w:r>
          </w:p>
          <w:p w:rsidR="001F5DF2" w:rsidRPr="005A7FD4" w:rsidRDefault="00842BA7">
            <w:pPr>
              <w:pStyle w:val="normal"/>
            </w:pPr>
            <w:r w:rsidRPr="005A7FD4">
              <w:t>訪客</w:t>
            </w:r>
            <w:r w:rsidRPr="005A7FD4">
              <w:t>/</w:t>
            </w:r>
            <w:r w:rsidRPr="005A7FD4">
              <w:t>會員可以操作月曆</w:t>
            </w:r>
          </w:p>
          <w:p w:rsidR="001F5DF2" w:rsidRPr="005A7FD4" w:rsidRDefault="00842BA7">
            <w:pPr>
              <w:pStyle w:val="normal"/>
              <w:rPr>
                <w:b/>
              </w:rPr>
            </w:pPr>
            <w:r w:rsidRPr="005A7FD4">
              <w:rPr>
                <w:b/>
              </w:rPr>
              <w:t>驗收測試</w:t>
            </w:r>
          </w:p>
          <w:p w:rsidR="001F5DF2" w:rsidRPr="005A7FD4" w:rsidRDefault="00842BA7">
            <w:pPr>
              <w:pStyle w:val="normal"/>
              <w:numPr>
                <w:ilvl w:val="0"/>
                <w:numId w:val="1"/>
              </w:numPr>
            </w:pPr>
            <w:r w:rsidRPr="005A7FD4">
              <w:t>測試使用者點選不同類型活動之</w:t>
            </w:r>
            <w:r w:rsidRPr="005A7FD4">
              <w:t>icon</w:t>
            </w:r>
            <w:r w:rsidRPr="005A7FD4">
              <w:t>時，僅顯示該類型的活動</w:t>
            </w:r>
          </w:p>
          <w:p w:rsidR="001F5DF2" w:rsidRPr="005A7FD4" w:rsidRDefault="00842BA7">
            <w:pPr>
              <w:pStyle w:val="normal"/>
              <w:numPr>
                <w:ilvl w:val="0"/>
                <w:numId w:val="1"/>
              </w:numPr>
            </w:pPr>
            <w:r w:rsidRPr="005A7FD4">
              <w:t>測試使用者點選全部類別時，全部活動皆顯現</w:t>
            </w:r>
          </w:p>
          <w:p w:rsidR="001F5DF2" w:rsidRPr="005A7FD4" w:rsidRDefault="00842BA7">
            <w:pPr>
              <w:pStyle w:val="normal"/>
              <w:numPr>
                <w:ilvl w:val="0"/>
                <w:numId w:val="1"/>
              </w:numPr>
            </w:pPr>
            <w:r w:rsidRPr="005A7FD4">
              <w:t>測試使用者點按日期區塊時，下方區塊顯示當日活動列表詳細資訊</w:t>
            </w:r>
            <w:r w:rsidRPr="005A7FD4">
              <w:t>（含活動名稱、時間地點、文字介紹、圖片等等）</w:t>
            </w:r>
          </w:p>
        </w:tc>
      </w:tr>
    </w:tbl>
    <w:p w:rsidR="001F5DF2" w:rsidRPr="005A7FD4" w:rsidRDefault="001F5DF2">
      <w:pPr>
        <w:pStyle w:val="normal"/>
      </w:pPr>
    </w:p>
    <w:p w:rsidR="001F5DF2" w:rsidRPr="005A7FD4" w:rsidRDefault="00842BA7">
      <w:pPr>
        <w:pStyle w:val="normal"/>
        <w:widowControl/>
      </w:pPr>
      <w:r w:rsidRPr="005A7FD4">
        <w:br w:type="page"/>
      </w:r>
    </w:p>
    <w:tbl>
      <w:tblPr>
        <w:tblStyle w:val="a6"/>
        <w:tblW w:w="8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96"/>
      </w:tblGrid>
      <w:tr w:rsidR="001F5DF2" w:rsidRPr="005A7FD4">
        <w:tc>
          <w:tcPr>
            <w:tcW w:w="8296" w:type="dxa"/>
          </w:tcPr>
          <w:p w:rsidR="001F5DF2" w:rsidRPr="005A7FD4" w:rsidRDefault="00842BA7">
            <w:pPr>
              <w:pStyle w:val="normal"/>
            </w:pPr>
            <w:r w:rsidRPr="005A7FD4">
              <w:lastRenderedPageBreak/>
              <w:t>使用案例名稱</w:t>
            </w:r>
            <w:r w:rsidRPr="005A7FD4">
              <w:t>:</w:t>
            </w:r>
            <w:r w:rsidRPr="005A7FD4">
              <w:t>前端</w:t>
            </w:r>
            <w:r w:rsidRPr="005A7FD4">
              <w:t>::</w:t>
            </w:r>
            <w:r w:rsidRPr="005A7FD4">
              <w:t>檢視購物車（陳郁文）</w:t>
            </w:r>
          </w:p>
        </w:tc>
      </w:tr>
      <w:tr w:rsidR="001F5DF2" w:rsidRPr="005A7FD4">
        <w:tc>
          <w:tcPr>
            <w:tcW w:w="8296" w:type="dxa"/>
          </w:tcPr>
          <w:p w:rsidR="001F5DF2" w:rsidRPr="005A7FD4" w:rsidRDefault="00842BA7">
            <w:pPr>
              <w:pStyle w:val="normal"/>
            </w:pPr>
            <w:r w:rsidRPr="005A7FD4">
              <w:t xml:space="preserve">User Story 1 </w:t>
            </w:r>
          </w:p>
          <w:p w:rsidR="001F5DF2" w:rsidRPr="005A7FD4" w:rsidRDefault="00842BA7">
            <w:pPr>
              <w:pStyle w:val="normal"/>
            </w:pPr>
            <w:r w:rsidRPr="005A7FD4">
              <w:t>訪客</w:t>
            </w:r>
            <w:r w:rsidRPr="005A7FD4">
              <w:t>/</w:t>
            </w:r>
            <w:r w:rsidRPr="005A7FD4">
              <w:t>會員檢視購物車</w:t>
            </w:r>
          </w:p>
          <w:p w:rsidR="001F5DF2" w:rsidRPr="005A7FD4" w:rsidRDefault="00842BA7">
            <w:pPr>
              <w:pStyle w:val="normal"/>
              <w:rPr>
                <w:b/>
              </w:rPr>
            </w:pPr>
            <w:r w:rsidRPr="005A7FD4">
              <w:rPr>
                <w:b/>
              </w:rPr>
              <w:t>驗收測試</w:t>
            </w:r>
          </w:p>
          <w:p w:rsidR="001F5DF2" w:rsidRPr="005A7FD4" w:rsidRDefault="00842BA7">
            <w:pPr>
              <w:pStyle w:val="normal"/>
              <w:numPr>
                <w:ilvl w:val="0"/>
                <w:numId w:val="1"/>
              </w:numPr>
            </w:pPr>
            <w:r w:rsidRPr="005A7FD4">
              <w:t>測試當訪客</w:t>
            </w:r>
            <w:r w:rsidRPr="005A7FD4">
              <w:t>/</w:t>
            </w:r>
            <w:r w:rsidRPr="005A7FD4">
              <w:t>會員將設施票券放入購物車中時，購物車會顯示票券資訊</w:t>
            </w:r>
            <w:r w:rsidRPr="005A7FD4">
              <w:t>（含標的、票種、票價、使用期限等）</w:t>
            </w:r>
          </w:p>
          <w:p w:rsidR="001F5DF2" w:rsidRPr="005A7FD4" w:rsidRDefault="00842BA7">
            <w:pPr>
              <w:pStyle w:val="normal"/>
              <w:spacing w:before="120"/>
            </w:pPr>
            <w:r w:rsidRPr="005A7FD4">
              <w:t>User Story 2</w:t>
            </w:r>
          </w:p>
          <w:p w:rsidR="001F5DF2" w:rsidRPr="005A7FD4" w:rsidRDefault="00842BA7">
            <w:pPr>
              <w:pStyle w:val="normal"/>
            </w:pPr>
            <w:r w:rsidRPr="005A7FD4">
              <w:t>訪客</w:t>
            </w:r>
            <w:r w:rsidRPr="005A7FD4">
              <w:t>/</w:t>
            </w:r>
            <w:r w:rsidRPr="005A7FD4">
              <w:t>會員選擇繼續購物</w:t>
            </w:r>
          </w:p>
          <w:p w:rsidR="001F5DF2" w:rsidRPr="005A7FD4" w:rsidRDefault="00842BA7">
            <w:pPr>
              <w:pStyle w:val="normal"/>
              <w:rPr>
                <w:b/>
              </w:rPr>
            </w:pPr>
            <w:r w:rsidRPr="005A7FD4">
              <w:rPr>
                <w:b/>
              </w:rPr>
              <w:t>驗收測試</w:t>
            </w:r>
          </w:p>
          <w:p w:rsidR="001F5DF2" w:rsidRPr="005A7FD4" w:rsidRDefault="00842BA7">
            <w:pPr>
              <w:pStyle w:val="normal"/>
              <w:numPr>
                <w:ilvl w:val="0"/>
                <w:numId w:val="1"/>
              </w:numPr>
            </w:pPr>
            <w:r w:rsidRPr="005A7FD4">
              <w:t>測試訪客</w:t>
            </w:r>
            <w:r w:rsidRPr="005A7FD4">
              <w:t>/</w:t>
            </w:r>
            <w:r w:rsidRPr="005A7FD4">
              <w:t>會員離開購物車後再次進入購物車時，先前放入購物車之紀錄都還存在</w:t>
            </w:r>
          </w:p>
          <w:p w:rsidR="001F5DF2" w:rsidRPr="005A7FD4" w:rsidRDefault="00842BA7">
            <w:pPr>
              <w:pStyle w:val="normal"/>
              <w:spacing w:before="120"/>
            </w:pPr>
            <w:r w:rsidRPr="005A7FD4">
              <w:t>User Story 3</w:t>
            </w:r>
          </w:p>
          <w:p w:rsidR="001F5DF2" w:rsidRPr="005A7FD4" w:rsidRDefault="00842BA7">
            <w:pPr>
              <w:pStyle w:val="normal"/>
            </w:pPr>
            <w:r w:rsidRPr="005A7FD4">
              <w:t>訪客</w:t>
            </w:r>
            <w:r w:rsidRPr="005A7FD4">
              <w:t>/</w:t>
            </w:r>
            <w:r w:rsidRPr="005A7FD4">
              <w:t>會員修改票券數量、票種</w:t>
            </w:r>
          </w:p>
          <w:p w:rsidR="001F5DF2" w:rsidRPr="005A7FD4" w:rsidRDefault="00842BA7">
            <w:pPr>
              <w:pStyle w:val="normal"/>
              <w:rPr>
                <w:b/>
              </w:rPr>
            </w:pPr>
            <w:r w:rsidRPr="005A7FD4">
              <w:rPr>
                <w:b/>
              </w:rPr>
              <w:t>驗收測試</w:t>
            </w:r>
          </w:p>
          <w:p w:rsidR="001F5DF2" w:rsidRPr="005A7FD4" w:rsidRDefault="00842BA7">
            <w:pPr>
              <w:pStyle w:val="normal"/>
              <w:numPr>
                <w:ilvl w:val="0"/>
                <w:numId w:val="1"/>
              </w:numPr>
            </w:pPr>
            <w:r w:rsidRPr="005A7FD4">
              <w:t>測試當訪客</w:t>
            </w:r>
            <w:r w:rsidRPr="005A7FD4">
              <w:t>/</w:t>
            </w:r>
            <w:r w:rsidRPr="005A7FD4">
              <w:t>會員修改某票券數量時，金額小計、總價會自動計算</w:t>
            </w:r>
          </w:p>
          <w:p w:rsidR="001F5DF2" w:rsidRPr="005A7FD4" w:rsidRDefault="00842BA7">
            <w:pPr>
              <w:pStyle w:val="normal"/>
              <w:numPr>
                <w:ilvl w:val="0"/>
                <w:numId w:val="1"/>
              </w:numPr>
            </w:pPr>
            <w:r w:rsidRPr="005A7FD4">
              <w:t>測試當訪客</w:t>
            </w:r>
            <w:r w:rsidRPr="005A7FD4">
              <w:t>/</w:t>
            </w:r>
            <w:r w:rsidRPr="005A7FD4">
              <w:t>會員按下某票券之刪除按鍵時，整列資料消失，總價扣除該票券金額小計</w:t>
            </w:r>
          </w:p>
          <w:p w:rsidR="001F5DF2" w:rsidRPr="005A7FD4" w:rsidRDefault="00842BA7">
            <w:pPr>
              <w:pStyle w:val="normal"/>
              <w:spacing w:before="120"/>
            </w:pPr>
            <w:r w:rsidRPr="005A7FD4">
              <w:t>User Story 4</w:t>
            </w:r>
          </w:p>
          <w:p w:rsidR="001F5DF2" w:rsidRPr="005A7FD4" w:rsidRDefault="00842BA7">
            <w:pPr>
              <w:pStyle w:val="normal"/>
            </w:pPr>
            <w:r w:rsidRPr="005A7FD4">
              <w:t>訪客</w:t>
            </w:r>
            <w:r w:rsidRPr="005A7FD4">
              <w:t>/</w:t>
            </w:r>
            <w:r w:rsidRPr="005A7FD4">
              <w:t>會員確認購買後結帳</w:t>
            </w:r>
          </w:p>
          <w:p w:rsidR="001F5DF2" w:rsidRPr="005A7FD4" w:rsidRDefault="00842BA7">
            <w:pPr>
              <w:pStyle w:val="normal"/>
              <w:rPr>
                <w:b/>
              </w:rPr>
            </w:pPr>
            <w:r w:rsidRPr="005A7FD4">
              <w:rPr>
                <w:b/>
              </w:rPr>
              <w:t>驗收測試</w:t>
            </w:r>
          </w:p>
          <w:p w:rsidR="001F5DF2" w:rsidRPr="005A7FD4" w:rsidRDefault="00842BA7">
            <w:pPr>
              <w:pStyle w:val="normal"/>
              <w:numPr>
                <w:ilvl w:val="0"/>
                <w:numId w:val="2"/>
              </w:numPr>
            </w:pPr>
            <w:r w:rsidRPr="005A7FD4">
              <w:t>測試當使用者身分為未註冊之訪客，則導引至註冊頁面，註冊後導引至登入頁面，登入後回到購物車頁面</w:t>
            </w:r>
          </w:p>
          <w:p w:rsidR="001F5DF2" w:rsidRPr="005A7FD4" w:rsidRDefault="00842BA7">
            <w:pPr>
              <w:pStyle w:val="normal"/>
              <w:numPr>
                <w:ilvl w:val="0"/>
                <w:numId w:val="2"/>
              </w:numPr>
            </w:pPr>
            <w:r w:rsidRPr="005A7FD4">
              <w:t>測試當使用者身分為已註冊之訪客，則導引至登入頁面，登入後回到購物車頁面</w:t>
            </w:r>
          </w:p>
          <w:p w:rsidR="001F5DF2" w:rsidRPr="005A7FD4" w:rsidRDefault="00842BA7">
            <w:pPr>
              <w:pStyle w:val="normal"/>
              <w:numPr>
                <w:ilvl w:val="0"/>
                <w:numId w:val="2"/>
              </w:numPr>
            </w:pPr>
            <w:r w:rsidRPr="005A7FD4">
              <w:t>測試會員確認購買後產生購買明細，以查看票券詳細資訊</w:t>
            </w:r>
            <w:r w:rsidRPr="005A7FD4">
              <w:t>（包含標的、票種、數量、到期時間等）</w:t>
            </w:r>
          </w:p>
          <w:p w:rsidR="001F5DF2" w:rsidRPr="005A7FD4" w:rsidRDefault="00842BA7">
            <w:pPr>
              <w:pStyle w:val="normal"/>
              <w:numPr>
                <w:ilvl w:val="0"/>
                <w:numId w:val="2"/>
              </w:numPr>
            </w:pPr>
            <w:r w:rsidRPr="005A7FD4">
              <w:t>測試會員可以使用積分折抵消費金額，且金額與積分折抵方式正確</w:t>
            </w:r>
          </w:p>
          <w:p w:rsidR="001F5DF2" w:rsidRPr="005A7FD4" w:rsidRDefault="00842BA7">
            <w:pPr>
              <w:pStyle w:val="normal"/>
              <w:numPr>
                <w:ilvl w:val="0"/>
                <w:numId w:val="2"/>
              </w:numPr>
            </w:pPr>
            <w:r w:rsidRPr="005A7FD4">
              <w:t>測試會員可以選擇不使用積分，不折抵消費金額</w:t>
            </w:r>
          </w:p>
          <w:p w:rsidR="001F5DF2" w:rsidRPr="005A7FD4" w:rsidRDefault="00842BA7">
            <w:pPr>
              <w:pStyle w:val="normal"/>
              <w:numPr>
                <w:ilvl w:val="0"/>
                <w:numId w:val="2"/>
              </w:numPr>
            </w:pPr>
            <w:r w:rsidRPr="005A7FD4">
              <w:t>測試點按上一頁可以修改購物資訊</w:t>
            </w:r>
          </w:p>
          <w:p w:rsidR="001F5DF2" w:rsidRPr="005A7FD4" w:rsidRDefault="00842BA7">
            <w:pPr>
              <w:pStyle w:val="normal"/>
              <w:numPr>
                <w:ilvl w:val="0"/>
                <w:numId w:val="2"/>
              </w:numPr>
            </w:pPr>
            <w:r w:rsidRPr="005A7FD4">
              <w:t>測試會員可以輸入信用卡號碼</w:t>
            </w:r>
          </w:p>
          <w:p w:rsidR="001F5DF2" w:rsidRPr="005A7FD4" w:rsidRDefault="00842BA7" w:rsidP="00B01DDA">
            <w:pPr>
              <w:pStyle w:val="normal"/>
              <w:numPr>
                <w:ilvl w:val="0"/>
                <w:numId w:val="2"/>
              </w:numPr>
            </w:pPr>
            <w:r w:rsidRPr="005A7FD4">
              <w:t>測試會員成功結帳後，頁面跳轉至會員專區</w:t>
            </w:r>
          </w:p>
        </w:tc>
      </w:tr>
      <w:tr w:rsidR="001F5DF2" w:rsidRPr="005A7FD4">
        <w:tc>
          <w:tcPr>
            <w:tcW w:w="8296" w:type="dxa"/>
          </w:tcPr>
          <w:p w:rsidR="001F5DF2" w:rsidRPr="005A7FD4" w:rsidRDefault="00842BA7">
            <w:pPr>
              <w:pStyle w:val="normal"/>
            </w:pPr>
            <w:r w:rsidRPr="005A7FD4">
              <w:t>使用案例名稱</w:t>
            </w:r>
            <w:r w:rsidRPr="005A7FD4">
              <w:t>:</w:t>
            </w:r>
            <w:r w:rsidRPr="005A7FD4">
              <w:t>後端</w:t>
            </w:r>
            <w:r w:rsidRPr="005A7FD4">
              <w:t>::</w:t>
            </w:r>
            <w:r w:rsidRPr="005A7FD4">
              <w:t>後台權限管理（陳郁文）</w:t>
            </w:r>
          </w:p>
        </w:tc>
      </w:tr>
      <w:tr w:rsidR="001F5DF2" w:rsidRPr="005A7FD4">
        <w:tc>
          <w:tcPr>
            <w:tcW w:w="8296" w:type="dxa"/>
          </w:tcPr>
          <w:p w:rsidR="001F5DF2" w:rsidRPr="005A7FD4" w:rsidRDefault="00842BA7">
            <w:pPr>
              <w:pStyle w:val="normal"/>
            </w:pPr>
            <w:r w:rsidRPr="005A7FD4">
              <w:t xml:space="preserve">User Story 1 </w:t>
            </w:r>
          </w:p>
          <w:p w:rsidR="001F5DF2" w:rsidRPr="005A7FD4" w:rsidRDefault="00842BA7">
            <w:pPr>
              <w:pStyle w:val="normal"/>
            </w:pPr>
            <w:r w:rsidRPr="005A7FD4">
              <w:t>最高管理員新增管理員</w:t>
            </w:r>
          </w:p>
          <w:p w:rsidR="001F5DF2" w:rsidRPr="005A7FD4" w:rsidRDefault="00842BA7">
            <w:pPr>
              <w:pStyle w:val="normal"/>
              <w:rPr>
                <w:b/>
              </w:rPr>
            </w:pPr>
            <w:r w:rsidRPr="005A7FD4">
              <w:rPr>
                <w:b/>
              </w:rPr>
              <w:t>驗收測試</w:t>
            </w:r>
          </w:p>
          <w:p w:rsidR="001F5DF2" w:rsidRPr="005A7FD4" w:rsidRDefault="00842BA7">
            <w:pPr>
              <w:pStyle w:val="normal"/>
              <w:numPr>
                <w:ilvl w:val="0"/>
                <w:numId w:val="1"/>
              </w:numPr>
            </w:pPr>
            <w:r w:rsidRPr="005A7FD4">
              <w:t>測試最高管理員可以</w:t>
            </w:r>
            <w:r w:rsidR="00020240">
              <w:rPr>
                <w:rFonts w:hint="eastAsia"/>
              </w:rPr>
              <w:t>修改</w:t>
            </w:r>
            <w:r w:rsidRPr="005A7FD4">
              <w:t>新管理員之帳號、密碼、權限等級（一般／最高）</w:t>
            </w:r>
          </w:p>
          <w:p w:rsidR="001F5DF2" w:rsidRPr="005A7FD4" w:rsidRDefault="00842BA7">
            <w:pPr>
              <w:pStyle w:val="normal"/>
              <w:numPr>
                <w:ilvl w:val="0"/>
                <w:numId w:val="1"/>
              </w:numPr>
            </w:pPr>
            <w:r w:rsidRPr="005A7FD4">
              <w:t>測試被</w:t>
            </w:r>
            <w:r w:rsidR="00020240">
              <w:rPr>
                <w:rFonts w:hint="eastAsia"/>
              </w:rPr>
              <w:t>修改</w:t>
            </w:r>
            <w:r w:rsidRPr="005A7FD4">
              <w:t>的管理員</w:t>
            </w:r>
            <w:r w:rsidR="00020240">
              <w:rPr>
                <w:rFonts w:hint="eastAsia"/>
              </w:rPr>
              <w:t>資料正確顯示</w:t>
            </w:r>
            <w:r w:rsidRPr="005A7FD4">
              <w:t>於管理員名單上</w:t>
            </w:r>
          </w:p>
          <w:p w:rsidR="001F5DF2" w:rsidRPr="005A7FD4" w:rsidRDefault="00842BA7">
            <w:pPr>
              <w:pStyle w:val="normal"/>
              <w:numPr>
                <w:ilvl w:val="0"/>
                <w:numId w:val="1"/>
              </w:numPr>
            </w:pPr>
            <w:r w:rsidRPr="005A7FD4">
              <w:t>測試資料庫中新管理員之帳號、密碼、權限正確</w:t>
            </w:r>
          </w:p>
        </w:tc>
      </w:tr>
    </w:tbl>
    <w:p w:rsidR="000F3D4C" w:rsidRDefault="000F3D4C">
      <w:pPr>
        <w:pStyle w:val="normal"/>
      </w:pPr>
    </w:p>
    <w:p w:rsidR="000F3D4C" w:rsidRDefault="000F3D4C">
      <w:r>
        <w:br w:type="page"/>
      </w:r>
    </w:p>
    <w:p w:rsidR="001F5DF2" w:rsidRPr="005A7FD4" w:rsidRDefault="001F5DF2">
      <w:pPr>
        <w:pStyle w:val="normal"/>
      </w:pPr>
    </w:p>
    <w:tbl>
      <w:tblPr>
        <w:tblStyle w:val="a7"/>
        <w:tblW w:w="8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96"/>
      </w:tblGrid>
      <w:tr w:rsidR="001F5DF2" w:rsidRPr="005A7FD4">
        <w:tc>
          <w:tcPr>
            <w:tcW w:w="8296" w:type="dxa"/>
          </w:tcPr>
          <w:p w:rsidR="001F5DF2" w:rsidRPr="005A7FD4" w:rsidRDefault="00842BA7">
            <w:pPr>
              <w:pStyle w:val="normal"/>
            </w:pPr>
            <w:r w:rsidRPr="005A7FD4">
              <w:t>使用案例名稱</w:t>
            </w:r>
            <w:r w:rsidRPr="005A7FD4">
              <w:t>:</w:t>
            </w:r>
            <w:r w:rsidRPr="005A7FD4">
              <w:t>後端</w:t>
            </w:r>
            <w:r w:rsidRPr="005A7FD4">
              <w:t>::</w:t>
            </w:r>
            <w:r w:rsidRPr="005A7FD4">
              <w:t>活動管理（陳郁文）</w:t>
            </w:r>
          </w:p>
        </w:tc>
      </w:tr>
      <w:tr w:rsidR="001F5DF2">
        <w:tc>
          <w:tcPr>
            <w:tcW w:w="8296" w:type="dxa"/>
          </w:tcPr>
          <w:p w:rsidR="001F5DF2" w:rsidRPr="005A7FD4" w:rsidRDefault="00842BA7">
            <w:pPr>
              <w:pStyle w:val="normal"/>
            </w:pPr>
            <w:r w:rsidRPr="005A7FD4">
              <w:t xml:space="preserve">User Story 1 </w:t>
            </w:r>
          </w:p>
          <w:p w:rsidR="001F5DF2" w:rsidRPr="005A7FD4" w:rsidRDefault="00842BA7">
            <w:pPr>
              <w:pStyle w:val="normal"/>
            </w:pPr>
            <w:r w:rsidRPr="005A7FD4">
              <w:t>活動管理員修改活動</w:t>
            </w:r>
          </w:p>
          <w:p w:rsidR="001F5DF2" w:rsidRPr="005A7FD4" w:rsidRDefault="00842BA7">
            <w:pPr>
              <w:pStyle w:val="normal"/>
              <w:rPr>
                <w:b/>
              </w:rPr>
            </w:pPr>
            <w:r w:rsidRPr="005A7FD4">
              <w:rPr>
                <w:b/>
              </w:rPr>
              <w:t>驗收測試</w:t>
            </w:r>
          </w:p>
          <w:p w:rsidR="001F5DF2" w:rsidRPr="005A7FD4" w:rsidRDefault="00842BA7">
            <w:pPr>
              <w:pStyle w:val="normal"/>
              <w:numPr>
                <w:ilvl w:val="0"/>
                <w:numId w:val="1"/>
              </w:numPr>
            </w:pPr>
            <w:bookmarkStart w:id="0" w:name="_30j0zll" w:colFirst="0" w:colLast="0"/>
            <w:bookmarkEnd w:id="0"/>
            <w:r w:rsidRPr="005A7FD4">
              <w:t>測試活動管理員可以修改活動資料</w:t>
            </w:r>
            <w:r w:rsidRPr="005A7FD4">
              <w:t>（名稱、時間、文案介紹</w:t>
            </w:r>
            <w:r w:rsidR="006B2196">
              <w:rPr>
                <w:rFonts w:hint="eastAsia"/>
              </w:rPr>
              <w:t>等</w:t>
            </w:r>
            <w:r w:rsidRPr="005A7FD4">
              <w:t>）</w:t>
            </w:r>
          </w:p>
          <w:p w:rsidR="001F5DF2" w:rsidRPr="005A7FD4" w:rsidRDefault="00842BA7">
            <w:pPr>
              <w:pStyle w:val="normal"/>
              <w:numPr>
                <w:ilvl w:val="0"/>
                <w:numId w:val="1"/>
              </w:numPr>
            </w:pPr>
            <w:r w:rsidRPr="005A7FD4">
              <w:t>測試活動頁面資訊已被修改</w:t>
            </w:r>
          </w:p>
          <w:p w:rsidR="001F5DF2" w:rsidRPr="005A7FD4" w:rsidRDefault="006B2196">
            <w:pPr>
              <w:pStyle w:val="normal"/>
              <w:spacing w:before="120"/>
            </w:pPr>
            <w:r>
              <w:t xml:space="preserve">User Story </w:t>
            </w:r>
            <w:r>
              <w:rPr>
                <w:rFonts w:hint="eastAsia"/>
              </w:rPr>
              <w:t>2</w:t>
            </w:r>
          </w:p>
          <w:p w:rsidR="001F5DF2" w:rsidRPr="005A7FD4" w:rsidRDefault="00833674">
            <w:pPr>
              <w:pStyle w:val="normal"/>
            </w:pPr>
            <w:r>
              <w:t>活動管理員</w:t>
            </w:r>
            <w:r>
              <w:rPr>
                <w:rFonts w:hint="eastAsia"/>
              </w:rPr>
              <w:t>新增</w:t>
            </w:r>
            <w:r>
              <w:t>活動</w:t>
            </w:r>
          </w:p>
          <w:p w:rsidR="001F5DF2" w:rsidRPr="005A7FD4" w:rsidRDefault="00842BA7">
            <w:pPr>
              <w:pStyle w:val="normal"/>
              <w:rPr>
                <w:b/>
              </w:rPr>
            </w:pPr>
            <w:r w:rsidRPr="005A7FD4">
              <w:rPr>
                <w:b/>
              </w:rPr>
              <w:t>驗收測試</w:t>
            </w:r>
          </w:p>
          <w:p w:rsidR="006B2196" w:rsidRPr="005A7FD4" w:rsidRDefault="006B2196" w:rsidP="006B2196">
            <w:pPr>
              <w:pStyle w:val="normal"/>
              <w:numPr>
                <w:ilvl w:val="0"/>
                <w:numId w:val="1"/>
              </w:numPr>
            </w:pPr>
            <w:r w:rsidRPr="005A7FD4">
              <w:t>測試活動管理員可以修改活動資料（名稱、時間、文案介紹</w:t>
            </w:r>
            <w:r>
              <w:rPr>
                <w:rFonts w:hint="eastAsia"/>
              </w:rPr>
              <w:t>等</w:t>
            </w:r>
            <w:r w:rsidRPr="005A7FD4">
              <w:t>）</w:t>
            </w:r>
          </w:p>
          <w:p w:rsidR="001F5DF2" w:rsidRPr="005A7FD4" w:rsidRDefault="006B2196" w:rsidP="0018789B">
            <w:pPr>
              <w:pStyle w:val="normal"/>
              <w:numPr>
                <w:ilvl w:val="0"/>
                <w:numId w:val="1"/>
              </w:numPr>
            </w:pPr>
            <w:r>
              <w:t>測試該活動</w:t>
            </w:r>
            <w:r w:rsidR="0018789B">
              <w:rPr>
                <w:rFonts w:hint="eastAsia"/>
              </w:rPr>
              <w:t>於資料庫中的資料已被修改</w:t>
            </w:r>
          </w:p>
        </w:tc>
      </w:tr>
    </w:tbl>
    <w:p w:rsidR="001F5DF2" w:rsidRDefault="001F5DF2">
      <w:pPr>
        <w:pStyle w:val="normal"/>
      </w:pPr>
    </w:p>
    <w:sectPr w:rsidR="001F5DF2" w:rsidSect="001F5DF2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2BA7" w:rsidRDefault="00842BA7" w:rsidP="005A7FD4">
      <w:r>
        <w:separator/>
      </w:r>
    </w:p>
  </w:endnote>
  <w:endnote w:type="continuationSeparator" w:id="1">
    <w:p w:rsidR="00842BA7" w:rsidRDefault="00842BA7" w:rsidP="005A7F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2BA7" w:rsidRDefault="00842BA7" w:rsidP="005A7FD4">
      <w:r>
        <w:separator/>
      </w:r>
    </w:p>
  </w:footnote>
  <w:footnote w:type="continuationSeparator" w:id="1">
    <w:p w:rsidR="00842BA7" w:rsidRDefault="00842BA7" w:rsidP="005A7FD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6F503C"/>
    <w:multiLevelType w:val="multilevel"/>
    <w:tmpl w:val="B0646968"/>
    <w:lvl w:ilvl="0">
      <w:start w:val="1"/>
      <w:numFmt w:val="bullet"/>
      <w:lvlText w:val="●"/>
      <w:lvlJc w:val="left"/>
      <w:pPr>
        <w:ind w:left="480" w:hanging="4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</w:abstractNum>
  <w:abstractNum w:abstractNumId="1">
    <w:nsid w:val="5D8D3760"/>
    <w:multiLevelType w:val="multilevel"/>
    <w:tmpl w:val="ED64DE4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F5DF2"/>
    <w:rsid w:val="00020240"/>
    <w:rsid w:val="00022292"/>
    <w:rsid w:val="000F3D4C"/>
    <w:rsid w:val="0018789B"/>
    <w:rsid w:val="001F5DF2"/>
    <w:rsid w:val="005A7FD4"/>
    <w:rsid w:val="00636C79"/>
    <w:rsid w:val="006B2196"/>
    <w:rsid w:val="00833674"/>
    <w:rsid w:val="00842BA7"/>
    <w:rsid w:val="00B01D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EastAsia" w:hAnsi="Calibri" w:cs="Calibri"/>
        <w:color w:val="000000"/>
        <w:sz w:val="24"/>
        <w:szCs w:val="24"/>
        <w:lang w:val="en-US" w:eastAsia="zh-TW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1F5DF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1F5DF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1F5DF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1F5DF2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rsid w:val="001F5DF2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1F5DF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F5DF2"/>
  </w:style>
  <w:style w:type="table" w:customStyle="1" w:styleId="TableNormal">
    <w:name w:val="Table Normal"/>
    <w:rsid w:val="001F5DF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1F5DF2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normal"/>
    <w:next w:val="normal"/>
    <w:rsid w:val="001F5DF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1F5DF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1F5DF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rsid w:val="001F5DF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semiHidden/>
    <w:unhideWhenUsed/>
    <w:rsid w:val="005A7FD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semiHidden/>
    <w:rsid w:val="005A7FD4"/>
    <w:rPr>
      <w:sz w:val="20"/>
      <w:szCs w:val="20"/>
    </w:rPr>
  </w:style>
  <w:style w:type="paragraph" w:styleId="aa">
    <w:name w:val="footer"/>
    <w:basedOn w:val="a"/>
    <w:link w:val="ab"/>
    <w:uiPriority w:val="99"/>
    <w:semiHidden/>
    <w:unhideWhenUsed/>
    <w:rsid w:val="005A7FD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semiHidden/>
    <w:rsid w:val="005A7FD4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Manna</cp:lastModifiedBy>
  <cp:revision>12</cp:revision>
  <dcterms:created xsi:type="dcterms:W3CDTF">2018-02-01T18:22:00Z</dcterms:created>
  <dcterms:modified xsi:type="dcterms:W3CDTF">2018-02-01T18:27:00Z</dcterms:modified>
</cp:coreProperties>
</file>