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1.0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"/>
        <w:gridCol w:w="2075"/>
        <w:gridCol w:w="1786"/>
        <w:gridCol w:w="1275"/>
        <w:gridCol w:w="1275"/>
        <w:gridCol w:w="2823"/>
        <w:tblGridChange w:id="0">
          <w:tblGrid>
            <w:gridCol w:w="867"/>
            <w:gridCol w:w="2075"/>
            <w:gridCol w:w="1786"/>
            <w:gridCol w:w="1275"/>
            <w:gridCol w:w="1275"/>
            <w:gridCol w:w="2823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中文:留言版留言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message_board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留言編號message_no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會員ID member_id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留言編號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message_no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留言編號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會員ID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member_id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會員ID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{FK}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留言內容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留言內容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留言時間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Message_datetime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留言時間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年月日+時間(24小時制)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01.000000000002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"/>
        <w:gridCol w:w="2068"/>
        <w:gridCol w:w="1788"/>
        <w:gridCol w:w="1275"/>
        <w:gridCol w:w="1276"/>
        <w:gridCol w:w="2826"/>
        <w:tblGridChange w:id="0">
          <w:tblGrid>
            <w:gridCol w:w="868"/>
            <w:gridCol w:w="2068"/>
            <w:gridCol w:w="1788"/>
            <w:gridCol w:w="1275"/>
            <w:gridCol w:w="1276"/>
            <w:gridCol w:w="2826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中文:留言版檢舉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message_report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檢舉編號report_no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留言編號message_no、</w:t>
            </w:r>
            <w:r w:rsidDel="00000000" w:rsidR="00000000" w:rsidRPr="00000000">
              <w:rPr>
                <w:highlight w:val="yellow"/>
                <w:rtl w:val="0"/>
              </w:rPr>
              <w:t xml:space="preserve">會員ID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member_id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檢舉編號report_no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檢舉編號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留言編號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message_no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留言編號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{FK}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會員ID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member_id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會員ID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{FK}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審核狀態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check_status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審核狀態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1:確認/0:駁回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highlight w:val="yellow"/>
                <w:rtl w:val="0"/>
              </w:rPr>
              <w:t xml:space="preserve">(如何取消誤檢舉的文章???)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