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FE93D" w14:textId="77777777" w:rsidR="005904BD" w:rsidRPr="00F57F5B" w:rsidRDefault="005904BD" w:rsidP="005904BD">
      <w:pPr>
        <w:spacing w:after="0"/>
        <w:rPr>
          <w:rFonts w:ascii="Amasis MT Pro Black" w:hAnsi="Amasis MT Pro Black"/>
          <w:b/>
          <w:bCs/>
          <w:color w:val="00B0F0"/>
          <w:sz w:val="48"/>
          <w:szCs w:val="48"/>
          <w:u w:val="single"/>
        </w:rPr>
      </w:pPr>
      <w:r>
        <w:rPr>
          <w:rFonts w:ascii="Amasis MT Pro Black" w:hAnsi="Amasis MT Pro Black"/>
          <w:b/>
          <w:bCs/>
          <w:color w:val="FFC000" w:themeColor="accent4"/>
          <w:sz w:val="48"/>
          <w:szCs w:val="48"/>
          <w:highlight w:val="black"/>
          <w:u w:val="single"/>
        </w:rPr>
        <w:t>CRM</w:t>
      </w:r>
      <w:r w:rsidRPr="00F57F5B">
        <w:rPr>
          <w:rFonts w:ascii="Amasis MT Pro Black" w:hAnsi="Amasis MT Pro Black"/>
          <w:b/>
          <w:bCs/>
          <w:color w:val="00B0F0"/>
          <w:sz w:val="48"/>
          <w:szCs w:val="48"/>
          <w:highlight w:val="black"/>
          <w:u w:val="single"/>
        </w:rPr>
        <w:t xml:space="preserve"> </w:t>
      </w:r>
      <w:r>
        <w:rPr>
          <w:rFonts w:ascii="Amasis MT Pro Black" w:hAnsi="Amasis MT Pro Black"/>
          <w:b/>
          <w:bCs/>
          <w:color w:val="00B0F0"/>
          <w:sz w:val="48"/>
          <w:szCs w:val="48"/>
          <w:highlight w:val="black"/>
          <w:u w:val="single"/>
        </w:rPr>
        <w:t xml:space="preserve"> </w:t>
      </w:r>
      <w:r w:rsidRPr="00F57F5B">
        <w:rPr>
          <w:rFonts w:ascii="Amasis MT Pro Black" w:hAnsi="Amasis MT Pro Black"/>
          <w:b/>
          <w:bCs/>
          <w:color w:val="00B0F0"/>
          <w:sz w:val="48"/>
          <w:szCs w:val="48"/>
          <w:highlight w:val="black"/>
          <w:u w:val="single"/>
        </w:rPr>
        <w:t>N</w:t>
      </w:r>
      <w:r w:rsidRPr="00F57F5B">
        <w:rPr>
          <w:rFonts w:ascii="Amasis MT Pro Black" w:hAnsi="Amasis MT Pro Black"/>
          <w:b/>
          <w:bCs/>
          <w:color w:val="FFC000" w:themeColor="accent4"/>
          <w:sz w:val="60"/>
          <w:szCs w:val="60"/>
          <w:highlight w:val="black"/>
          <w:u w:val="single"/>
        </w:rPr>
        <w:t>E</w:t>
      </w:r>
      <w:r w:rsidRPr="00F57F5B">
        <w:rPr>
          <w:rFonts w:ascii="Amasis MT Pro Black" w:hAnsi="Amasis MT Pro Black"/>
          <w:b/>
          <w:bCs/>
          <w:color w:val="00B0F0"/>
          <w:sz w:val="48"/>
          <w:szCs w:val="48"/>
          <w:highlight w:val="black"/>
          <w:u w:val="single"/>
        </w:rPr>
        <w:t>RGY</w:t>
      </w:r>
      <w:r w:rsidRPr="000A0193">
        <w:rPr>
          <w:rFonts w:ascii="Amasis MT Pro Black" w:hAnsi="Amasis MT Pro Black"/>
          <w:b/>
          <w:bCs/>
          <w:color w:val="00B0F0"/>
          <w:sz w:val="48"/>
          <w:szCs w:val="48"/>
        </w:rPr>
        <w:t xml:space="preserve"> </w:t>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rPr>
        <w:tab/>
      </w:r>
      <w:r>
        <w:rPr>
          <w:rFonts w:ascii="Amasis MT Pro Black" w:hAnsi="Amasis MT Pro Black"/>
          <w:b/>
          <w:bCs/>
          <w:color w:val="00B0F0"/>
        </w:rPr>
        <w:t xml:space="preserve">   </w:t>
      </w:r>
    </w:p>
    <w:p w14:paraId="3553C10C" w14:textId="77777777" w:rsidR="005904BD" w:rsidRPr="00F57F5B" w:rsidRDefault="005904BD" w:rsidP="005904BD">
      <w:pPr>
        <w:spacing w:after="0"/>
        <w:rPr>
          <w:rFonts w:ascii="Aptos" w:hAnsi="Aptos"/>
          <w:color w:val="FFC000" w:themeColor="accent4"/>
        </w:rPr>
      </w:pPr>
      <w:r w:rsidRPr="006A35EB">
        <w:rPr>
          <w:rFonts w:ascii="Cambria" w:hAnsi="Cambria"/>
          <w:b/>
          <w:bCs/>
          <w:color w:val="00B0F0"/>
          <w:sz w:val="28"/>
          <w:szCs w:val="28"/>
          <w:highlight w:val="black"/>
        </w:rPr>
        <w:t>A</w:t>
      </w:r>
      <w:r w:rsidRPr="006A35EB">
        <w:rPr>
          <w:rFonts w:ascii="Aptos" w:hAnsi="Aptos"/>
          <w:color w:val="FFC000" w:themeColor="accent4"/>
          <w:highlight w:val="black"/>
        </w:rPr>
        <w:t xml:space="preserve">dvanced </w:t>
      </w:r>
      <w:r w:rsidRPr="006A35EB">
        <w:rPr>
          <w:rFonts w:ascii="Cambria" w:hAnsi="Cambria"/>
          <w:b/>
          <w:bCs/>
          <w:color w:val="00B0F0"/>
          <w:sz w:val="28"/>
          <w:szCs w:val="28"/>
          <w:highlight w:val="black"/>
        </w:rPr>
        <w:t>A</w:t>
      </w:r>
      <w:r w:rsidRPr="006A35EB">
        <w:rPr>
          <w:rFonts w:ascii="Aptos" w:hAnsi="Aptos"/>
          <w:color w:val="FFC000" w:themeColor="accent4"/>
          <w:highlight w:val="black"/>
        </w:rPr>
        <w:t xml:space="preserve">rtificial </w:t>
      </w:r>
      <w:r w:rsidRPr="006A35EB">
        <w:rPr>
          <w:rFonts w:ascii="Cambria" w:hAnsi="Cambria"/>
          <w:b/>
          <w:bCs/>
          <w:color w:val="00B0F0"/>
          <w:sz w:val="28"/>
          <w:szCs w:val="28"/>
          <w:highlight w:val="black"/>
        </w:rPr>
        <w:t>I</w:t>
      </w:r>
      <w:r w:rsidRPr="006A35EB">
        <w:rPr>
          <w:rFonts w:ascii="Aptos" w:hAnsi="Aptos"/>
          <w:color w:val="FFC000" w:themeColor="accent4"/>
          <w:highlight w:val="black"/>
        </w:rPr>
        <w:t>ntelligence</w:t>
      </w:r>
      <w:r w:rsidRPr="00F57F5B">
        <w:rPr>
          <w:rFonts w:ascii="Aptos" w:hAnsi="Aptos"/>
          <w:color w:val="FFC000" w:themeColor="accent4"/>
        </w:rPr>
        <w:t xml:space="preserve"> </w:t>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masis MT Pro Black" w:hAnsi="Amasis MT Pro Black"/>
          <w:b/>
          <w:bCs/>
          <w:color w:val="00B0F0"/>
        </w:rPr>
        <w:t xml:space="preserve">   </w:t>
      </w:r>
      <w:r w:rsidRPr="000D6486">
        <w:rPr>
          <w:rFonts w:ascii="Amasis MT Pro Black" w:hAnsi="Amasis MT Pro Black"/>
          <w:b/>
          <w:bCs/>
          <w:color w:val="FFFFFF" w:themeColor="background1"/>
          <w:highlight w:val="blue"/>
        </w:rPr>
        <w:t xml:space="preserve">[ </w:t>
      </w:r>
      <w:r w:rsidRPr="000D6486">
        <w:rPr>
          <w:rFonts w:ascii="Aptos" w:hAnsi="Aptos"/>
          <w:b/>
          <w:bCs/>
          <w:color w:val="FFFFFF" w:themeColor="background1"/>
          <w:sz w:val="22"/>
          <w:szCs w:val="22"/>
          <w:highlight w:val="blue"/>
        </w:rPr>
        <w:t>Login / Create Account</w:t>
      </w:r>
      <w:r w:rsidRPr="000D6486">
        <w:rPr>
          <w:rFonts w:ascii="Aptos" w:hAnsi="Aptos"/>
          <w:b/>
          <w:bCs/>
          <w:color w:val="FFFFFF" w:themeColor="background1"/>
          <w:highlight w:val="blue"/>
        </w:rPr>
        <w:t xml:space="preserve"> </w:t>
      </w:r>
      <w:r w:rsidRPr="000D6486">
        <w:rPr>
          <w:rFonts w:ascii="Amasis MT Pro Black" w:hAnsi="Amasis MT Pro Black"/>
          <w:b/>
          <w:bCs/>
          <w:color w:val="FFFFFF" w:themeColor="background1"/>
          <w:highlight w:val="blue"/>
        </w:rPr>
        <w:t>]</w:t>
      </w:r>
    </w:p>
    <w:p w14:paraId="6921B4CF" w14:textId="77777777" w:rsidR="005904BD" w:rsidRPr="002C13F9" w:rsidRDefault="005904BD" w:rsidP="005904BD">
      <w:pPr>
        <w:spacing w:after="0"/>
        <w:rPr>
          <w:rFonts w:ascii="Aptos" w:hAnsi="Aptos"/>
          <w:color w:val="00B0F0"/>
          <w:sz w:val="20"/>
          <w:szCs w:val="20"/>
        </w:rPr>
      </w:pPr>
      <w:r w:rsidRPr="002C13F9">
        <w:rPr>
          <w:rFonts w:ascii="Aptos" w:hAnsi="Aptos"/>
          <w:b/>
          <w:bCs/>
          <w:color w:val="00B0F0"/>
          <w:sz w:val="20"/>
          <w:szCs w:val="20"/>
        </w:rPr>
        <w:t>CRM Solutions Every Business Needs</w:t>
      </w:r>
    </w:p>
    <w:p w14:paraId="4D226607" w14:textId="77777777" w:rsidR="005904BD" w:rsidRPr="00D51D46" w:rsidRDefault="005904BD" w:rsidP="005904BD">
      <w:pPr>
        <w:spacing w:after="0"/>
        <w:rPr>
          <w:rFonts w:ascii="Aptos" w:hAnsi="Aptos"/>
          <w:sz w:val="16"/>
          <w:szCs w:val="16"/>
        </w:rPr>
      </w:pPr>
    </w:p>
    <w:p w14:paraId="3BB10BE9" w14:textId="77777777" w:rsidR="005904BD" w:rsidRDefault="005904BD" w:rsidP="005904BD">
      <w:pPr>
        <w:spacing w:after="0"/>
        <w:rPr>
          <w:rFonts w:ascii="Aptos" w:hAnsi="Aptos"/>
        </w:rPr>
      </w:pPr>
    </w:p>
    <w:p w14:paraId="4DED03AB" w14:textId="77777777" w:rsidR="006F72E7" w:rsidRPr="00495EE5" w:rsidRDefault="006F72E7" w:rsidP="006F72E7">
      <w:pPr>
        <w:spacing w:after="0"/>
        <w:jc w:val="center"/>
        <w:rPr>
          <w:rFonts w:ascii="Aptos" w:hAnsi="Aptos"/>
          <w:b/>
          <w:bCs/>
          <w:color w:val="002060"/>
          <w:sz w:val="48"/>
          <w:szCs w:val="48"/>
        </w:rPr>
      </w:pPr>
      <w:r w:rsidRPr="00495EE5">
        <w:rPr>
          <w:rFonts w:ascii="Aptos" w:hAnsi="Aptos"/>
          <w:b/>
          <w:bCs/>
          <w:color w:val="002060"/>
          <w:sz w:val="48"/>
          <w:szCs w:val="48"/>
        </w:rPr>
        <w:t xml:space="preserve">Financial </w:t>
      </w:r>
      <w:r>
        <w:rPr>
          <w:rFonts w:ascii="Aptos" w:hAnsi="Aptos"/>
          <w:b/>
          <w:bCs/>
          <w:color w:val="002060"/>
          <w:sz w:val="48"/>
          <w:szCs w:val="48"/>
        </w:rPr>
        <w:t>S</w:t>
      </w:r>
      <w:r w:rsidRPr="00495EE5">
        <w:rPr>
          <w:rFonts w:ascii="Aptos" w:hAnsi="Aptos"/>
          <w:b/>
          <w:bCs/>
          <w:color w:val="002060"/>
          <w:sz w:val="48"/>
          <w:szCs w:val="48"/>
        </w:rPr>
        <w:t>ervice</w:t>
      </w:r>
      <w:r>
        <w:rPr>
          <w:rFonts w:ascii="Aptos" w:hAnsi="Aptos"/>
          <w:b/>
          <w:bCs/>
          <w:color w:val="002060"/>
          <w:sz w:val="48"/>
          <w:szCs w:val="48"/>
        </w:rPr>
        <w:t>s</w:t>
      </w:r>
      <w:r w:rsidRPr="00495EE5">
        <w:rPr>
          <w:rFonts w:ascii="Aptos" w:hAnsi="Aptos"/>
          <w:b/>
          <w:bCs/>
          <w:color w:val="002060"/>
          <w:sz w:val="48"/>
          <w:szCs w:val="48"/>
        </w:rPr>
        <w:t xml:space="preserve"> Industry</w:t>
      </w:r>
    </w:p>
    <w:p w14:paraId="18B28F9D" w14:textId="77777777" w:rsidR="006F72E7" w:rsidRDefault="006F72E7" w:rsidP="006F72E7">
      <w:pPr>
        <w:spacing w:after="0"/>
        <w:rPr>
          <w:rFonts w:ascii="Aptos" w:hAnsi="Aptos"/>
        </w:rPr>
      </w:pPr>
    </w:p>
    <w:p w14:paraId="153C415F" w14:textId="0B510705" w:rsidR="006F72E7" w:rsidRDefault="006F72E7" w:rsidP="006F72E7">
      <w:pPr>
        <w:spacing w:after="0"/>
        <w:rPr>
          <w:rFonts w:ascii="Aptos" w:hAnsi="Aptos"/>
          <w:color w:val="002060"/>
        </w:rPr>
      </w:pPr>
      <w:r w:rsidRPr="004B01C3">
        <w:rPr>
          <w:rFonts w:ascii="Aptos" w:hAnsi="Aptos"/>
          <w:b/>
          <w:bCs/>
          <w:color w:val="002060"/>
        </w:rPr>
        <w:t>CRM n</w:t>
      </w:r>
      <w:r w:rsidRPr="004B01C3">
        <w:rPr>
          <w:rFonts w:ascii="Aptos" w:hAnsi="Aptos"/>
          <w:b/>
          <w:bCs/>
          <w:color w:val="002060"/>
          <w:sz w:val="26"/>
          <w:szCs w:val="26"/>
        </w:rPr>
        <w:t>E</w:t>
      </w:r>
      <w:r w:rsidRPr="004B01C3">
        <w:rPr>
          <w:rFonts w:ascii="Aptos" w:hAnsi="Aptos"/>
          <w:b/>
          <w:bCs/>
          <w:color w:val="002060"/>
        </w:rPr>
        <w:t xml:space="preserve">rgy software for Financial </w:t>
      </w:r>
      <w:r w:rsidR="004B01C3" w:rsidRPr="004B01C3">
        <w:rPr>
          <w:rFonts w:ascii="Aptos" w:hAnsi="Aptos"/>
          <w:b/>
          <w:bCs/>
          <w:color w:val="002060"/>
        </w:rPr>
        <w:t>S</w:t>
      </w:r>
      <w:r w:rsidRPr="004B01C3">
        <w:rPr>
          <w:rFonts w:ascii="Aptos" w:hAnsi="Aptos"/>
          <w:b/>
          <w:bCs/>
          <w:color w:val="002060"/>
        </w:rPr>
        <w:t>ervices</w:t>
      </w:r>
      <w:r w:rsidRPr="008E0E9C">
        <w:rPr>
          <w:rFonts w:ascii="Aptos" w:hAnsi="Aptos"/>
          <w:color w:val="002060"/>
        </w:rPr>
        <w:t xml:space="preserve">, including banks, insurance providers, financial advisors, and investment firms—use the </w:t>
      </w:r>
      <w:r w:rsidRPr="008E0E9C">
        <w:rPr>
          <w:rFonts w:ascii="Aptos" w:hAnsi="Aptos"/>
          <w:b/>
          <w:bCs/>
          <w:color w:val="002060"/>
        </w:rPr>
        <w:t>AAI</w:t>
      </w:r>
      <w:r w:rsidRPr="008E0E9C">
        <w:rPr>
          <w:rFonts w:ascii="Aptos" w:hAnsi="Aptos"/>
          <w:color w:val="002060"/>
        </w:rPr>
        <w:t xml:space="preserve"> Syn</w:t>
      </w:r>
      <w:r w:rsidRPr="008E0E9C">
        <w:rPr>
          <w:rFonts w:ascii="Aptos" w:hAnsi="Aptos"/>
          <w:b/>
          <w:bCs/>
          <w:color w:val="002060"/>
          <w:sz w:val="26"/>
          <w:szCs w:val="26"/>
        </w:rPr>
        <w:t>E</w:t>
      </w:r>
      <w:r w:rsidRPr="008E0E9C">
        <w:rPr>
          <w:rFonts w:ascii="Aptos" w:hAnsi="Aptos"/>
          <w:color w:val="002060"/>
        </w:rPr>
        <w:t xml:space="preserve">rgy </w:t>
      </w:r>
      <w:r w:rsidRPr="00045C26">
        <w:rPr>
          <w:rFonts w:ascii="Aptos" w:hAnsi="Aptos"/>
          <w:color w:val="002060"/>
        </w:rPr>
        <w:t>Financial Service</w:t>
      </w:r>
      <w:r w:rsidRPr="008E0E9C">
        <w:rPr>
          <w:rFonts w:ascii="Aptos" w:hAnsi="Aptos"/>
          <w:b/>
          <w:bCs/>
          <w:color w:val="002060"/>
        </w:rPr>
        <w:t xml:space="preserve"> </w:t>
      </w:r>
      <w:r w:rsidRPr="008E0E9C">
        <w:rPr>
          <w:rFonts w:ascii="Aptos" w:hAnsi="Aptos"/>
          <w:color w:val="002060"/>
        </w:rPr>
        <w:t>software to manage client relationships, organize data, and improve customer relations. When CRM and ERP systems work together through the unified AAI Syn</w:t>
      </w:r>
      <w:r w:rsidRPr="008E0E9C">
        <w:rPr>
          <w:rFonts w:ascii="Aptos" w:hAnsi="Aptos"/>
          <w:b/>
          <w:bCs/>
          <w:color w:val="002060"/>
          <w:sz w:val="26"/>
          <w:szCs w:val="26"/>
        </w:rPr>
        <w:t>E</w:t>
      </w:r>
      <w:r w:rsidRPr="008E0E9C">
        <w:rPr>
          <w:rFonts w:ascii="Aptos" w:hAnsi="Aptos"/>
          <w:color w:val="002060"/>
        </w:rPr>
        <w:t>rgy platform, these organizations gain a 360° view of client interactions and business operations.</w:t>
      </w:r>
    </w:p>
    <w:p w14:paraId="6C4CD016" w14:textId="77777777" w:rsidR="00D51D46" w:rsidRPr="00D51D46" w:rsidRDefault="00D51D46" w:rsidP="006F72E7">
      <w:pPr>
        <w:spacing w:after="0"/>
        <w:rPr>
          <w:rFonts w:ascii="Aptos" w:hAnsi="Aptos"/>
          <w:color w:val="002060"/>
          <w:sz w:val="16"/>
          <w:szCs w:val="16"/>
        </w:rPr>
      </w:pPr>
    </w:p>
    <w:p w14:paraId="5239782A" w14:textId="77777777" w:rsidR="00D51D46" w:rsidRPr="005E2842" w:rsidRDefault="00D51D46" w:rsidP="00D51D46">
      <w:pPr>
        <w:spacing w:after="0"/>
        <w:rPr>
          <w:rFonts w:ascii="Aptos" w:hAnsi="Aptos"/>
          <w:color w:val="0070C0"/>
          <w:sz w:val="28"/>
          <w:szCs w:val="28"/>
          <w:u w:val="single"/>
        </w:rPr>
      </w:pPr>
      <w:r w:rsidRPr="005E2842">
        <w:rPr>
          <w:rFonts w:ascii="Aptos" w:hAnsi="Aptos"/>
          <w:b/>
          <w:bCs/>
          <w:color w:val="0070C0"/>
          <w:sz w:val="28"/>
          <w:szCs w:val="28"/>
          <w:u w:val="single"/>
        </w:rPr>
        <w:t>Branding and Customization</w:t>
      </w:r>
    </w:p>
    <w:p w14:paraId="01C3BE26" w14:textId="77777777" w:rsidR="00D51D46" w:rsidRPr="005E2842" w:rsidRDefault="00D51D46" w:rsidP="00D51D46">
      <w:pPr>
        <w:spacing w:after="0"/>
        <w:rPr>
          <w:rFonts w:ascii="Aptos" w:hAnsi="Aptos"/>
          <w:color w:val="002060"/>
        </w:rPr>
      </w:pPr>
      <w:r w:rsidRPr="005E2842">
        <w:rPr>
          <w:rFonts w:ascii="Aptos" w:hAnsi="Aptos"/>
          <w:color w:val="002060"/>
        </w:rPr>
        <w:t>The CRM n</w:t>
      </w:r>
      <w:r w:rsidRPr="005E2842">
        <w:rPr>
          <w:rFonts w:ascii="Aptos" w:hAnsi="Aptos"/>
          <w:b/>
          <w:bCs/>
          <w:color w:val="002060"/>
          <w:sz w:val="26"/>
          <w:szCs w:val="26"/>
        </w:rPr>
        <w:t>E</w:t>
      </w:r>
      <w:r w:rsidRPr="005E2842">
        <w:rPr>
          <w:rFonts w:ascii="Aptos" w:hAnsi="Aptos"/>
          <w:color w:val="002060"/>
        </w:rPr>
        <w:t>rgy drag-and-drop feature in customizable CRM software greatly enhances usability and efficiency, enabling users to customize their systems according to their specific business processes without requiring any coding skills.  This functionality is crucial for contemporary CRM solutions, rendering them more flexible and user-friendly.</w:t>
      </w:r>
    </w:p>
    <w:p w14:paraId="4D6277F1" w14:textId="77777777" w:rsidR="00D51D46" w:rsidRPr="00D51D46" w:rsidRDefault="00D51D46" w:rsidP="00D51D46">
      <w:pPr>
        <w:spacing w:after="0"/>
        <w:rPr>
          <w:sz w:val="16"/>
          <w:szCs w:val="16"/>
          <w:u w:val="single"/>
        </w:rPr>
      </w:pPr>
    </w:p>
    <w:p w14:paraId="55A044F9" w14:textId="725470D3" w:rsidR="00D51D46" w:rsidRPr="000F0BB4" w:rsidRDefault="00D51D46" w:rsidP="00D51D46">
      <w:pPr>
        <w:spacing w:after="0"/>
        <w:rPr>
          <w:rFonts w:ascii="Cambria" w:hAnsi="Cambria"/>
          <w:b/>
          <w:bCs/>
          <w:color w:val="00B0F0"/>
        </w:rPr>
      </w:pPr>
      <w:r w:rsidRPr="000F0BB4">
        <w:rPr>
          <w:rFonts w:ascii="Cambria" w:hAnsi="Cambria"/>
          <w:b/>
          <w:bCs/>
          <w:color w:val="002060"/>
        </w:rPr>
        <w:t xml:space="preserve">“Make AI Your </w:t>
      </w:r>
      <w:r w:rsidR="00784FF7">
        <w:rPr>
          <w:rFonts w:ascii="Cambria" w:hAnsi="Cambria"/>
          <w:b/>
          <w:bCs/>
          <w:color w:val="002060"/>
        </w:rPr>
        <w:t>Friend</w:t>
      </w:r>
      <w:r w:rsidRPr="000F0BB4">
        <w:rPr>
          <w:rFonts w:ascii="Cambria" w:hAnsi="Cambria"/>
          <w:b/>
          <w:bCs/>
          <w:color w:val="002060"/>
        </w:rPr>
        <w:t>”</w:t>
      </w:r>
      <w:r w:rsidRPr="000F0BB4">
        <w:rPr>
          <w:rFonts w:ascii="Cambria" w:hAnsi="Cambria"/>
          <w:b/>
          <w:bCs/>
          <w:color w:val="00B0F0"/>
        </w:rPr>
        <w:t xml:space="preserve"> </w:t>
      </w:r>
    </w:p>
    <w:p w14:paraId="0082EEEF" w14:textId="77777777" w:rsidR="00D51D46" w:rsidRDefault="00D51D46" w:rsidP="00D51D46">
      <w:pPr>
        <w:spacing w:after="0"/>
        <w:rPr>
          <w:rFonts w:ascii="Aptos" w:hAnsi="Aptos"/>
          <w:b/>
          <w:bCs/>
          <w:color w:val="00B0F0"/>
        </w:rPr>
      </w:pPr>
      <w:r>
        <w:rPr>
          <w:rFonts w:ascii="Aptos" w:hAnsi="Aptos"/>
          <w:b/>
          <w:bCs/>
          <w:color w:val="00B0F0"/>
        </w:rPr>
        <w:t xml:space="preserve">        </w:t>
      </w:r>
      <w:r w:rsidRPr="006545A5">
        <w:rPr>
          <w:rFonts w:ascii="Aptos" w:hAnsi="Aptos"/>
          <w:b/>
          <w:bCs/>
          <w:color w:val="00B0F0"/>
        </w:rPr>
        <w:t>[ Contact Us ]</w:t>
      </w:r>
    </w:p>
    <w:p w14:paraId="477AEF41" w14:textId="77777777" w:rsidR="00D51D46" w:rsidRPr="00D51D46" w:rsidRDefault="00D51D46" w:rsidP="006F72E7">
      <w:pPr>
        <w:spacing w:after="0"/>
        <w:rPr>
          <w:rFonts w:ascii="Aptos" w:hAnsi="Aptos"/>
          <w:color w:val="002060"/>
          <w:sz w:val="16"/>
          <w:szCs w:val="16"/>
        </w:rPr>
      </w:pPr>
    </w:p>
    <w:p w14:paraId="4AB5DFB8" w14:textId="77777777" w:rsidR="008B4041" w:rsidRPr="00D51D46" w:rsidRDefault="008B4041" w:rsidP="006F72E7">
      <w:pPr>
        <w:spacing w:after="0"/>
        <w:rPr>
          <w:rFonts w:ascii="Aptos" w:hAnsi="Aptos"/>
          <w:color w:val="002060"/>
          <w:sz w:val="16"/>
          <w:szCs w:val="16"/>
        </w:rPr>
      </w:pPr>
    </w:p>
    <w:p w14:paraId="15A42C26" w14:textId="22BE176E" w:rsidR="008B4041" w:rsidRDefault="004D1E3B" w:rsidP="00D51D46">
      <w:pPr>
        <w:spacing w:after="0"/>
        <w:rPr>
          <w:rFonts w:ascii="Aptos" w:hAnsi="Aptos"/>
          <w:color w:val="002060"/>
        </w:rPr>
      </w:pPr>
      <w:r w:rsidRPr="008B4041">
        <w:rPr>
          <w:rFonts w:ascii="Aptos" w:hAnsi="Aptos"/>
          <w:b/>
          <w:bCs/>
          <w:color w:val="0070C0"/>
          <w:sz w:val="32"/>
          <w:szCs w:val="32"/>
        </w:rPr>
        <w:t xml:space="preserve">Financial Service Industry </w:t>
      </w:r>
      <w:r w:rsidR="00D51D46" w:rsidRPr="008B4041">
        <w:rPr>
          <w:rFonts w:ascii="Aptos" w:hAnsi="Aptos"/>
          <w:b/>
          <w:bCs/>
          <w:color w:val="0070C0"/>
          <w:sz w:val="32"/>
          <w:szCs w:val="32"/>
        </w:rPr>
        <w:t>uses</w:t>
      </w:r>
      <w:r w:rsidR="003E52EC" w:rsidRPr="008B4041">
        <w:rPr>
          <w:rFonts w:ascii="Aptos" w:hAnsi="Aptos"/>
          <w:b/>
          <w:bCs/>
          <w:color w:val="0070C0"/>
          <w:sz w:val="28"/>
          <w:szCs w:val="28"/>
        </w:rPr>
        <w:t xml:space="preserve"> </w:t>
      </w:r>
      <w:r w:rsidR="008B4041" w:rsidRPr="008C4A60">
        <w:rPr>
          <w:rFonts w:ascii="Aptos" w:hAnsi="Aptos"/>
          <w:b/>
          <w:bCs/>
          <w:color w:val="002060"/>
          <w:sz w:val="32"/>
          <w:szCs w:val="32"/>
        </w:rPr>
        <w:t>CRM</w:t>
      </w:r>
      <w:r w:rsidR="008B4041" w:rsidRPr="008C4A60">
        <w:rPr>
          <w:rFonts w:ascii="Aptos" w:hAnsi="Aptos"/>
          <w:color w:val="002060"/>
          <w:sz w:val="32"/>
          <w:szCs w:val="32"/>
        </w:rPr>
        <w:t xml:space="preserve"> n</w:t>
      </w:r>
      <w:r w:rsidR="008B4041" w:rsidRPr="008C4A60">
        <w:rPr>
          <w:rFonts w:ascii="Aptos" w:hAnsi="Aptos"/>
          <w:b/>
          <w:bCs/>
          <w:color w:val="002060"/>
          <w:sz w:val="34"/>
          <w:szCs w:val="34"/>
        </w:rPr>
        <w:t>E</w:t>
      </w:r>
      <w:r w:rsidR="008B4041" w:rsidRPr="008C4A60">
        <w:rPr>
          <w:rFonts w:ascii="Aptos" w:hAnsi="Aptos"/>
          <w:color w:val="002060"/>
          <w:sz w:val="32"/>
          <w:szCs w:val="32"/>
        </w:rPr>
        <w:t>rgy Software to:</w:t>
      </w:r>
    </w:p>
    <w:p w14:paraId="7CBBF4C3" w14:textId="77777777" w:rsidR="004D1E3B" w:rsidRPr="009B05EB" w:rsidRDefault="004D1E3B" w:rsidP="004D1E3B">
      <w:pPr>
        <w:pStyle w:val="ListParagraph"/>
        <w:numPr>
          <w:ilvl w:val="0"/>
          <w:numId w:val="8"/>
        </w:numPr>
        <w:spacing w:after="0"/>
        <w:rPr>
          <w:rFonts w:ascii="Aptos" w:hAnsi="Aptos"/>
          <w:color w:val="002060"/>
        </w:rPr>
      </w:pPr>
      <w:r w:rsidRPr="009B05EB">
        <w:rPr>
          <w:rFonts w:ascii="Aptos" w:hAnsi="Aptos"/>
          <w:color w:val="002060"/>
        </w:rPr>
        <w:t>Maintain detailed transaction records for regulatory compliance and internal audits.</w:t>
      </w:r>
    </w:p>
    <w:p w14:paraId="51A9DF4A" w14:textId="28ADF097" w:rsidR="004D1E3B" w:rsidRPr="009B05EB" w:rsidRDefault="004D1E3B" w:rsidP="004D1E3B">
      <w:pPr>
        <w:pStyle w:val="ListParagraph"/>
        <w:numPr>
          <w:ilvl w:val="0"/>
          <w:numId w:val="8"/>
        </w:numPr>
        <w:spacing w:after="0"/>
        <w:rPr>
          <w:rFonts w:ascii="Aptos" w:hAnsi="Aptos"/>
          <w:color w:val="002060"/>
        </w:rPr>
      </w:pPr>
      <w:r w:rsidRPr="009B05EB">
        <w:rPr>
          <w:rFonts w:ascii="Aptos" w:hAnsi="Aptos"/>
          <w:color w:val="002060"/>
        </w:rPr>
        <w:t>Monitor</w:t>
      </w:r>
      <w:r w:rsidR="009023A4">
        <w:rPr>
          <w:rFonts w:ascii="Aptos" w:hAnsi="Aptos"/>
          <w:color w:val="002060"/>
        </w:rPr>
        <w:t xml:space="preserve"> </w:t>
      </w:r>
      <w:r w:rsidRPr="009B05EB">
        <w:rPr>
          <w:rFonts w:ascii="Aptos" w:hAnsi="Aptos"/>
          <w:color w:val="002060"/>
        </w:rPr>
        <w:t>cash inflows and outflows to help maintain liquidity.</w:t>
      </w:r>
    </w:p>
    <w:p w14:paraId="7CE7FCDC" w14:textId="33F39F3B" w:rsidR="004D1E3B" w:rsidRPr="009B05EB" w:rsidRDefault="004D1E3B" w:rsidP="004D1E3B">
      <w:pPr>
        <w:pStyle w:val="ListParagraph"/>
        <w:numPr>
          <w:ilvl w:val="0"/>
          <w:numId w:val="8"/>
        </w:numPr>
        <w:spacing w:after="0"/>
        <w:rPr>
          <w:rFonts w:ascii="Aptos" w:hAnsi="Aptos"/>
          <w:color w:val="002060"/>
        </w:rPr>
      </w:pPr>
      <w:r w:rsidRPr="009B05EB">
        <w:rPr>
          <w:rFonts w:ascii="Aptos" w:hAnsi="Aptos"/>
          <w:color w:val="002060"/>
        </w:rPr>
        <w:t>Consolidate reporting across multiple entities, business units, or subsidiaries.</w:t>
      </w:r>
    </w:p>
    <w:p w14:paraId="6ADC8219" w14:textId="24307420" w:rsidR="004D1E3B" w:rsidRPr="009B05EB" w:rsidRDefault="004D1E3B" w:rsidP="004D1E3B">
      <w:pPr>
        <w:pStyle w:val="ListParagraph"/>
        <w:numPr>
          <w:ilvl w:val="0"/>
          <w:numId w:val="8"/>
        </w:numPr>
        <w:spacing w:after="0"/>
        <w:rPr>
          <w:rFonts w:ascii="Aptos" w:hAnsi="Aptos"/>
          <w:color w:val="002060"/>
        </w:rPr>
      </w:pPr>
      <w:r w:rsidRPr="009B05EB">
        <w:rPr>
          <w:rFonts w:ascii="Aptos" w:hAnsi="Aptos"/>
          <w:color w:val="002060"/>
        </w:rPr>
        <w:t>Produce clear reports for stakeholders, including income statements and balance sheets.</w:t>
      </w:r>
    </w:p>
    <w:p w14:paraId="2877F4CA" w14:textId="77777777" w:rsidR="004D1E3B" w:rsidRPr="009B05EB" w:rsidRDefault="004D1E3B" w:rsidP="004D1E3B">
      <w:pPr>
        <w:pStyle w:val="ListParagraph"/>
        <w:numPr>
          <w:ilvl w:val="0"/>
          <w:numId w:val="8"/>
        </w:numPr>
        <w:spacing w:after="0"/>
        <w:rPr>
          <w:rFonts w:ascii="Aptos" w:hAnsi="Aptos"/>
          <w:color w:val="002060"/>
        </w:rPr>
      </w:pPr>
      <w:r w:rsidRPr="009B05EB">
        <w:rPr>
          <w:rFonts w:ascii="Aptos" w:hAnsi="Aptos"/>
          <w:color w:val="002060"/>
        </w:rPr>
        <w:t>Manage customer relationships, improve lead conversion, and increase team productivity.</w:t>
      </w:r>
    </w:p>
    <w:p w14:paraId="1CF6BF07" w14:textId="71E3B35C" w:rsidR="004D1E3B" w:rsidRPr="009B05EB" w:rsidRDefault="004D1E3B" w:rsidP="004D1E3B">
      <w:pPr>
        <w:pStyle w:val="ListParagraph"/>
        <w:numPr>
          <w:ilvl w:val="0"/>
          <w:numId w:val="8"/>
        </w:numPr>
        <w:spacing w:after="0"/>
        <w:rPr>
          <w:rFonts w:ascii="Aptos" w:hAnsi="Aptos"/>
          <w:color w:val="002060"/>
        </w:rPr>
      </w:pPr>
      <w:r w:rsidRPr="009B05EB">
        <w:rPr>
          <w:rFonts w:ascii="Aptos" w:hAnsi="Aptos"/>
          <w:color w:val="002060"/>
        </w:rPr>
        <w:t>Manage supplier invoices and outgoing payments to support timely, accurate processing.</w:t>
      </w:r>
    </w:p>
    <w:p w14:paraId="410B3A9F" w14:textId="77777777" w:rsidR="004D1E3B" w:rsidRPr="009B05EB" w:rsidRDefault="004D1E3B" w:rsidP="004D1E3B">
      <w:pPr>
        <w:pStyle w:val="ListParagraph"/>
        <w:numPr>
          <w:ilvl w:val="0"/>
          <w:numId w:val="8"/>
        </w:numPr>
        <w:spacing w:after="0"/>
        <w:rPr>
          <w:rFonts w:ascii="Aptos" w:hAnsi="Aptos"/>
          <w:color w:val="002060"/>
        </w:rPr>
      </w:pPr>
      <w:r w:rsidRPr="009B05EB">
        <w:rPr>
          <w:rFonts w:ascii="Aptos" w:hAnsi="Aptos"/>
          <w:color w:val="002060"/>
        </w:rPr>
        <w:t>Track policies, manage claims, and deliver more personalized customer service.</w:t>
      </w:r>
    </w:p>
    <w:p w14:paraId="66D4BFC0" w14:textId="77777777" w:rsidR="004D1E3B" w:rsidRPr="009B05EB" w:rsidRDefault="004D1E3B" w:rsidP="004D1E3B">
      <w:pPr>
        <w:pStyle w:val="ListParagraph"/>
        <w:numPr>
          <w:ilvl w:val="0"/>
          <w:numId w:val="8"/>
        </w:numPr>
        <w:spacing w:after="0"/>
        <w:rPr>
          <w:rFonts w:ascii="Aptos" w:hAnsi="Aptos"/>
          <w:color w:val="002060"/>
        </w:rPr>
      </w:pPr>
      <w:r w:rsidRPr="009B05EB">
        <w:rPr>
          <w:rFonts w:ascii="Aptos" w:hAnsi="Aptos"/>
          <w:color w:val="002060"/>
        </w:rPr>
        <w:t>Organize client information, manage interactions, and provide more tailored financial guidance.</w:t>
      </w:r>
    </w:p>
    <w:p w14:paraId="0ACD085D" w14:textId="77777777" w:rsidR="004D1E3B" w:rsidRPr="009B05EB" w:rsidRDefault="004D1E3B" w:rsidP="004D1E3B">
      <w:pPr>
        <w:pStyle w:val="ListParagraph"/>
        <w:numPr>
          <w:ilvl w:val="0"/>
          <w:numId w:val="8"/>
        </w:numPr>
        <w:spacing w:after="0"/>
        <w:rPr>
          <w:rFonts w:ascii="Aptos" w:hAnsi="Aptos"/>
          <w:color w:val="002060"/>
        </w:rPr>
      </w:pPr>
      <w:r w:rsidRPr="009B05EB">
        <w:rPr>
          <w:rFonts w:ascii="Aptos" w:hAnsi="Aptos"/>
          <w:color w:val="002060"/>
        </w:rPr>
        <w:t>Monitor investments, manage client portfolios, and improve client communication.</w:t>
      </w:r>
    </w:p>
    <w:p w14:paraId="76C68291" w14:textId="4764B20E" w:rsidR="004D1E3B" w:rsidRPr="009B05EB" w:rsidRDefault="004D1E3B" w:rsidP="004D1E3B">
      <w:pPr>
        <w:pStyle w:val="ListParagraph"/>
        <w:numPr>
          <w:ilvl w:val="0"/>
          <w:numId w:val="8"/>
        </w:numPr>
        <w:spacing w:after="0"/>
        <w:rPr>
          <w:rFonts w:ascii="Aptos" w:hAnsi="Aptos"/>
          <w:color w:val="002060"/>
        </w:rPr>
      </w:pPr>
      <w:r w:rsidRPr="009B05EB">
        <w:rPr>
          <w:rFonts w:ascii="Aptos" w:hAnsi="Aptos"/>
          <w:color w:val="002060"/>
        </w:rPr>
        <w:t>Provide current financial data for faster decisions and regulatory reporting.</w:t>
      </w:r>
    </w:p>
    <w:p w14:paraId="388BEA04" w14:textId="7D0F90A2" w:rsidR="004D1E3B" w:rsidRPr="009B05EB" w:rsidRDefault="004D1E3B" w:rsidP="004D1E3B">
      <w:pPr>
        <w:pStyle w:val="ListParagraph"/>
        <w:numPr>
          <w:ilvl w:val="0"/>
          <w:numId w:val="8"/>
        </w:numPr>
        <w:spacing w:after="0"/>
        <w:rPr>
          <w:rFonts w:ascii="Aptos" w:hAnsi="Aptos"/>
          <w:color w:val="002060"/>
        </w:rPr>
      </w:pPr>
      <w:r w:rsidRPr="009B05EB">
        <w:rPr>
          <w:rFonts w:ascii="Aptos" w:hAnsi="Aptos"/>
          <w:color w:val="002060"/>
        </w:rPr>
        <w:t>Help identify, monitor, and reduce financial risk through integrated controls.</w:t>
      </w:r>
    </w:p>
    <w:p w14:paraId="6A9D604F" w14:textId="77777777" w:rsidR="004D1E3B" w:rsidRPr="009B05EB" w:rsidRDefault="004D1E3B" w:rsidP="004D1E3B">
      <w:pPr>
        <w:pStyle w:val="ListParagraph"/>
        <w:numPr>
          <w:ilvl w:val="0"/>
          <w:numId w:val="8"/>
        </w:numPr>
        <w:spacing w:after="0"/>
        <w:rPr>
          <w:rFonts w:ascii="Aptos" w:hAnsi="Aptos"/>
          <w:color w:val="002060"/>
        </w:rPr>
      </w:pPr>
      <w:r w:rsidRPr="009B05EB">
        <w:rPr>
          <w:rFonts w:ascii="Aptos" w:hAnsi="Aptos"/>
          <w:color w:val="002060"/>
        </w:rPr>
        <w:t>Operational Support Features</w:t>
      </w:r>
    </w:p>
    <w:p w14:paraId="3284B421" w14:textId="592C96FA" w:rsidR="004D1E3B" w:rsidRPr="009B05EB" w:rsidRDefault="004D1E3B" w:rsidP="004D1E3B">
      <w:pPr>
        <w:pStyle w:val="ListParagraph"/>
        <w:numPr>
          <w:ilvl w:val="0"/>
          <w:numId w:val="8"/>
        </w:numPr>
        <w:spacing w:after="0"/>
        <w:rPr>
          <w:rFonts w:ascii="Aptos" w:hAnsi="Aptos"/>
          <w:color w:val="002060"/>
        </w:rPr>
      </w:pPr>
      <w:r w:rsidRPr="009B05EB">
        <w:rPr>
          <w:rFonts w:ascii="Aptos" w:hAnsi="Aptos"/>
          <w:color w:val="002060"/>
        </w:rPr>
        <w:t>Serve as the central record for financial transactions, supporting accurate reporting and analysis.</w:t>
      </w:r>
    </w:p>
    <w:p w14:paraId="27FF3260" w14:textId="1EA8E60A" w:rsidR="004D1E3B" w:rsidRPr="009B05EB" w:rsidRDefault="004D1E3B" w:rsidP="004D1E3B">
      <w:pPr>
        <w:pStyle w:val="ListParagraph"/>
        <w:numPr>
          <w:ilvl w:val="0"/>
          <w:numId w:val="8"/>
        </w:numPr>
        <w:spacing w:after="0"/>
        <w:rPr>
          <w:rFonts w:ascii="Aptos" w:hAnsi="Aptos"/>
          <w:color w:val="002060"/>
        </w:rPr>
      </w:pPr>
      <w:r w:rsidRPr="009B05EB">
        <w:rPr>
          <w:rFonts w:ascii="Aptos" w:hAnsi="Aptos"/>
          <w:color w:val="002060"/>
        </w:rPr>
        <w:t>Support financial planning, resource allocation, and performance forecasting.</w:t>
      </w:r>
    </w:p>
    <w:p w14:paraId="043C654B" w14:textId="2FB56B65" w:rsidR="004D1E3B" w:rsidRPr="009B05EB" w:rsidRDefault="00155EA5" w:rsidP="004D1E3B">
      <w:pPr>
        <w:pStyle w:val="ListParagraph"/>
        <w:numPr>
          <w:ilvl w:val="0"/>
          <w:numId w:val="8"/>
        </w:numPr>
        <w:spacing w:after="0"/>
        <w:rPr>
          <w:rFonts w:ascii="Aptos" w:hAnsi="Aptos"/>
          <w:color w:val="002060"/>
        </w:rPr>
      </w:pPr>
      <w:r w:rsidRPr="009B05EB">
        <w:rPr>
          <w:rFonts w:ascii="Aptos" w:hAnsi="Aptos"/>
          <w:color w:val="002060"/>
        </w:rPr>
        <w:t>Connect</w:t>
      </w:r>
      <w:r w:rsidR="004D1E3B" w:rsidRPr="009B05EB">
        <w:rPr>
          <w:rFonts w:ascii="Aptos" w:hAnsi="Aptos"/>
          <w:color w:val="002060"/>
        </w:rPr>
        <w:t xml:space="preserve"> with other platforms to keep data flowing across departments.</w:t>
      </w:r>
    </w:p>
    <w:p w14:paraId="1C06AE9D" w14:textId="508DD2B7" w:rsidR="004D1E3B" w:rsidRDefault="004D1E3B" w:rsidP="004D1E3B">
      <w:pPr>
        <w:pStyle w:val="ListParagraph"/>
        <w:numPr>
          <w:ilvl w:val="0"/>
          <w:numId w:val="8"/>
        </w:numPr>
        <w:spacing w:after="0"/>
        <w:rPr>
          <w:rFonts w:ascii="Aptos" w:hAnsi="Aptos"/>
          <w:color w:val="002060"/>
        </w:rPr>
      </w:pPr>
      <w:r w:rsidRPr="009B05EB">
        <w:rPr>
          <w:rFonts w:ascii="Aptos" w:hAnsi="Aptos"/>
          <w:color w:val="002060"/>
        </w:rPr>
        <w:t>Track customer payments to improve cash flow visibility and reduce credit risk.</w:t>
      </w:r>
    </w:p>
    <w:p w14:paraId="0104F0C5" w14:textId="44AD9B10" w:rsidR="001C315F" w:rsidRPr="000F0BB4" w:rsidRDefault="001C315F" w:rsidP="001C315F">
      <w:pPr>
        <w:spacing w:after="0"/>
        <w:rPr>
          <w:rFonts w:ascii="Cambria" w:hAnsi="Cambria"/>
          <w:b/>
          <w:bCs/>
          <w:color w:val="00B0F0"/>
        </w:rPr>
      </w:pPr>
      <w:r w:rsidRPr="000F0BB4">
        <w:rPr>
          <w:rFonts w:ascii="Cambria" w:hAnsi="Cambria"/>
          <w:b/>
          <w:bCs/>
          <w:color w:val="002060"/>
        </w:rPr>
        <w:lastRenderedPageBreak/>
        <w:t xml:space="preserve">“Make AI Your </w:t>
      </w:r>
      <w:r w:rsidR="00784FF7">
        <w:rPr>
          <w:rFonts w:ascii="Cambria" w:hAnsi="Cambria"/>
          <w:b/>
          <w:bCs/>
          <w:color w:val="002060"/>
        </w:rPr>
        <w:t>Friend</w:t>
      </w:r>
      <w:r w:rsidRPr="000F0BB4">
        <w:rPr>
          <w:rFonts w:ascii="Cambria" w:hAnsi="Cambria"/>
          <w:b/>
          <w:bCs/>
          <w:color w:val="002060"/>
        </w:rPr>
        <w:t>”</w:t>
      </w:r>
      <w:r w:rsidRPr="000F0BB4">
        <w:rPr>
          <w:rFonts w:ascii="Cambria" w:hAnsi="Cambria"/>
          <w:b/>
          <w:bCs/>
          <w:color w:val="00B0F0"/>
        </w:rPr>
        <w:t xml:space="preserve"> </w:t>
      </w:r>
    </w:p>
    <w:p w14:paraId="3595678B" w14:textId="77777777" w:rsidR="001C315F" w:rsidRDefault="001C315F" w:rsidP="001C315F">
      <w:pPr>
        <w:spacing w:after="0"/>
        <w:rPr>
          <w:rFonts w:ascii="Aptos" w:hAnsi="Aptos"/>
          <w:b/>
          <w:bCs/>
          <w:color w:val="00B0F0"/>
        </w:rPr>
      </w:pPr>
      <w:r>
        <w:rPr>
          <w:rFonts w:ascii="Aptos" w:hAnsi="Aptos"/>
          <w:b/>
          <w:bCs/>
          <w:color w:val="00B0F0"/>
        </w:rPr>
        <w:t xml:space="preserve">        </w:t>
      </w:r>
      <w:r w:rsidRPr="006545A5">
        <w:rPr>
          <w:rFonts w:ascii="Aptos" w:hAnsi="Aptos"/>
          <w:b/>
          <w:bCs/>
          <w:color w:val="00B0F0"/>
        </w:rPr>
        <w:t>[ Contact Us ]</w:t>
      </w:r>
    </w:p>
    <w:p w14:paraId="3FE62F93" w14:textId="77777777" w:rsidR="004D1E3B" w:rsidRPr="008E0E9C" w:rsidRDefault="004D1E3B" w:rsidP="006F72E7">
      <w:pPr>
        <w:spacing w:after="0"/>
        <w:rPr>
          <w:rFonts w:ascii="Aptos" w:hAnsi="Aptos"/>
          <w:color w:val="002060"/>
        </w:rPr>
      </w:pPr>
    </w:p>
    <w:p w14:paraId="164A8DE1" w14:textId="77777777" w:rsidR="001C315F" w:rsidRDefault="001C315F" w:rsidP="006F72E7">
      <w:pPr>
        <w:spacing w:after="0"/>
        <w:rPr>
          <w:rFonts w:ascii="Aptos" w:hAnsi="Aptos"/>
          <w:b/>
          <w:bCs/>
          <w:color w:val="3333FF"/>
          <w:sz w:val="32"/>
          <w:szCs w:val="32"/>
          <w:u w:val="single"/>
        </w:rPr>
      </w:pPr>
    </w:p>
    <w:p w14:paraId="1BB50C52" w14:textId="77777777" w:rsidR="001C315F" w:rsidRDefault="001C315F" w:rsidP="006F72E7">
      <w:pPr>
        <w:spacing w:after="0"/>
        <w:rPr>
          <w:rFonts w:ascii="Aptos" w:hAnsi="Aptos"/>
          <w:b/>
          <w:bCs/>
          <w:color w:val="3333FF"/>
          <w:sz w:val="32"/>
          <w:szCs w:val="32"/>
          <w:u w:val="single"/>
        </w:rPr>
      </w:pPr>
    </w:p>
    <w:p w14:paraId="1A4E9CC2" w14:textId="45319F32" w:rsidR="006F72E7" w:rsidRPr="00061C1C" w:rsidRDefault="006F72E7" w:rsidP="006F72E7">
      <w:pPr>
        <w:spacing w:after="0"/>
        <w:rPr>
          <w:rFonts w:ascii="Aptos" w:hAnsi="Aptos"/>
          <w:b/>
          <w:bCs/>
          <w:color w:val="3333FF"/>
          <w:sz w:val="32"/>
          <w:szCs w:val="32"/>
          <w:u w:val="single"/>
        </w:rPr>
      </w:pPr>
      <w:r w:rsidRPr="00061C1C">
        <w:rPr>
          <w:rFonts w:ascii="Aptos" w:hAnsi="Aptos"/>
          <w:b/>
          <w:bCs/>
          <w:color w:val="3333FF"/>
          <w:sz w:val="32"/>
          <w:szCs w:val="32"/>
          <w:u w:val="single"/>
        </w:rPr>
        <w:t xml:space="preserve">White Label CRM </w:t>
      </w:r>
      <w:r w:rsidRPr="00061C1C">
        <w:rPr>
          <w:rFonts w:ascii="Aptos" w:hAnsi="Aptos"/>
          <w:color w:val="3333FF"/>
          <w:sz w:val="32"/>
          <w:szCs w:val="32"/>
          <w:u w:val="single"/>
        </w:rPr>
        <w:t>for the</w:t>
      </w:r>
      <w:r w:rsidRPr="00061C1C">
        <w:rPr>
          <w:rFonts w:ascii="Aptos" w:hAnsi="Aptos"/>
          <w:b/>
          <w:bCs/>
          <w:color w:val="3333FF"/>
          <w:sz w:val="32"/>
          <w:szCs w:val="32"/>
          <w:u w:val="single"/>
        </w:rPr>
        <w:t xml:space="preserve"> Financial Service Industry</w:t>
      </w:r>
    </w:p>
    <w:p w14:paraId="66647885" w14:textId="77777777" w:rsidR="006442C1" w:rsidRDefault="006442C1" w:rsidP="006442C1">
      <w:pPr>
        <w:spacing w:after="0"/>
        <w:rPr>
          <w:rFonts w:ascii="Aptos" w:hAnsi="Aptos"/>
        </w:rPr>
      </w:pPr>
      <w:r w:rsidRPr="0017738A">
        <w:rPr>
          <w:rFonts w:ascii="Aptos" w:hAnsi="Aptos"/>
          <w:b/>
          <w:bCs/>
          <w:color w:val="3333FF"/>
          <w:u w:val="single"/>
        </w:rPr>
        <w:t>CRM</w:t>
      </w:r>
      <w:r w:rsidRPr="00643483">
        <w:rPr>
          <w:rFonts w:ascii="Aptos" w:hAnsi="Aptos"/>
          <w:color w:val="3333FF"/>
          <w:u w:val="single"/>
        </w:rPr>
        <w:t xml:space="preserve"> n</w:t>
      </w:r>
      <w:r w:rsidRPr="00985409">
        <w:rPr>
          <w:rFonts w:ascii="Aptos" w:hAnsi="Aptos"/>
          <w:b/>
          <w:bCs/>
          <w:color w:val="3333FF"/>
          <w:sz w:val="26"/>
          <w:szCs w:val="26"/>
          <w:u w:val="single"/>
        </w:rPr>
        <w:t>E</w:t>
      </w:r>
      <w:r w:rsidRPr="00643483">
        <w:rPr>
          <w:rFonts w:ascii="Aptos" w:hAnsi="Aptos"/>
          <w:color w:val="3333FF"/>
          <w:u w:val="single"/>
        </w:rPr>
        <w:t xml:space="preserve">rgy White Label </w:t>
      </w:r>
      <w:r w:rsidRPr="00BD0A1E">
        <w:rPr>
          <w:rFonts w:ascii="Aptos" w:hAnsi="Aptos"/>
          <w:b/>
          <w:bCs/>
          <w:color w:val="3333FF"/>
          <w:u w:val="single"/>
        </w:rPr>
        <w:t>CRM</w:t>
      </w:r>
      <w:r w:rsidRPr="00643483">
        <w:rPr>
          <w:rFonts w:ascii="Aptos" w:hAnsi="Aptos"/>
          <w:color w:val="3333FF"/>
          <w:u w:val="single"/>
        </w:rPr>
        <w:t xml:space="preserve"> or </w:t>
      </w:r>
      <w:r w:rsidRPr="00BD0A1E">
        <w:rPr>
          <w:rFonts w:ascii="Aptos" w:hAnsi="Aptos"/>
          <w:b/>
          <w:bCs/>
          <w:color w:val="3333FF"/>
          <w:u w:val="single"/>
        </w:rPr>
        <w:t>ERP</w:t>
      </w:r>
      <w:r w:rsidRPr="00643483">
        <w:rPr>
          <w:rFonts w:ascii="Aptos" w:hAnsi="Aptos"/>
          <w:color w:val="3333FF"/>
          <w:u w:val="single"/>
        </w:rPr>
        <w:t xml:space="preserve"> software includes customizable branding, client portals, sales and marketing automation, project management tools</w:t>
      </w:r>
      <w:r>
        <w:rPr>
          <w:rFonts w:ascii="Aptos" w:hAnsi="Aptos"/>
          <w:color w:val="3333FF"/>
          <w:u w:val="single"/>
        </w:rPr>
        <w:t xml:space="preserve"> and much more</w:t>
      </w:r>
      <w:r w:rsidRPr="00643483">
        <w:rPr>
          <w:rFonts w:ascii="Aptos" w:hAnsi="Aptos"/>
          <w:color w:val="3333FF"/>
          <w:u w:val="single"/>
        </w:rPr>
        <w:t>. These platforms help businesses create new revenue streams by reselling the CRM solution under their own brand</w:t>
      </w:r>
      <w:r w:rsidRPr="00985409">
        <w:rPr>
          <w:rFonts w:ascii="Aptos" w:hAnsi="Aptos"/>
          <w:color w:val="3333FF"/>
          <w:u w:val="single"/>
        </w:rPr>
        <w:t>.</w:t>
      </w:r>
      <w:r w:rsidRPr="00985409">
        <w:rPr>
          <w:rFonts w:ascii="Aptos" w:hAnsi="Aptos"/>
          <w:color w:val="3333FF"/>
        </w:rPr>
        <w:t xml:space="preserve"> </w:t>
      </w:r>
      <w:r>
        <w:rPr>
          <w:rFonts w:ascii="Aptos" w:hAnsi="Aptos"/>
          <w:color w:val="3333FF"/>
        </w:rPr>
        <w:t xml:space="preserve"> </w:t>
      </w:r>
      <w:r w:rsidRPr="008A1EE3">
        <w:rPr>
          <w:rFonts w:ascii="Amasis MT Pro Black" w:hAnsi="Amasis MT Pro Black"/>
          <w:b/>
          <w:bCs/>
          <w:color w:val="3333FF"/>
          <w:sz w:val="18"/>
          <w:szCs w:val="18"/>
        </w:rPr>
        <w:t>READ MORE  &gt;&gt;</w:t>
      </w:r>
      <w:r>
        <w:rPr>
          <w:rFonts w:ascii="Amasis MT Pro Black" w:hAnsi="Amasis MT Pro Black"/>
          <w:b/>
          <w:bCs/>
          <w:color w:val="3333FF"/>
          <w:sz w:val="18"/>
          <w:szCs w:val="18"/>
        </w:rPr>
        <w:t xml:space="preserve"> </w:t>
      </w:r>
      <w:r w:rsidRPr="00F476DA">
        <w:rPr>
          <w:rFonts w:ascii="Aptos" w:hAnsi="Aptos"/>
          <w:color w:val="3333FF"/>
          <w:sz w:val="18"/>
          <w:szCs w:val="18"/>
        </w:rPr>
        <w:t xml:space="preserve"> </w:t>
      </w:r>
    </w:p>
    <w:p w14:paraId="37707CEE" w14:textId="77777777" w:rsidR="006442C1" w:rsidRPr="00595600" w:rsidRDefault="006442C1" w:rsidP="006442C1">
      <w:pPr>
        <w:spacing w:after="0"/>
        <w:rPr>
          <w:rFonts w:ascii="Aptos" w:hAnsi="Aptos"/>
          <w:b/>
          <w:bCs/>
          <w:color w:val="EE0000"/>
          <w:u w:val="single"/>
        </w:rPr>
      </w:pPr>
      <w:proofErr w:type="gramStart"/>
      <w:r w:rsidRPr="00595600">
        <w:rPr>
          <w:rFonts w:ascii="Aptos" w:hAnsi="Aptos"/>
          <w:b/>
          <w:bCs/>
          <w:color w:val="EE0000"/>
          <w:highlight w:val="yellow"/>
          <w:u w:val="single"/>
        </w:rPr>
        <w:t>continue on</w:t>
      </w:r>
      <w:proofErr w:type="gramEnd"/>
      <w:r w:rsidRPr="00595600">
        <w:rPr>
          <w:rFonts w:ascii="Aptos" w:hAnsi="Aptos"/>
          <w:b/>
          <w:bCs/>
          <w:color w:val="EE0000"/>
          <w:highlight w:val="yellow"/>
          <w:u w:val="single"/>
        </w:rPr>
        <w:t xml:space="preserve"> the White Label Feature Page </w:t>
      </w:r>
    </w:p>
    <w:p w14:paraId="5B638D7D" w14:textId="77777777" w:rsidR="006F72E7" w:rsidRDefault="006F72E7" w:rsidP="006F72E7">
      <w:pPr>
        <w:spacing w:after="0"/>
        <w:rPr>
          <w:rFonts w:ascii="Aptos" w:hAnsi="Aptos"/>
        </w:rPr>
      </w:pPr>
    </w:p>
    <w:p w14:paraId="7D5FB894" w14:textId="39D714D2" w:rsidR="006F72E7" w:rsidRPr="00A510FC" w:rsidRDefault="006F72E7" w:rsidP="006F72E7">
      <w:pPr>
        <w:spacing w:after="0"/>
        <w:rPr>
          <w:rFonts w:ascii="Aptos" w:hAnsi="Aptos"/>
          <w:color w:val="0070C0"/>
          <w:sz w:val="22"/>
          <w:szCs w:val="22"/>
        </w:rPr>
      </w:pPr>
      <w:r w:rsidRPr="00A510FC">
        <w:rPr>
          <w:rFonts w:ascii="Aptos" w:hAnsi="Aptos"/>
          <w:color w:val="0070C0"/>
          <w:sz w:val="22"/>
          <w:szCs w:val="22"/>
        </w:rPr>
        <w:t xml:space="preserve">These organizations use </w:t>
      </w:r>
      <w:r w:rsidR="003E52EC">
        <w:rPr>
          <w:rFonts w:ascii="Aptos" w:hAnsi="Aptos"/>
          <w:color w:val="0070C0"/>
          <w:sz w:val="22"/>
          <w:szCs w:val="22"/>
        </w:rPr>
        <w:t xml:space="preserve">the CRM </w:t>
      </w:r>
      <w:r>
        <w:rPr>
          <w:rFonts w:ascii="Aptos" w:hAnsi="Aptos"/>
          <w:color w:val="0070C0"/>
          <w:sz w:val="22"/>
          <w:szCs w:val="22"/>
        </w:rPr>
        <w:t>n</w:t>
      </w:r>
      <w:r w:rsidRPr="00061C1C">
        <w:rPr>
          <w:rFonts w:ascii="Aptos" w:hAnsi="Aptos"/>
          <w:b/>
          <w:bCs/>
          <w:color w:val="0070C0"/>
        </w:rPr>
        <w:t>E</w:t>
      </w:r>
      <w:r>
        <w:rPr>
          <w:rFonts w:ascii="Aptos" w:hAnsi="Aptos"/>
          <w:color w:val="0070C0"/>
          <w:sz w:val="22"/>
          <w:szCs w:val="22"/>
        </w:rPr>
        <w:t>rgy</w:t>
      </w:r>
      <w:r w:rsidRPr="00A510FC">
        <w:rPr>
          <w:rFonts w:ascii="Aptos" w:hAnsi="Aptos"/>
          <w:color w:val="0070C0"/>
          <w:sz w:val="22"/>
          <w:szCs w:val="22"/>
        </w:rPr>
        <w:t xml:space="preserve"> systems to streamline operations, strengthen customer engagement, and keep client interaction records accurate and accessible.</w:t>
      </w:r>
    </w:p>
    <w:p w14:paraId="5C38F69B" w14:textId="77777777" w:rsidR="006F72E7" w:rsidRDefault="006F72E7" w:rsidP="006F72E7">
      <w:pPr>
        <w:spacing w:after="0"/>
        <w:rPr>
          <w:rFonts w:ascii="Aptos" w:hAnsi="Aptos"/>
        </w:rPr>
      </w:pPr>
    </w:p>
    <w:p w14:paraId="1059876E" w14:textId="6E549F05" w:rsidR="006F72E7" w:rsidRPr="000F0BB4" w:rsidRDefault="006F72E7" w:rsidP="006F72E7">
      <w:pPr>
        <w:spacing w:after="0"/>
        <w:rPr>
          <w:rFonts w:ascii="Cambria" w:hAnsi="Cambria"/>
          <w:b/>
          <w:bCs/>
          <w:color w:val="00B0F0"/>
        </w:rPr>
      </w:pPr>
      <w:r w:rsidRPr="000F0BB4">
        <w:rPr>
          <w:rFonts w:ascii="Cambria" w:hAnsi="Cambria"/>
          <w:b/>
          <w:bCs/>
          <w:color w:val="002060"/>
        </w:rPr>
        <w:t xml:space="preserve">“Make AI Your </w:t>
      </w:r>
      <w:r w:rsidR="00784FF7">
        <w:rPr>
          <w:rFonts w:ascii="Cambria" w:hAnsi="Cambria"/>
          <w:b/>
          <w:bCs/>
          <w:color w:val="002060"/>
        </w:rPr>
        <w:t>Friend</w:t>
      </w:r>
      <w:r w:rsidRPr="000F0BB4">
        <w:rPr>
          <w:rFonts w:ascii="Cambria" w:hAnsi="Cambria"/>
          <w:b/>
          <w:bCs/>
          <w:color w:val="002060"/>
        </w:rPr>
        <w:t>”</w:t>
      </w:r>
      <w:r w:rsidRPr="000F0BB4">
        <w:rPr>
          <w:rFonts w:ascii="Cambria" w:hAnsi="Cambria"/>
          <w:b/>
          <w:bCs/>
          <w:color w:val="00B0F0"/>
        </w:rPr>
        <w:t xml:space="preserve"> </w:t>
      </w:r>
    </w:p>
    <w:p w14:paraId="55AD48BF" w14:textId="77777777" w:rsidR="006F72E7" w:rsidRDefault="006F72E7" w:rsidP="006F72E7">
      <w:pPr>
        <w:spacing w:after="0"/>
        <w:rPr>
          <w:rFonts w:ascii="Aptos" w:hAnsi="Aptos"/>
          <w:b/>
          <w:bCs/>
          <w:color w:val="00B0F0"/>
        </w:rPr>
      </w:pPr>
      <w:r>
        <w:rPr>
          <w:rFonts w:ascii="Aptos" w:hAnsi="Aptos"/>
          <w:b/>
          <w:bCs/>
          <w:color w:val="00B0F0"/>
        </w:rPr>
        <w:t xml:space="preserve">        </w:t>
      </w:r>
      <w:r w:rsidRPr="006545A5">
        <w:rPr>
          <w:rFonts w:ascii="Aptos" w:hAnsi="Aptos"/>
          <w:b/>
          <w:bCs/>
          <w:color w:val="00B0F0"/>
        </w:rPr>
        <w:t>[ Contact Us ]</w:t>
      </w:r>
    </w:p>
    <w:p w14:paraId="73CCB3A8" w14:textId="77777777" w:rsidR="006F72E7" w:rsidRDefault="006F72E7" w:rsidP="006F72E7">
      <w:pPr>
        <w:spacing w:after="0"/>
        <w:rPr>
          <w:rFonts w:ascii="Aptos" w:hAnsi="Aptos"/>
        </w:rPr>
      </w:pPr>
    </w:p>
    <w:p w14:paraId="4F9AA92C" w14:textId="77777777" w:rsidR="006F72E7" w:rsidRDefault="006F72E7" w:rsidP="006F72E7">
      <w:pPr>
        <w:spacing w:after="0"/>
        <w:rPr>
          <w:rFonts w:ascii="Aptos" w:hAnsi="Aptos"/>
          <w:color w:val="0070C0"/>
          <w:sz w:val="22"/>
          <w:szCs w:val="22"/>
        </w:rPr>
      </w:pPr>
    </w:p>
    <w:p w14:paraId="5832EFB1" w14:textId="77777777" w:rsidR="006F72E7" w:rsidRPr="00BB7E45" w:rsidRDefault="006F72E7" w:rsidP="006F72E7">
      <w:pPr>
        <w:spacing w:after="0"/>
        <w:rPr>
          <w:rFonts w:ascii="Aptos" w:hAnsi="Aptos"/>
          <w:color w:val="0070C0"/>
          <w:sz w:val="22"/>
          <w:szCs w:val="22"/>
        </w:rPr>
      </w:pPr>
    </w:p>
    <w:p w14:paraId="347DAA3D" w14:textId="77777777" w:rsidR="006F72E7" w:rsidRDefault="006F72E7" w:rsidP="006F72E7">
      <w:pPr>
        <w:spacing w:after="0"/>
        <w:rPr>
          <w:rFonts w:ascii="Aptos" w:hAnsi="Aptos"/>
          <w:b/>
          <w:bCs/>
          <w:color w:val="002060"/>
        </w:rPr>
      </w:pPr>
    </w:p>
    <w:p w14:paraId="53F8B163" w14:textId="77777777" w:rsidR="006F72E7" w:rsidRDefault="006F72E7" w:rsidP="006F72E7">
      <w:pPr>
        <w:spacing w:after="0"/>
        <w:rPr>
          <w:rFonts w:ascii="Aptos" w:hAnsi="Aptos"/>
          <w:b/>
          <w:bCs/>
          <w:color w:val="002060"/>
        </w:rPr>
      </w:pPr>
    </w:p>
    <w:p w14:paraId="06BA0AE5" w14:textId="77777777" w:rsidR="006F72E7" w:rsidRPr="002610B3" w:rsidRDefault="006F72E7" w:rsidP="006F72E7">
      <w:pPr>
        <w:spacing w:after="0"/>
        <w:rPr>
          <w:rFonts w:ascii="Aptos" w:hAnsi="Aptos"/>
          <w:b/>
          <w:bCs/>
          <w:color w:val="002060"/>
        </w:rPr>
      </w:pPr>
      <w:r w:rsidRPr="002610B3">
        <w:rPr>
          <w:rFonts w:ascii="Aptos" w:hAnsi="Aptos"/>
          <w:b/>
          <w:bCs/>
          <w:color w:val="002060"/>
        </w:rPr>
        <w:t>What is AAI Syn</w:t>
      </w:r>
      <w:r w:rsidRPr="005904BD">
        <w:rPr>
          <w:rFonts w:ascii="Aptos" w:hAnsi="Aptos"/>
          <w:b/>
          <w:bCs/>
          <w:color w:val="002060"/>
          <w:sz w:val="28"/>
          <w:szCs w:val="28"/>
        </w:rPr>
        <w:t>E</w:t>
      </w:r>
      <w:r w:rsidRPr="002610B3">
        <w:rPr>
          <w:rFonts w:ascii="Aptos" w:hAnsi="Aptos"/>
          <w:b/>
          <w:bCs/>
          <w:color w:val="002060"/>
        </w:rPr>
        <w:t>rgy?</w:t>
      </w:r>
    </w:p>
    <w:p w14:paraId="2A40A432" w14:textId="77777777" w:rsidR="006F72E7" w:rsidRDefault="006F72E7" w:rsidP="006F72E7">
      <w:pPr>
        <w:spacing w:after="0"/>
        <w:rPr>
          <w:rFonts w:ascii="Aptos" w:hAnsi="Aptos"/>
          <w:b/>
          <w:bCs/>
          <w:color w:val="3366FF"/>
          <w:u w:val="single"/>
        </w:rPr>
      </w:pPr>
      <w:r w:rsidRPr="001C6066">
        <w:rPr>
          <w:rFonts w:ascii="Aptos" w:hAnsi="Aptos"/>
          <w:color w:val="002060"/>
        </w:rPr>
        <w:t>AAI Syn</w:t>
      </w:r>
      <w:r w:rsidRPr="001C6066">
        <w:rPr>
          <w:rFonts w:ascii="Aptos" w:hAnsi="Aptos"/>
          <w:b/>
          <w:bCs/>
          <w:color w:val="002060"/>
        </w:rPr>
        <w:t>E</w:t>
      </w:r>
      <w:r w:rsidRPr="001C6066">
        <w:rPr>
          <w:rFonts w:ascii="Aptos" w:hAnsi="Aptos"/>
          <w:color w:val="002060"/>
        </w:rPr>
        <w:t xml:space="preserve">rgy is </w:t>
      </w:r>
      <w:r w:rsidRPr="001C6066">
        <w:rPr>
          <w:rFonts w:ascii="Aptos" w:hAnsi="Aptos"/>
          <w:b/>
          <w:bCs/>
          <w:color w:val="002060"/>
        </w:rPr>
        <w:t xml:space="preserve">Unified CRM and ERP Platform </w:t>
      </w:r>
      <w:r w:rsidRPr="001C6066">
        <w:rPr>
          <w:rFonts w:ascii="Aptos" w:hAnsi="Aptos"/>
          <w:color w:val="002060"/>
        </w:rPr>
        <w:t xml:space="preserve">when combined creates one connected system for customer-facing work and back-office operations. For financial services firms, CRM and ERP integration improves operational visibility, data accuracy, collaboration, and customer satisfaction. This real-time link reduces data silos, keeps information accurate, and helps teams make faster decisions. It also supports use cases such as real-time inventory checks, automated order-to-cash workflows, and AI-driven predictive analytics across systems. </w:t>
      </w:r>
      <w:r>
        <w:rPr>
          <w:rFonts w:ascii="Aptos" w:hAnsi="Aptos"/>
          <w:color w:val="002060"/>
        </w:rPr>
        <w:t>Let’s Get Some</w:t>
      </w:r>
      <w:r w:rsidRPr="00921622">
        <w:rPr>
          <w:rFonts w:ascii="Aptos" w:hAnsi="Aptos"/>
          <w:color w:val="002060"/>
        </w:rPr>
        <w:t xml:space="preserve"> </w:t>
      </w:r>
      <w:r>
        <w:rPr>
          <w:rFonts w:ascii="Aptos" w:hAnsi="Aptos"/>
          <w:color w:val="002060"/>
        </w:rPr>
        <w:t>Sy</w:t>
      </w:r>
      <w:r w:rsidRPr="00921622">
        <w:rPr>
          <w:rFonts w:ascii="Aptos" w:hAnsi="Aptos"/>
          <w:color w:val="002060"/>
        </w:rPr>
        <w:t>n</w:t>
      </w:r>
      <w:r w:rsidRPr="00921622">
        <w:rPr>
          <w:rFonts w:ascii="Aptos" w:hAnsi="Aptos"/>
          <w:b/>
          <w:bCs/>
          <w:color w:val="002060"/>
          <w:sz w:val="28"/>
          <w:szCs w:val="28"/>
        </w:rPr>
        <w:t>E</w:t>
      </w:r>
      <w:r w:rsidRPr="00921622">
        <w:rPr>
          <w:rFonts w:ascii="Aptos" w:hAnsi="Aptos"/>
          <w:color w:val="002060"/>
        </w:rPr>
        <w:t>rgy</w:t>
      </w:r>
      <w:r>
        <w:rPr>
          <w:rFonts w:ascii="Aptos" w:hAnsi="Aptos"/>
          <w:color w:val="002060"/>
        </w:rPr>
        <w:t xml:space="preserve"> in the workplace!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 </w:t>
      </w:r>
    </w:p>
    <w:p w14:paraId="21EDF247" w14:textId="77777777" w:rsidR="001C6066" w:rsidRDefault="001C6066" w:rsidP="006F72E7">
      <w:pPr>
        <w:spacing w:after="0"/>
        <w:rPr>
          <w:rFonts w:ascii="Aptos" w:hAnsi="Aptos"/>
          <w:b/>
          <w:bCs/>
          <w:color w:val="002060"/>
        </w:rPr>
      </w:pPr>
    </w:p>
    <w:p w14:paraId="372501BF" w14:textId="0395B92F" w:rsidR="006F72E7" w:rsidRPr="009A0842" w:rsidRDefault="006F72E7" w:rsidP="006F72E7">
      <w:pPr>
        <w:spacing w:after="0"/>
        <w:rPr>
          <w:rFonts w:ascii="Aptos" w:hAnsi="Aptos"/>
          <w:b/>
          <w:bCs/>
          <w:color w:val="002060"/>
        </w:rPr>
      </w:pPr>
      <w:r w:rsidRPr="009A0842">
        <w:rPr>
          <w:rFonts w:ascii="Aptos" w:hAnsi="Aptos"/>
          <w:b/>
          <w:bCs/>
          <w:color w:val="002060"/>
        </w:rPr>
        <w:t>What are the benefits of CRM software for banks and insurance providers?</w:t>
      </w:r>
    </w:p>
    <w:p w14:paraId="21C0BE40" w14:textId="77777777" w:rsidR="006F72E7" w:rsidRPr="001C6066" w:rsidRDefault="006F72E7" w:rsidP="006F72E7">
      <w:pPr>
        <w:spacing w:after="0"/>
        <w:rPr>
          <w:rFonts w:ascii="Aptos" w:hAnsi="Aptos"/>
          <w:color w:val="002060"/>
        </w:rPr>
      </w:pPr>
      <w:r w:rsidRPr="001C6066">
        <w:rPr>
          <w:rFonts w:ascii="Aptos" w:hAnsi="Aptos"/>
          <w:color w:val="002060"/>
        </w:rPr>
        <w:t>AAI Syn</w:t>
      </w:r>
      <w:r w:rsidRPr="001C6066">
        <w:rPr>
          <w:rFonts w:ascii="Aptos" w:hAnsi="Aptos"/>
          <w:b/>
          <w:bCs/>
          <w:color w:val="002060"/>
        </w:rPr>
        <w:t>E</w:t>
      </w:r>
      <w:r w:rsidRPr="001C6066">
        <w:rPr>
          <w:rFonts w:ascii="Aptos" w:hAnsi="Aptos"/>
          <w:color w:val="002060"/>
        </w:rPr>
        <w:t>rgy software helps banks and insurance providers by centralizing customer data with a panoramic view, enabling personalized service and improved retention, while automating workflows to ensure regulatory compliance and faster decision-making. It also enhances lead qualification, cross-sell opportunities, and operational efficiency through integrations with core banking and payment systems.</w:t>
      </w:r>
    </w:p>
    <w:p w14:paraId="7A4F6A20" w14:textId="77777777" w:rsidR="006F72E7" w:rsidRDefault="006F72E7" w:rsidP="006F72E7">
      <w:pPr>
        <w:spacing w:after="0"/>
        <w:rPr>
          <w:rFonts w:ascii="Aptos" w:hAnsi="Aptos"/>
          <w:b/>
          <w:bCs/>
          <w:color w:val="3366FF"/>
          <w:u w:val="single"/>
        </w:rPr>
      </w:pP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r w:rsidRPr="001555A3">
        <w:rPr>
          <w:rFonts w:ascii="Aptos" w:hAnsi="Aptos"/>
          <w:b/>
          <w:bCs/>
          <w:color w:val="3366FF"/>
        </w:rPr>
        <w:t xml:space="preserve"> and </w:t>
      </w:r>
      <w:r>
        <w:rPr>
          <w:rFonts w:ascii="Aptos" w:hAnsi="Aptos"/>
          <w:color w:val="002060"/>
        </w:rPr>
        <w:t>Let’s Get Some</w:t>
      </w:r>
      <w:r w:rsidRPr="00921622">
        <w:rPr>
          <w:rFonts w:ascii="Aptos" w:hAnsi="Aptos"/>
          <w:color w:val="002060"/>
        </w:rPr>
        <w:t xml:space="preserve"> </w:t>
      </w:r>
      <w:r>
        <w:rPr>
          <w:rFonts w:ascii="Aptos" w:hAnsi="Aptos"/>
          <w:color w:val="002060"/>
        </w:rPr>
        <w:t>Sy</w:t>
      </w:r>
      <w:r w:rsidRPr="00921622">
        <w:rPr>
          <w:rFonts w:ascii="Aptos" w:hAnsi="Aptos"/>
          <w:color w:val="002060"/>
        </w:rPr>
        <w:t>n</w:t>
      </w:r>
      <w:r w:rsidRPr="00921622">
        <w:rPr>
          <w:rFonts w:ascii="Aptos" w:hAnsi="Aptos"/>
          <w:b/>
          <w:bCs/>
          <w:color w:val="002060"/>
          <w:sz w:val="28"/>
          <w:szCs w:val="28"/>
        </w:rPr>
        <w:t>E</w:t>
      </w:r>
      <w:r w:rsidRPr="00921622">
        <w:rPr>
          <w:rFonts w:ascii="Aptos" w:hAnsi="Aptos"/>
          <w:color w:val="002060"/>
        </w:rPr>
        <w:t>rgy</w:t>
      </w:r>
      <w:r>
        <w:rPr>
          <w:rFonts w:ascii="Aptos" w:hAnsi="Aptos"/>
          <w:color w:val="002060"/>
        </w:rPr>
        <w:t xml:space="preserve"> in the workplace! </w:t>
      </w:r>
      <w:r>
        <w:rPr>
          <w:rFonts w:ascii="Aptos" w:hAnsi="Aptos"/>
          <w:b/>
          <w:bCs/>
          <w:color w:val="3366FF"/>
          <w:u w:val="single"/>
        </w:rPr>
        <w:t xml:space="preserve">  </w:t>
      </w:r>
    </w:p>
    <w:p w14:paraId="50B879EC" w14:textId="77777777" w:rsidR="006F72E7" w:rsidRDefault="006F72E7" w:rsidP="006F72E7">
      <w:pPr>
        <w:spacing w:after="0"/>
        <w:rPr>
          <w:rFonts w:ascii="Aptos" w:hAnsi="Aptos"/>
        </w:rPr>
      </w:pPr>
    </w:p>
    <w:p w14:paraId="502A33D7" w14:textId="77777777" w:rsidR="006F72E7" w:rsidRPr="007E61B9" w:rsidRDefault="006F72E7" w:rsidP="006F72E7">
      <w:pPr>
        <w:spacing w:after="0"/>
        <w:rPr>
          <w:rFonts w:ascii="Aptos" w:hAnsi="Aptos"/>
          <w:b/>
          <w:bCs/>
          <w:color w:val="002060"/>
        </w:rPr>
      </w:pPr>
      <w:r w:rsidRPr="007E61B9">
        <w:rPr>
          <w:rFonts w:ascii="Aptos" w:hAnsi="Aptos"/>
          <w:b/>
          <w:bCs/>
          <w:color w:val="002060"/>
        </w:rPr>
        <w:t>How do financial advisors choose the best CRM software for their needs?</w:t>
      </w:r>
    </w:p>
    <w:p w14:paraId="7E13A887" w14:textId="77777777" w:rsidR="006F72E7" w:rsidRDefault="006F72E7" w:rsidP="006F72E7">
      <w:pPr>
        <w:spacing w:after="0"/>
        <w:rPr>
          <w:rFonts w:ascii="Aptos" w:hAnsi="Aptos"/>
          <w:b/>
          <w:bCs/>
          <w:color w:val="3366FF"/>
          <w:u w:val="single"/>
        </w:rPr>
      </w:pPr>
      <w:r w:rsidRPr="001C6066">
        <w:rPr>
          <w:rFonts w:ascii="Aptos" w:hAnsi="Aptos"/>
          <w:color w:val="002060"/>
        </w:rPr>
        <w:t>Financial advisors typically choose an ERP and CRM unified software by prioritizing tight integration with their existing financial planning and portfolio tools to avoid double entry, along with features like automated workflows, secure client data storage, and mobile access. AAI Syn</w:t>
      </w:r>
      <w:r w:rsidRPr="001C6066">
        <w:rPr>
          <w:rFonts w:ascii="Aptos" w:hAnsi="Aptos"/>
          <w:b/>
          <w:bCs/>
          <w:color w:val="002060"/>
        </w:rPr>
        <w:t>E</w:t>
      </w:r>
      <w:r w:rsidRPr="001C6066">
        <w:rPr>
          <w:rFonts w:ascii="Aptos" w:hAnsi="Aptos"/>
          <w:color w:val="002060"/>
        </w:rPr>
        <w:t xml:space="preserve">rgy also includes strong </w:t>
      </w:r>
      <w:r w:rsidRPr="001C6066">
        <w:rPr>
          <w:rFonts w:ascii="Aptos" w:hAnsi="Aptos"/>
          <w:color w:val="002060"/>
        </w:rPr>
        <w:lastRenderedPageBreak/>
        <w:t xml:space="preserve">industry compliance tools and AI-powered insights to help advisors strengthen client relationships and streamline daily operations.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r w:rsidRPr="001555A3">
        <w:rPr>
          <w:rFonts w:ascii="Aptos" w:hAnsi="Aptos"/>
          <w:b/>
          <w:bCs/>
          <w:color w:val="3366FF"/>
        </w:rPr>
        <w:t xml:space="preserve"> and </w:t>
      </w:r>
      <w:r>
        <w:rPr>
          <w:rFonts w:ascii="Aptos" w:hAnsi="Aptos"/>
          <w:color w:val="002060"/>
        </w:rPr>
        <w:t>Let’s Get Some</w:t>
      </w:r>
      <w:r w:rsidRPr="00921622">
        <w:rPr>
          <w:rFonts w:ascii="Aptos" w:hAnsi="Aptos"/>
          <w:color w:val="002060"/>
        </w:rPr>
        <w:t xml:space="preserve"> </w:t>
      </w:r>
      <w:r>
        <w:rPr>
          <w:rFonts w:ascii="Aptos" w:hAnsi="Aptos"/>
          <w:color w:val="002060"/>
        </w:rPr>
        <w:t>Sy</w:t>
      </w:r>
      <w:r w:rsidRPr="00921622">
        <w:rPr>
          <w:rFonts w:ascii="Aptos" w:hAnsi="Aptos"/>
          <w:color w:val="002060"/>
        </w:rPr>
        <w:t>n</w:t>
      </w:r>
      <w:r w:rsidRPr="00921622">
        <w:rPr>
          <w:rFonts w:ascii="Aptos" w:hAnsi="Aptos"/>
          <w:b/>
          <w:bCs/>
          <w:color w:val="002060"/>
          <w:sz w:val="28"/>
          <w:szCs w:val="28"/>
        </w:rPr>
        <w:t>E</w:t>
      </w:r>
      <w:r w:rsidRPr="00921622">
        <w:rPr>
          <w:rFonts w:ascii="Aptos" w:hAnsi="Aptos"/>
          <w:color w:val="002060"/>
        </w:rPr>
        <w:t>rgy</w:t>
      </w:r>
      <w:r>
        <w:rPr>
          <w:rFonts w:ascii="Aptos" w:hAnsi="Aptos"/>
          <w:color w:val="002060"/>
        </w:rPr>
        <w:t xml:space="preserve"> in the workplace! </w:t>
      </w:r>
      <w:r>
        <w:rPr>
          <w:rFonts w:ascii="Aptos" w:hAnsi="Aptos"/>
          <w:b/>
          <w:bCs/>
          <w:color w:val="3366FF"/>
          <w:u w:val="single"/>
        </w:rPr>
        <w:t xml:space="preserve">  </w:t>
      </w:r>
    </w:p>
    <w:p w14:paraId="533532AF" w14:textId="77777777" w:rsidR="006F72E7" w:rsidRDefault="006F72E7" w:rsidP="006F72E7">
      <w:pPr>
        <w:spacing w:after="0"/>
        <w:rPr>
          <w:rFonts w:ascii="Aptos" w:hAnsi="Aptos"/>
          <w:b/>
          <w:bCs/>
          <w:color w:val="3366FF"/>
          <w:u w:val="single"/>
        </w:rPr>
      </w:pPr>
    </w:p>
    <w:p w14:paraId="3AE6564A" w14:textId="77777777" w:rsidR="006F72E7" w:rsidRPr="00B519B6" w:rsidRDefault="006F72E7" w:rsidP="006F72E7">
      <w:pPr>
        <w:spacing w:after="0"/>
        <w:rPr>
          <w:rFonts w:ascii="Aptos" w:hAnsi="Aptos"/>
          <w:color w:val="002060"/>
        </w:rPr>
      </w:pPr>
      <w:r w:rsidRPr="00B519B6">
        <w:rPr>
          <w:rFonts w:ascii="Aptos" w:hAnsi="Aptos"/>
          <w:b/>
          <w:bCs/>
          <w:color w:val="002060"/>
        </w:rPr>
        <w:t>What key features do ERP systems offer for financial services?</w:t>
      </w:r>
    </w:p>
    <w:p w14:paraId="3189323F" w14:textId="77777777" w:rsidR="006F72E7" w:rsidRPr="00BF5FA3" w:rsidRDefault="006F72E7" w:rsidP="006F72E7">
      <w:pPr>
        <w:spacing w:after="0"/>
        <w:rPr>
          <w:rFonts w:ascii="Aptos" w:hAnsi="Aptos"/>
          <w:color w:val="002060"/>
        </w:rPr>
      </w:pPr>
      <w:r w:rsidRPr="00BF5FA3">
        <w:rPr>
          <w:rFonts w:ascii="Aptos" w:hAnsi="Aptos"/>
          <w:color w:val="002060"/>
        </w:rPr>
        <w:t>ERP systems for financial services typically include financial management tools such as accounts payable and receivable, general ledger, cash flow management, and financial reporting. They also automate financial tasks, connect departments, and provide real-time data analysis to improve efficiency and decision-making.</w:t>
      </w:r>
    </w:p>
    <w:p w14:paraId="1007928B" w14:textId="77777777" w:rsidR="001C6066" w:rsidRDefault="001C6066" w:rsidP="006F72E7">
      <w:pPr>
        <w:spacing w:after="0"/>
        <w:rPr>
          <w:rFonts w:ascii="Aptos" w:hAnsi="Aptos"/>
        </w:rPr>
      </w:pPr>
    </w:p>
    <w:p w14:paraId="39FD41FD" w14:textId="77777777" w:rsidR="006F72E7" w:rsidRPr="00B519B6" w:rsidRDefault="006F72E7" w:rsidP="006F72E7">
      <w:pPr>
        <w:spacing w:after="0"/>
        <w:rPr>
          <w:rFonts w:ascii="Aptos" w:hAnsi="Aptos"/>
          <w:color w:val="002060"/>
        </w:rPr>
      </w:pPr>
      <w:r w:rsidRPr="00B519B6">
        <w:rPr>
          <w:rFonts w:ascii="Aptos" w:hAnsi="Aptos"/>
          <w:b/>
          <w:bCs/>
          <w:color w:val="002060"/>
        </w:rPr>
        <w:t>How do ERP systems support compliance in financial services?</w:t>
      </w:r>
    </w:p>
    <w:p w14:paraId="43D966BE" w14:textId="77777777" w:rsidR="006F72E7" w:rsidRPr="001C6066" w:rsidRDefault="006F72E7" w:rsidP="006F72E7">
      <w:pPr>
        <w:spacing w:after="0"/>
        <w:rPr>
          <w:rFonts w:ascii="Aptos" w:hAnsi="Aptos"/>
          <w:color w:val="002060"/>
        </w:rPr>
      </w:pPr>
      <w:r w:rsidRPr="001C6066">
        <w:rPr>
          <w:rFonts w:ascii="Aptos" w:hAnsi="Aptos"/>
          <w:color w:val="002060"/>
        </w:rPr>
        <w:t>ERP systems support compliance by centralizing financial data and business processes, helping organizations meet requirements such as SOX and GDPR. Built-in access controls, workflow automation, and reporting tools help improve accuracy, strengthen oversight, and reduce noncompliance risk.</w:t>
      </w:r>
    </w:p>
    <w:p w14:paraId="04FCD8F9" w14:textId="77777777" w:rsidR="006F72E7" w:rsidRDefault="006F72E7" w:rsidP="006F72E7">
      <w:pPr>
        <w:spacing w:after="0"/>
        <w:rPr>
          <w:rFonts w:ascii="Aptos" w:hAnsi="Aptos"/>
        </w:rPr>
      </w:pPr>
    </w:p>
    <w:p w14:paraId="731C6F44" w14:textId="77777777" w:rsidR="006F72E7" w:rsidRPr="00B519B6" w:rsidRDefault="006F72E7" w:rsidP="006F72E7">
      <w:pPr>
        <w:spacing w:after="0"/>
        <w:rPr>
          <w:rFonts w:ascii="Aptos" w:hAnsi="Aptos"/>
          <w:color w:val="002060"/>
        </w:rPr>
      </w:pPr>
      <w:r w:rsidRPr="00B519B6">
        <w:rPr>
          <w:rFonts w:ascii="Aptos" w:hAnsi="Aptos"/>
          <w:b/>
          <w:bCs/>
          <w:color w:val="002060"/>
        </w:rPr>
        <w:t>What are the benefits of ERP for multi-entity consolidation in financial services?</w:t>
      </w:r>
    </w:p>
    <w:p w14:paraId="24E5875B" w14:textId="77777777" w:rsidR="006F72E7" w:rsidRPr="001C6066" w:rsidRDefault="006F72E7" w:rsidP="006F72E7">
      <w:pPr>
        <w:spacing w:after="0"/>
        <w:rPr>
          <w:rFonts w:ascii="Aptos" w:hAnsi="Aptos"/>
          <w:color w:val="002060"/>
        </w:rPr>
      </w:pPr>
      <w:r w:rsidRPr="001C6066">
        <w:rPr>
          <w:rFonts w:ascii="Aptos" w:hAnsi="Aptos"/>
          <w:color w:val="002060"/>
        </w:rPr>
        <w:t>ERP systems simplify multi-entity consolidation by centralizing financial data, automating intercompany reconciliations, and delivering real-time consolidated reporting across entities and currencies. This reduces manual errors, speeds up close cycles, and improves audit-ready accuracy.</w:t>
      </w:r>
    </w:p>
    <w:p w14:paraId="7CFA5A48" w14:textId="77777777" w:rsidR="006F72E7" w:rsidRDefault="006F72E7" w:rsidP="006F72E7">
      <w:pPr>
        <w:spacing w:after="0"/>
        <w:rPr>
          <w:rFonts w:ascii="Aptos" w:hAnsi="Aptos"/>
        </w:rPr>
      </w:pPr>
    </w:p>
    <w:p w14:paraId="480D5462" w14:textId="77777777" w:rsidR="00CA251A" w:rsidRPr="00C92C57" w:rsidRDefault="00CA251A" w:rsidP="00CA251A">
      <w:pPr>
        <w:spacing w:after="0"/>
        <w:rPr>
          <w:rFonts w:ascii="Aptos" w:hAnsi="Aptos"/>
          <w:b/>
          <w:bCs/>
          <w:color w:val="002060"/>
        </w:rPr>
      </w:pPr>
      <w:r w:rsidRPr="00C92C57">
        <w:rPr>
          <w:rFonts w:ascii="Aptos" w:hAnsi="Aptos"/>
          <w:b/>
          <w:bCs/>
          <w:color w:val="002060"/>
        </w:rPr>
        <w:t>What is a White Label CRM?</w:t>
      </w:r>
    </w:p>
    <w:p w14:paraId="426B06D9" w14:textId="77777777" w:rsidR="00CA251A" w:rsidRDefault="00CA251A" w:rsidP="00CA251A">
      <w:pPr>
        <w:spacing w:after="0"/>
        <w:rPr>
          <w:rFonts w:ascii="Aptos" w:hAnsi="Aptos"/>
          <w:b/>
          <w:bCs/>
          <w:color w:val="3366FF"/>
          <w:u w:val="single"/>
        </w:rPr>
      </w:pPr>
      <w:r w:rsidRPr="00C92C57">
        <w:rPr>
          <w:rFonts w:ascii="Aptos" w:hAnsi="Aptos"/>
          <w:color w:val="002060"/>
        </w:rPr>
        <w:t>A White Label CRM n</w:t>
      </w:r>
      <w:r w:rsidRPr="007522C6">
        <w:rPr>
          <w:rFonts w:ascii="Aptos" w:hAnsi="Aptos"/>
          <w:b/>
          <w:bCs/>
          <w:color w:val="002060"/>
          <w:sz w:val="26"/>
          <w:szCs w:val="26"/>
        </w:rPr>
        <w:t>E</w:t>
      </w:r>
      <w:r w:rsidRPr="00C92C57">
        <w:rPr>
          <w:rFonts w:ascii="Aptos" w:hAnsi="Aptos"/>
          <w:color w:val="002060"/>
        </w:rPr>
        <w:t>rgy platform lets businesses customize, rebrand, and resell CRM software as their own. CRM n</w:t>
      </w:r>
      <w:r w:rsidRPr="007522C6">
        <w:rPr>
          <w:rFonts w:ascii="Aptos" w:hAnsi="Aptos"/>
          <w:b/>
          <w:bCs/>
          <w:color w:val="002060"/>
          <w:sz w:val="26"/>
          <w:szCs w:val="26"/>
        </w:rPr>
        <w:t>E</w:t>
      </w:r>
      <w:r w:rsidRPr="00C92C57">
        <w:rPr>
          <w:rFonts w:ascii="Aptos" w:hAnsi="Aptos"/>
          <w:color w:val="002060"/>
        </w:rPr>
        <w:t>rgy’s client management tools support full branding control, including logos and custom domains, along with features for managing customer interactions, tracking leads, automating workflows, and integrating with other software.</w:t>
      </w:r>
      <w:r>
        <w:rPr>
          <w:rFonts w:ascii="Aptos" w:hAnsi="Aptos"/>
          <w:color w:val="002060"/>
        </w:rPr>
        <w:t xml:space="preserve"> </w:t>
      </w:r>
      <w:r w:rsidRPr="00AC3FE7">
        <w:rPr>
          <w:rFonts w:ascii="Aptos" w:hAnsi="Aptos"/>
          <w:b/>
          <w:bCs/>
          <w:color w:val="002060"/>
        </w:rPr>
        <w:t>CRM</w:t>
      </w:r>
      <w:r>
        <w:rPr>
          <w:rFonts w:ascii="Aptos" w:hAnsi="Aptos"/>
          <w:color w:val="002060"/>
        </w:rPr>
        <w:t xml:space="preserve">, We create the </w:t>
      </w:r>
      <w:r w:rsidRPr="00921622">
        <w:rPr>
          <w:rFonts w:ascii="Aptos" w:hAnsi="Aptos"/>
          <w:color w:val="002060"/>
        </w:rPr>
        <w:t>n</w:t>
      </w:r>
      <w:r w:rsidRPr="00A35B98">
        <w:rPr>
          <w:rFonts w:ascii="Aptos" w:hAnsi="Aptos"/>
          <w:b/>
          <w:bCs/>
          <w:color w:val="002060"/>
          <w:sz w:val="26"/>
          <w:szCs w:val="26"/>
        </w:rPr>
        <w:t>E</w:t>
      </w:r>
      <w:r w:rsidRPr="00921622">
        <w:rPr>
          <w:rFonts w:ascii="Aptos" w:hAnsi="Aptos"/>
          <w:color w:val="002060"/>
        </w:rPr>
        <w:t>rgy</w:t>
      </w:r>
      <w:r>
        <w:rPr>
          <w:rFonts w:ascii="Aptos" w:hAnsi="Aptos"/>
          <w:color w:val="002060"/>
        </w:rPr>
        <w:t xml:space="preserve"> in the workplace.</w:t>
      </w:r>
      <w:r>
        <w:rPr>
          <w:rFonts w:ascii="Aptos" w:hAnsi="Aptos"/>
        </w:rPr>
        <w:t xml:space="preserv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7FB118B2" w14:textId="77777777" w:rsidR="00CA251A" w:rsidRDefault="00CA251A" w:rsidP="006F72E7">
      <w:pPr>
        <w:spacing w:after="0"/>
        <w:rPr>
          <w:rFonts w:ascii="Aptos" w:hAnsi="Aptos"/>
        </w:rPr>
      </w:pPr>
    </w:p>
    <w:p w14:paraId="2B6666EE" w14:textId="77777777" w:rsidR="006F72E7" w:rsidRPr="00CB2D4D" w:rsidRDefault="006F72E7" w:rsidP="006F72E7">
      <w:pPr>
        <w:spacing w:after="0"/>
        <w:rPr>
          <w:rFonts w:ascii="Aptos" w:hAnsi="Aptos"/>
          <w:b/>
          <w:bCs/>
          <w:color w:val="002060"/>
        </w:rPr>
      </w:pPr>
      <w:r w:rsidRPr="00CB2D4D">
        <w:rPr>
          <w:rFonts w:ascii="Aptos" w:hAnsi="Aptos"/>
          <w:b/>
          <w:bCs/>
          <w:color w:val="002060"/>
        </w:rPr>
        <w:t>What are the cost benefits of using white-label CRM software in financial services?</w:t>
      </w:r>
    </w:p>
    <w:p w14:paraId="12878C29" w14:textId="77777777" w:rsidR="006F72E7" w:rsidRDefault="006F72E7" w:rsidP="006F72E7">
      <w:pPr>
        <w:spacing w:after="0"/>
        <w:rPr>
          <w:rFonts w:ascii="Aptos" w:hAnsi="Aptos"/>
        </w:rPr>
      </w:pPr>
      <w:r w:rsidRPr="00BF5FA3">
        <w:rPr>
          <w:rFonts w:ascii="Aptos" w:hAnsi="Aptos"/>
          <w:color w:val="002060"/>
        </w:rPr>
        <w:t xml:space="preserve">White-label CRM software can significantly reduce costs for financial services by eliminating the need to develop a custom CRM from scratch, allowing businesses to leverage a pre-built solution that can be branded and resold. This saves time and resources while helping agencies focus on core operations and customer experience.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r w:rsidRPr="001555A3">
        <w:rPr>
          <w:rFonts w:ascii="Aptos" w:hAnsi="Aptos"/>
          <w:b/>
          <w:bCs/>
          <w:color w:val="3366FF"/>
        </w:rPr>
        <w:t xml:space="preserve"> and </w:t>
      </w:r>
      <w:r>
        <w:rPr>
          <w:rFonts w:ascii="Aptos" w:hAnsi="Aptos"/>
          <w:color w:val="002060"/>
        </w:rPr>
        <w:t>Let’s Get Some</w:t>
      </w:r>
      <w:r w:rsidRPr="00921622">
        <w:rPr>
          <w:rFonts w:ascii="Aptos" w:hAnsi="Aptos"/>
          <w:color w:val="002060"/>
        </w:rPr>
        <w:t xml:space="preserve"> </w:t>
      </w:r>
      <w:r>
        <w:rPr>
          <w:rFonts w:ascii="Aptos" w:hAnsi="Aptos"/>
          <w:color w:val="002060"/>
        </w:rPr>
        <w:t>Sy</w:t>
      </w:r>
      <w:r w:rsidRPr="00921622">
        <w:rPr>
          <w:rFonts w:ascii="Aptos" w:hAnsi="Aptos"/>
          <w:color w:val="002060"/>
        </w:rPr>
        <w:t>n</w:t>
      </w:r>
      <w:r w:rsidRPr="00921622">
        <w:rPr>
          <w:rFonts w:ascii="Aptos" w:hAnsi="Aptos"/>
          <w:b/>
          <w:bCs/>
          <w:color w:val="002060"/>
          <w:sz w:val="28"/>
          <w:szCs w:val="28"/>
        </w:rPr>
        <w:t>E</w:t>
      </w:r>
      <w:r w:rsidRPr="00921622">
        <w:rPr>
          <w:rFonts w:ascii="Aptos" w:hAnsi="Aptos"/>
          <w:color w:val="002060"/>
        </w:rPr>
        <w:t>rgy</w:t>
      </w:r>
      <w:r>
        <w:rPr>
          <w:rFonts w:ascii="Aptos" w:hAnsi="Aptos"/>
          <w:color w:val="002060"/>
        </w:rPr>
        <w:t xml:space="preserve"> in the workplace! </w:t>
      </w:r>
      <w:r>
        <w:rPr>
          <w:rFonts w:ascii="Aptos" w:hAnsi="Aptos"/>
          <w:b/>
          <w:bCs/>
          <w:color w:val="3366FF"/>
          <w:u w:val="single"/>
        </w:rPr>
        <w:t xml:space="preserve">  </w:t>
      </w:r>
    </w:p>
    <w:p w14:paraId="4F2E594C" w14:textId="77777777" w:rsidR="006F72E7" w:rsidRDefault="006F72E7" w:rsidP="006F72E7">
      <w:pPr>
        <w:spacing w:after="0"/>
        <w:rPr>
          <w:rFonts w:ascii="Aptos" w:hAnsi="Aptos"/>
          <w:b/>
          <w:bCs/>
          <w:color w:val="3366FF"/>
          <w:u w:val="single"/>
        </w:rPr>
      </w:pPr>
      <w:r>
        <w:rPr>
          <w:rFonts w:ascii="Aptos" w:hAnsi="Aptos"/>
          <w:color w:val="002060"/>
        </w:rPr>
        <w:t xml:space="preserve"> </w:t>
      </w:r>
    </w:p>
    <w:p w14:paraId="40248E8D" w14:textId="77777777" w:rsidR="006F72E7" w:rsidRPr="00CB2D4D" w:rsidRDefault="006F72E7" w:rsidP="006F72E7">
      <w:pPr>
        <w:spacing w:after="0"/>
        <w:rPr>
          <w:rFonts w:ascii="Aptos" w:hAnsi="Aptos"/>
          <w:b/>
          <w:bCs/>
          <w:color w:val="002060"/>
        </w:rPr>
      </w:pPr>
      <w:r w:rsidRPr="00CB2D4D">
        <w:rPr>
          <w:rFonts w:ascii="Aptos" w:hAnsi="Aptos"/>
          <w:b/>
          <w:bCs/>
          <w:color w:val="002060"/>
        </w:rPr>
        <w:t>How does white-label CRM software improve client experience for financial services firms?</w:t>
      </w:r>
    </w:p>
    <w:p w14:paraId="557D9E2C" w14:textId="77777777" w:rsidR="006F72E7" w:rsidRDefault="006F72E7" w:rsidP="006F72E7">
      <w:pPr>
        <w:spacing w:after="0"/>
        <w:rPr>
          <w:rFonts w:ascii="Aptos" w:hAnsi="Aptos"/>
        </w:rPr>
      </w:pPr>
      <w:r w:rsidRPr="00EB1162">
        <w:rPr>
          <w:rFonts w:ascii="Aptos" w:hAnsi="Aptos"/>
          <w:color w:val="002060"/>
        </w:rPr>
        <w:t xml:space="preserve">White-label CRM software enhances client experience for financial services firms by allowing them to customize and brand the platform, creating a seamless and personalized interaction for clients. This tailored approach helps build trust and strengthens client relationships, as clients engage with a platform that reflects the firm's identity and values.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r w:rsidRPr="001555A3">
        <w:rPr>
          <w:rFonts w:ascii="Aptos" w:hAnsi="Aptos"/>
          <w:b/>
          <w:bCs/>
          <w:color w:val="3366FF"/>
        </w:rPr>
        <w:t xml:space="preserve"> and </w:t>
      </w:r>
      <w:r>
        <w:rPr>
          <w:rFonts w:ascii="Aptos" w:hAnsi="Aptos"/>
          <w:color w:val="002060"/>
        </w:rPr>
        <w:t>Let’s Get Some</w:t>
      </w:r>
      <w:r w:rsidRPr="00921622">
        <w:rPr>
          <w:rFonts w:ascii="Aptos" w:hAnsi="Aptos"/>
          <w:color w:val="002060"/>
        </w:rPr>
        <w:t xml:space="preserve"> </w:t>
      </w:r>
      <w:r>
        <w:rPr>
          <w:rFonts w:ascii="Aptos" w:hAnsi="Aptos"/>
          <w:color w:val="002060"/>
        </w:rPr>
        <w:t>Sy</w:t>
      </w:r>
      <w:r w:rsidRPr="00921622">
        <w:rPr>
          <w:rFonts w:ascii="Aptos" w:hAnsi="Aptos"/>
          <w:color w:val="002060"/>
        </w:rPr>
        <w:t>n</w:t>
      </w:r>
      <w:r w:rsidRPr="00921622">
        <w:rPr>
          <w:rFonts w:ascii="Aptos" w:hAnsi="Aptos"/>
          <w:b/>
          <w:bCs/>
          <w:color w:val="002060"/>
          <w:sz w:val="28"/>
          <w:szCs w:val="28"/>
        </w:rPr>
        <w:t>E</w:t>
      </w:r>
      <w:r w:rsidRPr="00921622">
        <w:rPr>
          <w:rFonts w:ascii="Aptos" w:hAnsi="Aptos"/>
          <w:color w:val="002060"/>
        </w:rPr>
        <w:t>rgy</w:t>
      </w:r>
      <w:r>
        <w:rPr>
          <w:rFonts w:ascii="Aptos" w:hAnsi="Aptos"/>
          <w:color w:val="002060"/>
        </w:rPr>
        <w:t xml:space="preserve"> in the workplace! </w:t>
      </w:r>
      <w:r>
        <w:rPr>
          <w:rFonts w:ascii="Aptos" w:hAnsi="Aptos"/>
          <w:b/>
          <w:bCs/>
          <w:color w:val="3366FF"/>
          <w:u w:val="single"/>
        </w:rPr>
        <w:t xml:space="preserve">  </w:t>
      </w:r>
    </w:p>
    <w:p w14:paraId="4F29EDDA" w14:textId="77777777" w:rsidR="006F72E7" w:rsidRDefault="006F72E7" w:rsidP="006F72E7">
      <w:pPr>
        <w:spacing w:after="0"/>
        <w:rPr>
          <w:rFonts w:ascii="Aptos" w:hAnsi="Aptos"/>
        </w:rPr>
      </w:pPr>
    </w:p>
    <w:p w14:paraId="1696A54E" w14:textId="77777777" w:rsidR="006F72E7" w:rsidRPr="00CB2D4D" w:rsidRDefault="006F72E7" w:rsidP="006F72E7">
      <w:pPr>
        <w:spacing w:after="0"/>
        <w:rPr>
          <w:rFonts w:ascii="Aptos" w:hAnsi="Aptos"/>
          <w:b/>
          <w:bCs/>
          <w:color w:val="002060"/>
        </w:rPr>
      </w:pPr>
      <w:r w:rsidRPr="00CB2D4D">
        <w:rPr>
          <w:rFonts w:ascii="Aptos" w:hAnsi="Aptos"/>
          <w:b/>
          <w:bCs/>
          <w:color w:val="002060"/>
        </w:rPr>
        <w:t>What are the potential risks of implementing white-label CRM software in financial services?</w:t>
      </w:r>
    </w:p>
    <w:p w14:paraId="2C506466" w14:textId="77777777" w:rsidR="006F72E7" w:rsidRDefault="006F72E7" w:rsidP="006F72E7">
      <w:pPr>
        <w:spacing w:after="0"/>
        <w:rPr>
          <w:rFonts w:ascii="Aptos" w:hAnsi="Aptos"/>
          <w:color w:val="002060"/>
        </w:rPr>
      </w:pPr>
      <w:r w:rsidRPr="00EB1162">
        <w:rPr>
          <w:rFonts w:ascii="Aptos" w:hAnsi="Aptos"/>
          <w:color w:val="002060"/>
        </w:rPr>
        <w:t>AAI Syn</w:t>
      </w:r>
      <w:r w:rsidRPr="00EB1162">
        <w:rPr>
          <w:rFonts w:ascii="Aptos" w:hAnsi="Aptos"/>
          <w:b/>
          <w:bCs/>
          <w:color w:val="002060"/>
        </w:rPr>
        <w:t>E</w:t>
      </w:r>
      <w:r w:rsidRPr="00EB1162">
        <w:rPr>
          <w:rFonts w:ascii="Aptos" w:hAnsi="Aptos"/>
          <w:color w:val="002060"/>
        </w:rPr>
        <w:t xml:space="preserve">rgy White Label software is continuously updated to keep pace with new technology, industry trends, and evolving business needs. If your organization requires a specific feature, our team can discuss customization options. </w:t>
      </w: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r w:rsidRPr="001555A3">
        <w:rPr>
          <w:rFonts w:ascii="Aptos" w:hAnsi="Aptos"/>
          <w:b/>
          <w:bCs/>
          <w:color w:val="3366FF"/>
        </w:rPr>
        <w:t xml:space="preserve"> and </w:t>
      </w:r>
      <w:r>
        <w:rPr>
          <w:rFonts w:ascii="Aptos" w:hAnsi="Aptos"/>
          <w:color w:val="002060"/>
        </w:rPr>
        <w:t>Let’s Get Some</w:t>
      </w:r>
      <w:r w:rsidRPr="00921622">
        <w:rPr>
          <w:rFonts w:ascii="Aptos" w:hAnsi="Aptos"/>
          <w:color w:val="002060"/>
        </w:rPr>
        <w:t xml:space="preserve"> </w:t>
      </w:r>
      <w:r>
        <w:rPr>
          <w:rFonts w:ascii="Aptos" w:hAnsi="Aptos"/>
          <w:color w:val="002060"/>
        </w:rPr>
        <w:t>Sy</w:t>
      </w:r>
      <w:r w:rsidRPr="00921622">
        <w:rPr>
          <w:rFonts w:ascii="Aptos" w:hAnsi="Aptos"/>
          <w:color w:val="002060"/>
        </w:rPr>
        <w:t>n</w:t>
      </w:r>
      <w:r w:rsidRPr="00921622">
        <w:rPr>
          <w:rFonts w:ascii="Aptos" w:hAnsi="Aptos"/>
          <w:b/>
          <w:bCs/>
          <w:color w:val="002060"/>
          <w:sz w:val="28"/>
          <w:szCs w:val="28"/>
        </w:rPr>
        <w:t>E</w:t>
      </w:r>
      <w:r w:rsidRPr="00921622">
        <w:rPr>
          <w:rFonts w:ascii="Aptos" w:hAnsi="Aptos"/>
          <w:color w:val="002060"/>
        </w:rPr>
        <w:t>rgy</w:t>
      </w:r>
      <w:r>
        <w:rPr>
          <w:rFonts w:ascii="Aptos" w:hAnsi="Aptos"/>
          <w:color w:val="002060"/>
        </w:rPr>
        <w:t xml:space="preserve"> in the workplace! </w:t>
      </w:r>
    </w:p>
    <w:p w14:paraId="23286656" w14:textId="77777777" w:rsidR="006F72E7" w:rsidRDefault="006F72E7" w:rsidP="006F72E7">
      <w:pPr>
        <w:spacing w:after="0"/>
        <w:rPr>
          <w:rFonts w:ascii="Aptos" w:hAnsi="Aptos"/>
          <w:color w:val="002060"/>
        </w:rPr>
      </w:pPr>
    </w:p>
    <w:p w14:paraId="1B56BBCF" w14:textId="14455B8B" w:rsidR="00B5565E" w:rsidRPr="00C92C57" w:rsidRDefault="00B5565E" w:rsidP="00B5565E">
      <w:pPr>
        <w:spacing w:after="0"/>
        <w:rPr>
          <w:rFonts w:ascii="Aptos" w:hAnsi="Aptos"/>
          <w:b/>
          <w:bCs/>
          <w:color w:val="002060"/>
        </w:rPr>
      </w:pPr>
      <w:r w:rsidRPr="00C92C57">
        <w:rPr>
          <w:rFonts w:ascii="Aptos" w:hAnsi="Aptos"/>
          <w:b/>
          <w:bCs/>
          <w:color w:val="002060"/>
        </w:rPr>
        <w:t xml:space="preserve">What is a White Label </w:t>
      </w:r>
      <w:r>
        <w:rPr>
          <w:rFonts w:ascii="Aptos" w:hAnsi="Aptos"/>
          <w:b/>
          <w:bCs/>
          <w:color w:val="002060"/>
        </w:rPr>
        <w:t>ERP</w:t>
      </w:r>
      <w:r w:rsidR="00B324A8">
        <w:rPr>
          <w:rFonts w:ascii="Aptos" w:hAnsi="Aptos"/>
          <w:b/>
          <w:bCs/>
          <w:color w:val="002060"/>
        </w:rPr>
        <w:t xml:space="preserve"> system</w:t>
      </w:r>
      <w:r w:rsidRPr="00C92C57">
        <w:rPr>
          <w:rFonts w:ascii="Aptos" w:hAnsi="Aptos"/>
          <w:b/>
          <w:bCs/>
          <w:color w:val="002060"/>
        </w:rPr>
        <w:t>?</w:t>
      </w:r>
    </w:p>
    <w:p w14:paraId="1C247F8F" w14:textId="77777777" w:rsidR="00887818" w:rsidRPr="00EB1162" w:rsidRDefault="00A177E2" w:rsidP="00887818">
      <w:pPr>
        <w:spacing w:after="0"/>
        <w:rPr>
          <w:rFonts w:ascii="Aptos" w:hAnsi="Aptos"/>
          <w:color w:val="002060"/>
        </w:rPr>
      </w:pPr>
      <w:r w:rsidRPr="000A0713">
        <w:rPr>
          <w:rFonts w:ascii="Aptos" w:hAnsi="Aptos"/>
          <w:color w:val="002060"/>
        </w:rPr>
        <w:t xml:space="preserve">A </w:t>
      </w:r>
      <w:r>
        <w:rPr>
          <w:rFonts w:ascii="Aptos" w:hAnsi="Aptos"/>
          <w:color w:val="002060"/>
        </w:rPr>
        <w:t>CRM n</w:t>
      </w:r>
      <w:r w:rsidRPr="000A0713">
        <w:rPr>
          <w:rFonts w:ascii="Aptos" w:hAnsi="Aptos"/>
          <w:b/>
          <w:bCs/>
          <w:color w:val="002060"/>
          <w:sz w:val="26"/>
          <w:szCs w:val="26"/>
        </w:rPr>
        <w:t>E</w:t>
      </w:r>
      <w:r>
        <w:rPr>
          <w:rFonts w:ascii="Aptos" w:hAnsi="Aptos"/>
          <w:color w:val="002060"/>
        </w:rPr>
        <w:t xml:space="preserve">rgy </w:t>
      </w:r>
      <w:r w:rsidRPr="000A0713">
        <w:rPr>
          <w:rFonts w:ascii="Aptos" w:hAnsi="Aptos"/>
          <w:b/>
          <w:bCs/>
          <w:color w:val="002060"/>
        </w:rPr>
        <w:t>White Label ERP system</w:t>
      </w:r>
      <w:r w:rsidRPr="000A0713">
        <w:rPr>
          <w:rFonts w:ascii="Aptos" w:hAnsi="Aptos"/>
          <w:color w:val="002060"/>
        </w:rPr>
        <w:t xml:space="preserve"> is </w:t>
      </w:r>
      <w:r w:rsidRPr="000A0713">
        <w:rPr>
          <w:rFonts w:ascii="Aptos" w:hAnsi="Aptos"/>
          <w:color w:val="002060"/>
        </w:rPr>
        <w:t xml:space="preserve">developed </w:t>
      </w:r>
      <w:r w:rsidR="00913980">
        <w:rPr>
          <w:rFonts w:ascii="Aptos" w:hAnsi="Aptos"/>
          <w:color w:val="002060"/>
        </w:rPr>
        <w:t xml:space="preserve">for </w:t>
      </w:r>
      <w:r w:rsidR="00B931F3">
        <w:rPr>
          <w:rFonts w:ascii="Aptos" w:hAnsi="Aptos"/>
          <w:color w:val="002060"/>
        </w:rPr>
        <w:t xml:space="preserve">your </w:t>
      </w:r>
      <w:r w:rsidRPr="000A0713">
        <w:rPr>
          <w:rFonts w:ascii="Aptos" w:hAnsi="Aptos"/>
          <w:color w:val="002060"/>
        </w:rPr>
        <w:t xml:space="preserve">company </w:t>
      </w:r>
      <w:r w:rsidR="00B931F3">
        <w:rPr>
          <w:rFonts w:ascii="Aptos" w:hAnsi="Aptos"/>
          <w:color w:val="002060"/>
        </w:rPr>
        <w:t xml:space="preserve">to </w:t>
      </w:r>
      <w:r w:rsidRPr="000A0713">
        <w:rPr>
          <w:rFonts w:ascii="Aptos" w:hAnsi="Aptos"/>
          <w:color w:val="002060"/>
        </w:rPr>
        <w:t>rebrand</w:t>
      </w:r>
      <w:r w:rsidR="00B931F3">
        <w:rPr>
          <w:rFonts w:ascii="Aptos" w:hAnsi="Aptos"/>
          <w:color w:val="002060"/>
        </w:rPr>
        <w:t xml:space="preserve"> and </w:t>
      </w:r>
      <w:r w:rsidR="00913980">
        <w:rPr>
          <w:rFonts w:ascii="Aptos" w:hAnsi="Aptos"/>
          <w:color w:val="002060"/>
        </w:rPr>
        <w:t>sell</w:t>
      </w:r>
      <w:r w:rsidRPr="000A0713">
        <w:rPr>
          <w:rFonts w:ascii="Aptos" w:hAnsi="Aptos"/>
          <w:color w:val="002060"/>
        </w:rPr>
        <w:t xml:space="preserve"> as</w:t>
      </w:r>
      <w:r w:rsidR="00B931F3">
        <w:rPr>
          <w:rFonts w:ascii="Aptos" w:hAnsi="Aptos"/>
          <w:color w:val="002060"/>
        </w:rPr>
        <w:t xml:space="preserve"> their</w:t>
      </w:r>
      <w:r w:rsidRPr="000A0713">
        <w:rPr>
          <w:rFonts w:ascii="Aptos" w:hAnsi="Aptos"/>
          <w:color w:val="002060"/>
        </w:rPr>
        <w:t xml:space="preserve"> own. This </w:t>
      </w:r>
      <w:r w:rsidR="00913980">
        <w:rPr>
          <w:rFonts w:ascii="Aptos" w:hAnsi="Aptos"/>
          <w:color w:val="002060"/>
        </w:rPr>
        <w:t>model gives</w:t>
      </w:r>
      <w:r w:rsidRPr="000A0713">
        <w:rPr>
          <w:rFonts w:ascii="Aptos" w:hAnsi="Aptos"/>
          <w:color w:val="002060"/>
        </w:rPr>
        <w:t xml:space="preserve"> businesses </w:t>
      </w:r>
      <w:r w:rsidR="00913980">
        <w:rPr>
          <w:rFonts w:ascii="Aptos" w:hAnsi="Aptos"/>
          <w:color w:val="002060"/>
        </w:rPr>
        <w:t>customizable,</w:t>
      </w:r>
      <w:r w:rsidRPr="000A0713">
        <w:rPr>
          <w:rFonts w:ascii="Aptos" w:hAnsi="Aptos"/>
          <w:color w:val="002060"/>
        </w:rPr>
        <w:t xml:space="preserve"> enterprise-level software without the </w:t>
      </w:r>
      <w:r w:rsidR="00913980">
        <w:rPr>
          <w:rFonts w:ascii="Aptos" w:hAnsi="Aptos"/>
          <w:color w:val="002060"/>
        </w:rPr>
        <w:t>cost or complexity</w:t>
      </w:r>
      <w:r w:rsidRPr="000A0713">
        <w:rPr>
          <w:rFonts w:ascii="Aptos" w:hAnsi="Aptos"/>
          <w:color w:val="002060"/>
        </w:rPr>
        <w:t xml:space="preserve"> of </w:t>
      </w:r>
      <w:r w:rsidR="00913980">
        <w:rPr>
          <w:rFonts w:ascii="Aptos" w:hAnsi="Aptos"/>
          <w:color w:val="002060"/>
        </w:rPr>
        <w:t>building</w:t>
      </w:r>
      <w:r w:rsidRPr="000A0713">
        <w:rPr>
          <w:rFonts w:ascii="Aptos" w:hAnsi="Aptos"/>
          <w:color w:val="002060"/>
        </w:rPr>
        <w:t xml:space="preserve"> it from scratch, enabling faster deployment</w:t>
      </w:r>
      <w:r w:rsidRPr="000A0713">
        <w:rPr>
          <w:rFonts w:ascii="Aptos" w:hAnsi="Aptos"/>
          <w:color w:val="002060"/>
        </w:rPr>
        <w:t>.</w:t>
      </w:r>
      <w:r w:rsidR="00887818">
        <w:rPr>
          <w:rFonts w:ascii="Aptos" w:hAnsi="Aptos"/>
          <w:color w:val="002060"/>
        </w:rPr>
        <w:t xml:space="preserve">  </w:t>
      </w:r>
      <w:r w:rsidR="00887818">
        <w:rPr>
          <w:rFonts w:ascii="Aptos" w:hAnsi="Aptos"/>
          <w:b/>
          <w:bCs/>
          <w:color w:val="3366FF"/>
          <w:u w:val="single"/>
        </w:rPr>
        <w:t xml:space="preserve">[ </w:t>
      </w:r>
      <w:r w:rsidR="00887818" w:rsidRPr="00F242DE">
        <w:rPr>
          <w:rFonts w:ascii="Aptos" w:hAnsi="Aptos"/>
          <w:b/>
          <w:bCs/>
          <w:color w:val="3366FF"/>
          <w:u w:val="single"/>
        </w:rPr>
        <w:t>Contact US</w:t>
      </w:r>
      <w:r w:rsidR="00887818">
        <w:rPr>
          <w:rFonts w:ascii="Aptos" w:hAnsi="Aptos"/>
          <w:b/>
          <w:bCs/>
          <w:color w:val="3366FF"/>
          <w:u w:val="single"/>
        </w:rPr>
        <w:t xml:space="preserve"> ]</w:t>
      </w:r>
    </w:p>
    <w:p w14:paraId="786B1D8D" w14:textId="77777777" w:rsidR="00B5565E" w:rsidRDefault="00B5565E" w:rsidP="006F72E7">
      <w:pPr>
        <w:spacing w:after="0"/>
        <w:rPr>
          <w:rFonts w:ascii="Aptos" w:hAnsi="Aptos"/>
          <w:color w:val="002060"/>
        </w:rPr>
      </w:pPr>
    </w:p>
    <w:p w14:paraId="5FEABD71" w14:textId="77777777" w:rsidR="006F72E7" w:rsidRPr="00B519B6" w:rsidRDefault="006F72E7" w:rsidP="006F72E7">
      <w:pPr>
        <w:spacing w:after="0"/>
        <w:rPr>
          <w:rFonts w:ascii="Aptos" w:hAnsi="Aptos"/>
          <w:color w:val="002060"/>
        </w:rPr>
      </w:pPr>
      <w:r w:rsidRPr="00B519B6">
        <w:rPr>
          <w:rFonts w:ascii="Aptos" w:hAnsi="Aptos"/>
          <w:b/>
          <w:bCs/>
          <w:color w:val="002060"/>
        </w:rPr>
        <w:t>What features are commonly included in white-label financial services ERP systems?</w:t>
      </w:r>
    </w:p>
    <w:p w14:paraId="4B728DD6" w14:textId="1616F2AF" w:rsidR="006F72E7" w:rsidRPr="00EB1162" w:rsidRDefault="006F72E7" w:rsidP="006F72E7">
      <w:pPr>
        <w:spacing w:after="0"/>
        <w:rPr>
          <w:rFonts w:ascii="Aptos" w:hAnsi="Aptos"/>
          <w:color w:val="002060"/>
        </w:rPr>
      </w:pPr>
      <w:r w:rsidRPr="00EB1162">
        <w:rPr>
          <w:rFonts w:ascii="Aptos" w:hAnsi="Aptos"/>
          <w:color w:val="002060"/>
        </w:rPr>
        <w:t>White-label financial services ERP systems typically include pre-built banking infrastructure, API-based integrations, and customizable user interfaces that let businesses present the platform under their own brand. They also support faster service deployment while managing compliance and transaction processing behind the scenes.</w:t>
      </w:r>
      <w:r w:rsidR="00784FF7">
        <w:rPr>
          <w:rFonts w:ascii="Aptos" w:hAnsi="Aptos"/>
          <w:color w:val="002060"/>
        </w:rPr>
        <w:t xml:space="preserve">  </w:t>
      </w:r>
      <w:r w:rsidR="00784FF7">
        <w:rPr>
          <w:rFonts w:ascii="Aptos" w:hAnsi="Aptos"/>
          <w:b/>
          <w:bCs/>
          <w:color w:val="3366FF"/>
          <w:u w:val="single"/>
        </w:rPr>
        <w:t xml:space="preserve">[ </w:t>
      </w:r>
      <w:r w:rsidR="00784FF7" w:rsidRPr="00F242DE">
        <w:rPr>
          <w:rFonts w:ascii="Aptos" w:hAnsi="Aptos"/>
          <w:b/>
          <w:bCs/>
          <w:color w:val="3366FF"/>
          <w:u w:val="single"/>
        </w:rPr>
        <w:t>Contact US</w:t>
      </w:r>
      <w:r w:rsidR="00784FF7">
        <w:rPr>
          <w:rFonts w:ascii="Aptos" w:hAnsi="Aptos"/>
          <w:b/>
          <w:bCs/>
          <w:color w:val="3366FF"/>
          <w:u w:val="single"/>
        </w:rPr>
        <w:t xml:space="preserve"> ]</w:t>
      </w:r>
    </w:p>
    <w:p w14:paraId="04B83944" w14:textId="77777777" w:rsidR="006F72E7" w:rsidRDefault="006F72E7" w:rsidP="006F72E7">
      <w:pPr>
        <w:spacing w:after="0"/>
        <w:rPr>
          <w:rFonts w:ascii="Aptos" w:hAnsi="Aptos"/>
        </w:rPr>
      </w:pPr>
    </w:p>
    <w:p w14:paraId="2A79961C" w14:textId="77777777" w:rsidR="006F72E7" w:rsidRPr="00B519B6" w:rsidRDefault="006F72E7" w:rsidP="006F72E7">
      <w:pPr>
        <w:spacing w:after="0"/>
        <w:rPr>
          <w:rFonts w:ascii="Aptos" w:hAnsi="Aptos"/>
          <w:color w:val="002060"/>
        </w:rPr>
      </w:pPr>
      <w:r w:rsidRPr="00B519B6">
        <w:rPr>
          <w:rFonts w:ascii="Aptos" w:hAnsi="Aptos"/>
          <w:b/>
          <w:bCs/>
          <w:color w:val="002060"/>
        </w:rPr>
        <w:t>How do white-label financial services ERP systems support regulatory compliance?</w:t>
      </w:r>
    </w:p>
    <w:p w14:paraId="158070B0" w14:textId="69629788" w:rsidR="006F72E7" w:rsidRPr="00EB1162" w:rsidRDefault="006F72E7" w:rsidP="006F72E7">
      <w:pPr>
        <w:spacing w:after="0"/>
        <w:rPr>
          <w:rFonts w:ascii="Aptos" w:hAnsi="Aptos"/>
          <w:color w:val="002060"/>
        </w:rPr>
      </w:pPr>
      <w:r w:rsidRPr="00EB1162">
        <w:rPr>
          <w:rFonts w:ascii="Aptos" w:hAnsi="Aptos"/>
          <w:color w:val="002060"/>
        </w:rPr>
        <w:t>These systems support compliance through built-in tools for requirements such as KYC and AML. They help manage the technical infrastructure and regulatory controls, allowing businesses to focus on customer experience while maintaining compliance standards.</w:t>
      </w:r>
      <w:r w:rsidR="00784FF7">
        <w:rPr>
          <w:rFonts w:ascii="Aptos" w:hAnsi="Aptos"/>
          <w:color w:val="002060"/>
        </w:rPr>
        <w:t xml:space="preserve">  </w:t>
      </w:r>
      <w:r w:rsidR="00784FF7">
        <w:rPr>
          <w:rFonts w:ascii="Aptos" w:hAnsi="Aptos"/>
          <w:b/>
          <w:bCs/>
          <w:color w:val="3366FF"/>
          <w:u w:val="single"/>
        </w:rPr>
        <w:t xml:space="preserve">[ </w:t>
      </w:r>
      <w:r w:rsidR="00784FF7" w:rsidRPr="00F242DE">
        <w:rPr>
          <w:rFonts w:ascii="Aptos" w:hAnsi="Aptos"/>
          <w:b/>
          <w:bCs/>
          <w:color w:val="3366FF"/>
          <w:u w:val="single"/>
        </w:rPr>
        <w:t>Contact US</w:t>
      </w:r>
      <w:r w:rsidR="00784FF7">
        <w:rPr>
          <w:rFonts w:ascii="Aptos" w:hAnsi="Aptos"/>
          <w:b/>
          <w:bCs/>
          <w:color w:val="3366FF"/>
          <w:u w:val="single"/>
        </w:rPr>
        <w:t xml:space="preserve"> ]</w:t>
      </w:r>
    </w:p>
    <w:p w14:paraId="7B6FD278" w14:textId="77777777" w:rsidR="006F72E7" w:rsidRDefault="006F72E7" w:rsidP="006F72E7">
      <w:pPr>
        <w:spacing w:after="0"/>
        <w:rPr>
          <w:rFonts w:ascii="Aptos" w:hAnsi="Aptos"/>
        </w:rPr>
      </w:pPr>
    </w:p>
    <w:p w14:paraId="0BEA5130" w14:textId="77777777" w:rsidR="006F72E7" w:rsidRPr="00B519B6" w:rsidRDefault="006F72E7" w:rsidP="006F72E7">
      <w:pPr>
        <w:spacing w:after="0"/>
        <w:rPr>
          <w:rFonts w:ascii="Aptos" w:hAnsi="Aptos"/>
          <w:color w:val="002060"/>
        </w:rPr>
      </w:pPr>
      <w:r w:rsidRPr="00B519B6">
        <w:rPr>
          <w:rFonts w:ascii="Aptos" w:hAnsi="Aptos"/>
          <w:b/>
          <w:bCs/>
          <w:color w:val="002060"/>
        </w:rPr>
        <w:t>Why are APIs important in white-label financial services ERP systems?</w:t>
      </w:r>
    </w:p>
    <w:p w14:paraId="37396133" w14:textId="77777777" w:rsidR="006F72E7" w:rsidRDefault="006F72E7" w:rsidP="006F72E7">
      <w:pPr>
        <w:spacing w:after="0"/>
        <w:rPr>
          <w:rFonts w:ascii="Aptos" w:hAnsi="Aptos"/>
          <w:color w:val="002060"/>
        </w:rPr>
      </w:pPr>
      <w:r w:rsidRPr="00EB1162">
        <w:rPr>
          <w:rFonts w:ascii="Aptos" w:hAnsi="Aptos"/>
          <w:color w:val="002060"/>
        </w:rPr>
        <w:t>APIs allow white-label financial services ERP systems to connect banking and payment capabilities directly into existing platforms. This reduces development time, supports faster launches, and creates smoother customer experiences. They also enable secure connections with licensed banks and third-party providers, helping businesses scale without building financial infrastructure from scratch.</w:t>
      </w:r>
    </w:p>
    <w:p w14:paraId="1680788B" w14:textId="599D2C8F" w:rsidR="00784FF7" w:rsidRPr="00EB1162" w:rsidRDefault="00784FF7" w:rsidP="006F72E7">
      <w:pPr>
        <w:spacing w:after="0"/>
        <w:rPr>
          <w:rFonts w:ascii="Aptos" w:hAnsi="Aptos"/>
          <w:color w:val="002060"/>
        </w:rPr>
      </w:pPr>
      <w:r>
        <w:rPr>
          <w:rFonts w:ascii="Aptos" w:hAnsi="Aptos"/>
          <w:b/>
          <w:bCs/>
          <w:color w:val="3366FF"/>
          <w:u w:val="single"/>
        </w:rPr>
        <w:t xml:space="preserve">[ </w:t>
      </w:r>
      <w:r w:rsidRPr="00F242DE">
        <w:rPr>
          <w:rFonts w:ascii="Aptos" w:hAnsi="Aptos"/>
          <w:b/>
          <w:bCs/>
          <w:color w:val="3366FF"/>
          <w:u w:val="single"/>
        </w:rPr>
        <w:t>Contact US</w:t>
      </w:r>
      <w:r>
        <w:rPr>
          <w:rFonts w:ascii="Aptos" w:hAnsi="Aptos"/>
          <w:b/>
          <w:bCs/>
          <w:color w:val="3366FF"/>
          <w:u w:val="single"/>
        </w:rPr>
        <w:t xml:space="preserve"> ]</w:t>
      </w:r>
    </w:p>
    <w:p w14:paraId="0C53F3B4" w14:textId="33E0B0D7" w:rsidR="00320A04" w:rsidRPr="005904BD" w:rsidRDefault="00320A04" w:rsidP="006F72E7">
      <w:pPr>
        <w:spacing w:after="0"/>
        <w:jc w:val="center"/>
        <w:rPr>
          <w:rFonts w:ascii="Aptos" w:hAnsi="Aptos"/>
        </w:rPr>
      </w:pPr>
    </w:p>
    <w:sectPr w:rsidR="00320A04" w:rsidRPr="005904BD" w:rsidSect="005904B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masis MT Pro Black">
    <w:charset w:val="00"/>
    <w:family w:val="roman"/>
    <w:pitch w:val="variable"/>
    <w:sig w:usb0="A00000AF" w:usb1="4000205B" w:usb2="00000000" w:usb3="00000000" w:csb0="00000093"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92FC3"/>
    <w:multiLevelType w:val="multilevel"/>
    <w:tmpl w:val="045E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E43264A"/>
    <w:multiLevelType w:val="multilevel"/>
    <w:tmpl w:val="449E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7385352"/>
    <w:multiLevelType w:val="multilevel"/>
    <w:tmpl w:val="508E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C2B6D89"/>
    <w:multiLevelType w:val="multilevel"/>
    <w:tmpl w:val="DE82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09D7817"/>
    <w:multiLevelType w:val="multilevel"/>
    <w:tmpl w:val="D45A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37C3FA2"/>
    <w:multiLevelType w:val="hybridMultilevel"/>
    <w:tmpl w:val="FA461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0404A9"/>
    <w:multiLevelType w:val="multilevel"/>
    <w:tmpl w:val="05DC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F4560B4"/>
    <w:multiLevelType w:val="multilevel"/>
    <w:tmpl w:val="4B70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84037075">
    <w:abstractNumId w:val="2"/>
  </w:num>
  <w:num w:numId="2" w16cid:durableId="1823350966">
    <w:abstractNumId w:val="6"/>
  </w:num>
  <w:num w:numId="3" w16cid:durableId="1769695855">
    <w:abstractNumId w:val="0"/>
  </w:num>
  <w:num w:numId="4" w16cid:durableId="561714403">
    <w:abstractNumId w:val="3"/>
  </w:num>
  <w:num w:numId="5" w16cid:durableId="369962649">
    <w:abstractNumId w:val="7"/>
  </w:num>
  <w:num w:numId="6" w16cid:durableId="1433745842">
    <w:abstractNumId w:val="4"/>
  </w:num>
  <w:num w:numId="7" w16cid:durableId="978001558">
    <w:abstractNumId w:val="1"/>
  </w:num>
  <w:num w:numId="8" w16cid:durableId="11705614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4BD"/>
    <w:rsid w:val="00045C26"/>
    <w:rsid w:val="00056FDA"/>
    <w:rsid w:val="000A0713"/>
    <w:rsid w:val="00155EA5"/>
    <w:rsid w:val="001C315F"/>
    <w:rsid w:val="001C6066"/>
    <w:rsid w:val="00200D92"/>
    <w:rsid w:val="002639FF"/>
    <w:rsid w:val="002A11E9"/>
    <w:rsid w:val="00320A04"/>
    <w:rsid w:val="003A5983"/>
    <w:rsid w:val="003E52EC"/>
    <w:rsid w:val="003F05DE"/>
    <w:rsid w:val="004077BD"/>
    <w:rsid w:val="004607DA"/>
    <w:rsid w:val="004937FF"/>
    <w:rsid w:val="00494C98"/>
    <w:rsid w:val="004B01C3"/>
    <w:rsid w:val="004D1E3B"/>
    <w:rsid w:val="00561752"/>
    <w:rsid w:val="005904BD"/>
    <w:rsid w:val="005B3BDD"/>
    <w:rsid w:val="005D416F"/>
    <w:rsid w:val="0061707D"/>
    <w:rsid w:val="006442C1"/>
    <w:rsid w:val="006545CD"/>
    <w:rsid w:val="006B617B"/>
    <w:rsid w:val="006F72E7"/>
    <w:rsid w:val="006F7CE3"/>
    <w:rsid w:val="00784FF7"/>
    <w:rsid w:val="007C25C9"/>
    <w:rsid w:val="007C6507"/>
    <w:rsid w:val="00887818"/>
    <w:rsid w:val="0089635E"/>
    <w:rsid w:val="008B4041"/>
    <w:rsid w:val="008B4A08"/>
    <w:rsid w:val="008E0E9C"/>
    <w:rsid w:val="009023A4"/>
    <w:rsid w:val="009047D2"/>
    <w:rsid w:val="00913980"/>
    <w:rsid w:val="00AB123B"/>
    <w:rsid w:val="00B324A8"/>
    <w:rsid w:val="00B36963"/>
    <w:rsid w:val="00B5565E"/>
    <w:rsid w:val="00B931F3"/>
    <w:rsid w:val="00BF5FA3"/>
    <w:rsid w:val="00CA251A"/>
    <w:rsid w:val="00CF2992"/>
    <w:rsid w:val="00D22645"/>
    <w:rsid w:val="00D41AFA"/>
    <w:rsid w:val="00D42A8D"/>
    <w:rsid w:val="00D51D46"/>
    <w:rsid w:val="00DC2562"/>
    <w:rsid w:val="00E469F5"/>
    <w:rsid w:val="00E92FCE"/>
    <w:rsid w:val="00EB1162"/>
    <w:rsid w:val="00F40AA4"/>
    <w:rsid w:val="00F5727E"/>
    <w:rsid w:val="00FA1930"/>
    <w:rsid w:val="00FD5FE7"/>
    <w:rsid w:val="00FE07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6FBF3"/>
  <w15:chartTrackingRefBased/>
  <w15:docId w15:val="{078A05F6-50F7-486A-ADF1-4E4A873C7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04BD"/>
  </w:style>
  <w:style w:type="paragraph" w:styleId="Heading1">
    <w:name w:val="heading 1"/>
    <w:basedOn w:val="Normal"/>
    <w:next w:val="Normal"/>
    <w:link w:val="Heading1Char"/>
    <w:uiPriority w:val="9"/>
    <w:qFormat/>
    <w:rsid w:val="005904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04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04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04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04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04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4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4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4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4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04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04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04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04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04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4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4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4BD"/>
    <w:rPr>
      <w:rFonts w:eastAsiaTheme="majorEastAsia" w:cstheme="majorBidi"/>
      <w:color w:val="272727" w:themeColor="text1" w:themeTint="D8"/>
    </w:rPr>
  </w:style>
  <w:style w:type="paragraph" w:styleId="Title">
    <w:name w:val="Title"/>
    <w:basedOn w:val="Normal"/>
    <w:next w:val="Normal"/>
    <w:link w:val="TitleChar"/>
    <w:uiPriority w:val="10"/>
    <w:qFormat/>
    <w:rsid w:val="005904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4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4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4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4BD"/>
    <w:pPr>
      <w:spacing w:before="160"/>
      <w:jc w:val="center"/>
    </w:pPr>
    <w:rPr>
      <w:i/>
      <w:iCs/>
      <w:color w:val="404040" w:themeColor="text1" w:themeTint="BF"/>
    </w:rPr>
  </w:style>
  <w:style w:type="character" w:customStyle="1" w:styleId="QuoteChar">
    <w:name w:val="Quote Char"/>
    <w:basedOn w:val="DefaultParagraphFont"/>
    <w:link w:val="Quote"/>
    <w:uiPriority w:val="29"/>
    <w:rsid w:val="005904BD"/>
    <w:rPr>
      <w:i/>
      <w:iCs/>
      <w:color w:val="404040" w:themeColor="text1" w:themeTint="BF"/>
    </w:rPr>
  </w:style>
  <w:style w:type="paragraph" w:styleId="ListParagraph">
    <w:name w:val="List Paragraph"/>
    <w:basedOn w:val="Normal"/>
    <w:uiPriority w:val="34"/>
    <w:qFormat/>
    <w:rsid w:val="005904BD"/>
    <w:pPr>
      <w:ind w:left="720"/>
      <w:contextualSpacing/>
    </w:pPr>
  </w:style>
  <w:style w:type="character" w:styleId="IntenseEmphasis">
    <w:name w:val="Intense Emphasis"/>
    <w:basedOn w:val="DefaultParagraphFont"/>
    <w:uiPriority w:val="21"/>
    <w:qFormat/>
    <w:rsid w:val="005904BD"/>
    <w:rPr>
      <w:i/>
      <w:iCs/>
      <w:color w:val="2F5496" w:themeColor="accent1" w:themeShade="BF"/>
    </w:rPr>
  </w:style>
  <w:style w:type="paragraph" w:styleId="IntenseQuote">
    <w:name w:val="Intense Quote"/>
    <w:basedOn w:val="Normal"/>
    <w:next w:val="Normal"/>
    <w:link w:val="IntenseQuoteChar"/>
    <w:uiPriority w:val="30"/>
    <w:qFormat/>
    <w:rsid w:val="005904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04BD"/>
    <w:rPr>
      <w:i/>
      <w:iCs/>
      <w:color w:val="2F5496" w:themeColor="accent1" w:themeShade="BF"/>
    </w:rPr>
  </w:style>
  <w:style w:type="character" w:styleId="IntenseReference">
    <w:name w:val="Intense Reference"/>
    <w:basedOn w:val="DefaultParagraphFont"/>
    <w:uiPriority w:val="32"/>
    <w:qFormat/>
    <w:rsid w:val="005904BD"/>
    <w:rPr>
      <w:b/>
      <w:bCs/>
      <w:smallCaps/>
      <w:color w:val="2F5496" w:themeColor="accent1" w:themeShade="BF"/>
      <w:spacing w:val="5"/>
    </w:rPr>
  </w:style>
  <w:style w:type="character" w:styleId="BookTitle">
    <w:name w:val="Book Title"/>
    <w:basedOn w:val="DefaultParagraphFont"/>
    <w:uiPriority w:val="33"/>
    <w:qFormat/>
    <w:rsid w:val="00056FDA"/>
    <w:rPr>
      <w:b/>
      <w:bCs/>
      <w:i/>
      <w:iCs/>
      <w:spacing w:val="5"/>
    </w:rPr>
  </w:style>
  <w:style w:type="paragraph" w:styleId="Caption">
    <w:name w:val="caption"/>
    <w:basedOn w:val="Normal"/>
    <w:next w:val="Normal"/>
    <w:uiPriority w:val="35"/>
    <w:semiHidden/>
    <w:unhideWhenUsed/>
    <w:qFormat/>
    <w:rsid w:val="00056FDA"/>
    <w:pPr>
      <w:spacing w:after="200" w:line="240" w:lineRule="auto"/>
    </w:pPr>
    <w:rPr>
      <w:i/>
      <w:iCs/>
      <w:color w:val="44546A" w:themeColor="text2"/>
      <w:sz w:val="18"/>
      <w:szCs w:val="18"/>
    </w:rPr>
  </w:style>
  <w:style w:type="character" w:styleId="Emphasis">
    <w:name w:val="Emphasis"/>
    <w:basedOn w:val="DefaultParagraphFont"/>
    <w:uiPriority w:val="20"/>
    <w:qFormat/>
    <w:rsid w:val="00056FDA"/>
    <w:rPr>
      <w:i/>
      <w:iCs/>
    </w:rPr>
  </w:style>
  <w:style w:type="paragraph" w:styleId="NoSpacing">
    <w:name w:val="No Spacing"/>
    <w:uiPriority w:val="1"/>
    <w:qFormat/>
    <w:rsid w:val="00056FDA"/>
    <w:pPr>
      <w:spacing w:after="0" w:line="240" w:lineRule="auto"/>
    </w:pPr>
  </w:style>
  <w:style w:type="character" w:styleId="Strong">
    <w:name w:val="Strong"/>
    <w:basedOn w:val="DefaultParagraphFont"/>
    <w:uiPriority w:val="22"/>
    <w:qFormat/>
    <w:rsid w:val="00056FDA"/>
    <w:rPr>
      <w:b/>
      <w:bCs/>
    </w:rPr>
  </w:style>
  <w:style w:type="character" w:styleId="SubtleEmphasis">
    <w:name w:val="Subtle Emphasis"/>
    <w:basedOn w:val="DefaultParagraphFont"/>
    <w:uiPriority w:val="19"/>
    <w:qFormat/>
    <w:rsid w:val="00056FDA"/>
    <w:rPr>
      <w:i/>
      <w:iCs/>
      <w:color w:val="404040" w:themeColor="text1" w:themeTint="BF"/>
    </w:rPr>
  </w:style>
  <w:style w:type="character" w:styleId="SubtleReference">
    <w:name w:val="Subtle Reference"/>
    <w:basedOn w:val="DefaultParagraphFont"/>
    <w:uiPriority w:val="31"/>
    <w:qFormat/>
    <w:rsid w:val="00056FDA"/>
    <w:rPr>
      <w:smallCaps/>
      <w:color w:val="5A5A5A" w:themeColor="text1" w:themeTint="A5"/>
    </w:rPr>
  </w:style>
  <w:style w:type="paragraph" w:styleId="TOCHeading">
    <w:name w:val="TOC Heading"/>
    <w:basedOn w:val="Heading1"/>
    <w:next w:val="Normal"/>
    <w:uiPriority w:val="39"/>
    <w:semiHidden/>
    <w:unhideWhenUsed/>
    <w:qFormat/>
    <w:rsid w:val="00056FDA"/>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4</Pages>
  <Words>1370</Words>
  <Characters>7810</Characters>
  <Application>Microsoft Office Word</Application>
  <DocSecurity>0</DocSecurity>
  <Lines>65</Lines>
  <Paragraphs>18</Paragraphs>
  <ScaleCrop>false</ScaleCrop>
  <Company/>
  <LinksUpToDate>false</LinksUpToDate>
  <CharactersWithSpaces>9162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51</cp:revision>
  <dcterms:created xsi:type="dcterms:W3CDTF">2026-07-31T10:55:00Z</dcterms:created>
  <dcterms:modified xsi:type="dcterms:W3CDTF">2026-10-12T04:38:00Z</dcterms:modified>
</cp:coreProperties>
</file>