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Fyuze - Technical Integration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27, 2025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database powers a creator–brand marketing platform. It tracks users, their sessions and subscriptions, credits, campaigns, creators, promotions, AI usage, and administrative recommendations.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tables are in the public schema. Timestamps default to now(). All tables have created_at/updated_at triggers to keep data fresh.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KEYS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https://iwoihtzagjtmrsihfwfv.supabase.co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Anon (public): </w:t>
      </w:r>
      <w:r w:rsidDel="00000000" w:rsidR="00000000" w:rsidRPr="00000000">
        <w:rPr>
          <w:b w:val="1"/>
          <w:bCs w:val="1"/>
          <w:rtl w:val="0"/>
        </w:rPr>
        <w:t xml:space="preserve">eyJhbGciOiJIUzI1NiIsInR5cCI6IkpXVCJ9.eyJpc3MiOiJzdXBhYmFzZSIsInJlZiI6Iml3b2lodHphZ2p0bXJzaWhmd2Z2Iiwicm9sZSI6ImFub24iLCJpYXQiOjE3NTc3NjYxODAsImV4cCI6MjA3MzM0MjE4MH0.MNiJhvS2CNhPPhIAVAYVr9ZUaHn163113TUwRq9W5Gw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lzi1f5of5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Authentication &amp; Users Table Integration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uses </w:t>
      </w:r>
      <w:r w:rsidDel="00000000" w:rsidR="00000000" w:rsidRPr="00000000">
        <w:rPr>
          <w:b w:val="1"/>
          <w:bCs w:val="1"/>
          <w:rtl w:val="0"/>
        </w:rPr>
        <w:t xml:space="preserve">Supabase Auth</w:t>
      </w:r>
      <w:r w:rsidDel="00000000" w:rsidR="00000000" w:rsidRPr="00000000">
        <w:rPr>
          <w:rtl w:val="0"/>
        </w:rPr>
        <w:t xml:space="preserve"> for authentication. Supabase Auth manages secure sign-up, sign-in, and JWT token issuance. Each authenticated user has a unique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(UUID) in the built-in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auth.users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link authenticated users to the application’s own data model, we maintain a mirror record in 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public.users</w:t>
      </w:r>
      <w:r w:rsidDel="00000000" w:rsidR="00000000" w:rsidRPr="00000000">
        <w:rPr>
          <w:rtl w:val="0"/>
        </w:rPr>
        <w:t xml:space="preserve"> table: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public.users</w:t>
      </w:r>
      <w:r w:rsidDel="00000000" w:rsidR="00000000" w:rsidRPr="00000000">
        <w:rPr>
          <w:b w:val="1"/>
          <w:bCs w:val="1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auth.users</w:t>
      </w:r>
      <w:r w:rsidDel="00000000" w:rsidR="00000000" w:rsidRPr="00000000">
        <w:rPr>
          <w:rtl w:val="0"/>
        </w:rPr>
        <w:t xml:space="preserve"> (foreign key).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record stores all profile, subscription, credit, and preference data that is specific to our application, beyond what Supabase Auth stores.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h98q1esg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of Data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Sign-Up / Sign-In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registers or signs in via Supabase Auth.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Auth issues a JWT token containing the user’s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to Insert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public.users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database trigger automatically inserts a new row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public.users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whenever a new row is created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auth.users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trigger can copy metadata (full name, avatar URL, etc.)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auth.users.raw_user_meta_data</w:t>
      </w:r>
      <w:r w:rsidDel="00000000" w:rsidR="00000000" w:rsidRPr="00000000">
        <w:rPr>
          <w:b w:val="1"/>
          <w:bCs w:val="1"/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public.users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 in Edge Functions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Edge Function reads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Authorization: Bearer &lt;access_token&gt;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header from the client.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calls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supabaseAdmin.auth.getUser(token)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retrieve the user object.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user.id</w:t>
      </w:r>
      <w:r w:rsidDel="00000000" w:rsidR="00000000" w:rsidRPr="00000000">
        <w:rPr>
          <w:rtl w:val="0"/>
        </w:rPr>
        <w:t xml:space="preserve"> from the token matches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public.users.id</w:t>
      </w:r>
      <w:r w:rsidDel="00000000" w:rsidR="00000000" w:rsidRPr="00000000">
        <w:rPr>
          <w:rtl w:val="0"/>
        </w:rPr>
        <w:t xml:space="preserve"> primary key.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🧑‍💻 Users &amp; Authentication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Holds all registered users, their profile information and subscription/credit metadata.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1635"/>
        <w:gridCol w:w="2775"/>
        <w:tblGridChange w:id="0">
          <w:tblGrid>
            <w:gridCol w:w="4485"/>
            <w:gridCol w:w="1635"/>
            <w:gridCol w:w="27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Supabase Auth user 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(unique)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 address.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full_name, avatar_url, company_name, industry, website, bio, location, phone, timezone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text/jsonb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Profile fields.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(default 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Starting credits.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subscription_tier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free/basic/pro/enterprise.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active/cancelled/expired.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subscription_expires_at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When subscription expires.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is_admin / admin_level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 /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 flags.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preferences, notification_settings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preferences.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onboarding_completed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Completed onboarding flow.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last_active_at, created_at,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Activity and audit timestamps.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: idx_users_email.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user_sessions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individual login sessions.</w:t>
      </w:r>
    </w:p>
    <w:tbl>
      <w:tblPr>
        <w:tblStyle w:val="Table2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410"/>
        <w:gridCol w:w="2310"/>
        <w:tblGridChange w:id="0">
          <w:tblGrid>
            <w:gridCol w:w="2580"/>
            <w:gridCol w:w="1410"/>
            <w:gridCol w:w="23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Session UUID.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user_id (FK→users.id)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Owner of the session.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Session start time.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: by user_id and user_id, created_at DESC.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user_points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each user’s current credit balance.</w:t>
      </w:r>
    </w:p>
    <w:tbl>
      <w:tblPr>
        <w:tblStyle w:val="Table3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1410"/>
        <w:gridCol w:w="2910"/>
        <w:tblGridChange w:id="0">
          <w:tblGrid>
            <w:gridCol w:w="3030"/>
            <w:gridCol w:w="1410"/>
            <w:gridCol w:w="29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user_id (PK, FK→users.id)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 available credits.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Updated when recalculated.</w:t>
            </w:r>
          </w:p>
        </w:tc>
      </w:tr>
    </w:tbl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point_ledger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 ledger of all credit adjustments.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1410"/>
        <w:gridCol w:w="4845"/>
        <w:tblGridChange w:id="0">
          <w:tblGrid>
            <w:gridCol w:w="2625"/>
            <w:gridCol w:w="1410"/>
            <w:gridCol w:w="48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Ledger entry 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user_id (FK→users.id)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Positive or negative points.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subscription_paid, purchase, refund, admin_adjust, bonus, ai_call.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reference_type, reference_id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 link to entity.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occurred_at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of change.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Additional context.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refresh_user_points() keeps user_points.balance in sync.</w:t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💳 Subscriptions &amp; Plans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subscription_plans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Catalog of available plans.</w:t>
      </w:r>
    </w:p>
    <w:tbl>
      <w:tblPr>
        <w:tblStyle w:val="Table5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1575"/>
        <w:gridCol w:w="4230"/>
        <w:tblGridChange w:id="0">
          <w:tblGrid>
            <w:gridCol w:w="2595"/>
            <w:gridCol w:w="1575"/>
            <w:gridCol w:w="42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/ code (unique)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Human-readable &amp; code identifiers.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price, 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numeric /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Billing details.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billing_cycle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monthly/yearly.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description,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 / 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Marketing info.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monthly_points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Monthly credits allocated.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duration_months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Duration of plan for computing end_date.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 be selected.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created_at,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 timestamps.</w:t>
            </w:r>
          </w:p>
        </w:tc>
      </w:tr>
    </w:tbl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subscriptions to plans.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15"/>
        <w:gridCol w:w="1410"/>
        <w:gridCol w:w="3570"/>
        <w:tblGridChange w:id="0">
          <w:tblGrid>
            <w:gridCol w:w="3915"/>
            <w:gridCol w:w="1410"/>
            <w:gridCol w:w="35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Subscription 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user_id (FK→users.id)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Subscriber.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plan_id (FK→subscription_plans.id)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subscribed to.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active/cancelled/expired.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start_date / end_date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 window.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auto_renew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Whether plan renews automatically.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trial_ends_at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 trial end.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external_ref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External payment reference.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payment_metadata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Payment processor metadata.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 timestamps.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: by plan_id, status, user_id.</w:t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🎨 Creators &amp; Promotions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influencer profiles.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5"/>
        <w:gridCol w:w="1470"/>
        <w:gridCol w:w="2685"/>
        <w:tblGridChange w:id="0">
          <w:tblGrid>
            <w:gridCol w:w="4725"/>
            <w:gridCol w:w="1470"/>
            <w:gridCol w:w="26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Platform-specific ID.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name, username,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Core identity (platform enforced by check).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avatar_url, bio, followers, engagement_rate, category, location,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Public metrics.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contact_email, rate_per_post/story/reel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 / 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Business info.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languages, audience_demographics, content_categories, recent_posts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text[] / 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Audience &amp; content info.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match_score, match_reason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/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Internal matching.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scraped_at, is_active, created_at,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Maintenance fields.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platform_data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Raw API data.</w:t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: by category, by platform, composite on (platform, lower(username), created_at desc), and unique (platform, lower(username)).</w:t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creator_promotions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promotions purchased for creators.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"/>
        <w:gridCol w:w="1410"/>
        <w:gridCol w:w="3675"/>
        <w:tblGridChange w:id="0">
          <w:tblGrid>
            <w:gridCol w:w="3810"/>
            <w:gridCol w:w="1410"/>
            <w:gridCol w:w="36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Promotion 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creator_id (FK→creators.id)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Target creator.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package_id (FK→promotional_packages.id)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Package.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user_id (FK→users.id)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Purchaser.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pending/active/expired/cancelled.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starts_at / expires_at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Campaign window.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amount_paid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Paid amount.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pending/completed/failed/refunded.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placement_score, target_categories, performance_metrics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 timestamps.</w:t>
            </w:r>
          </w:p>
        </w:tc>
      </w:tr>
    </w:tbl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Countries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countries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 of countries/regions.</w:t>
      </w:r>
    </w:p>
    <w:tbl>
      <w:tblPr>
        <w:tblStyle w:val="Table9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1410"/>
        <w:gridCol w:w="2325"/>
        <w:tblGridChange w:id="0">
          <w:tblGrid>
            <w:gridCol w:w="3225"/>
            <w:gridCol w:w="1410"/>
            <w:gridCol w:w="23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Country or region 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Level or type.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parent_id (FK→countries.id)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Parent region.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 timestamps.</w:t>
            </w:r>
          </w:p>
        </w:tc>
      </w:tr>
    </w:tbl>
    <w:p w:rsidR="00000000" w:rsidDel="00000000" w:rsidP="00000000" w:rsidRDefault="00000000" w:rsidRPr="00000000" w14:paraId="0000012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Conversations &amp; Campaigns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User–creator chat threads.</w:t>
      </w:r>
    </w:p>
    <w:tbl>
      <w:tblPr>
        <w:tblStyle w:val="Table10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1410"/>
        <w:gridCol w:w="2595"/>
        <w:tblGridChange w:id="0">
          <w:tblGrid>
            <w:gridCol w:w="4485"/>
            <w:gridCol w:w="1410"/>
            <w:gridCol w:w="259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Conversation 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user_id (FK→users.id)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participant.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creator_id (FK→creators.id)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Creator participant.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campaign_id (FK→campaigns.id)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Related campaign.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active/archived/blocked.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last_message_at / created_at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Timestamps.</w:t>
            </w:r>
          </w:p>
        </w:tc>
      </w:tr>
    </w:tbl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key on (user_id, creator_id, campaign_id) prevents duplicates.</w:t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campaigns.</w:t>
      </w:r>
    </w:p>
    <w:tbl>
      <w:tblPr>
        <w:tblStyle w:val="Table1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1515"/>
        <w:gridCol w:w="4155"/>
        <w:tblGridChange w:id="0">
          <w:tblGrid>
            <w:gridCol w:w="3210"/>
            <w:gridCol w:w="1515"/>
            <w:gridCol w:w="41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Campaign 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user_id (FK→users.id)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Campaign owner.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name, description, brand,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Core details.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target_audience, budget, budget_per_creator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jsonb / 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Targeting and budget.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timeline, requirements, deliverables,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jsonb / text[]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Requirements.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draft/active/paused/completed/cancelled.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creator_count, applications_count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Performance metrics.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 timestamps.</w:t>
            </w:r>
          </w:p>
        </w:tc>
      </w:tr>
    </w:tbl>
    <w:p w:rsidR="00000000" w:rsidDel="00000000" w:rsidP="00000000" w:rsidRDefault="00000000" w:rsidRPr="00000000" w14:paraId="0000016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campaign_applications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from creators to campaigns.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1545"/>
        <w:gridCol w:w="3870"/>
        <w:tblGridChange w:id="0">
          <w:tblGrid>
            <w:gridCol w:w="3480"/>
            <w:gridCol w:w="1545"/>
            <w:gridCol w:w="38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 ID.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campaign_id (FK→campaigns.id)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Campaign.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creator_id (FK→creators.id)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Creator applicant.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user_id (FK→users.id)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Campaign owner.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pending/accepted/rejected/completed.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message, proposed_rate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 / 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 details.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deliverables,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Proposed deliverables.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Timestamps.</w:t>
            </w:r>
          </w:p>
        </w:tc>
      </w:tr>
    </w:tbl>
    <w:p w:rsidR="00000000" w:rsidDel="00000000" w:rsidP="00000000" w:rsidRDefault="00000000" w:rsidRPr="00000000" w14:paraId="0000018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🤖 AI Usage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ai_queries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queries sent to AI agents.</w:t>
      </w:r>
    </w:p>
    <w:tbl>
      <w:tblPr>
        <w:tblStyle w:val="Table13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1410"/>
        <w:gridCol w:w="1650"/>
        <w:tblGridChange w:id="0">
          <w:tblGrid>
            <w:gridCol w:w="2865"/>
            <w:gridCol w:w="1410"/>
            <w:gridCol w:w="16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Query 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user_id (FK→users.id)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Querying user.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query_text, response_text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Content.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ai_endpoints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Catalog of AI endpoints.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1410"/>
        <w:gridCol w:w="2115"/>
        <w:tblGridChange w:id="0">
          <w:tblGrid>
            <w:gridCol w:w="3225"/>
            <w:gridCol w:w="1410"/>
            <w:gridCol w:w="21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Endpoint 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name, endpoint_key (unique)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Identifier.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URL.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cost_points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Cost per call (&gt;=0).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Available or not.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 timestamps.</w:t>
            </w:r>
          </w:p>
        </w:tc>
      </w:tr>
    </w:tbl>
    <w:p w:rsidR="00000000" w:rsidDel="00000000" w:rsidP="00000000" w:rsidRDefault="00000000" w:rsidRPr="00000000" w14:paraId="000001B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Admin Recommendations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admin_recommendations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admin users to highlight creators.</w:t>
      </w:r>
    </w:p>
    <w:tbl>
      <w:tblPr>
        <w:tblStyle w:val="Table1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1410"/>
        <w:gridCol w:w="4785"/>
        <w:tblGridChange w:id="0">
          <w:tblGrid>
            <w:gridCol w:w="2700"/>
            <w:gridCol w:w="1410"/>
            <w:gridCol w:w="47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Recommendation ID.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creator_id (FK→creators.id)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Recommended creator.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admin_id (FK→users.id)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 making recommendation.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staff_pick/trending/category_leader/rising_star.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Rank.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Tags.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 or expired.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expires_at / created_at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Timestamps.</w:t>
            </w:r>
          </w:p>
        </w:tc>
      </w:tr>
    </w:tbl>
    <w:p w:rsidR="00000000" w:rsidDel="00000000" w:rsidP="00000000" w:rsidRDefault="00000000" w:rsidRPr="00000000" w14:paraId="000001D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 Diagram (Text Summary)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user_sessions, user_points, subscriptions, point_ledger, creator_promotions, campaigns, campaign_applications, conversations, ai_queries, admin_recommendations.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Plans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subscriptions.plan_id.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creator_promotions, conversations, campaign_applications, admin_recommendations.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campaign_applications, conversations.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Countries</w:t>
      </w:r>
      <w:r w:rsidDel="00000000" w:rsidR="00000000" w:rsidRPr="00000000">
        <w:rPr>
          <w:rtl w:val="0"/>
        </w:rPr>
        <w:t xml:space="preserve"> self-referencing for hierarchical regions.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⚡ Postgresql Function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4ozvd1ewera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get_creators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Fetches a filtered, paginated list of creators (influencers) for the currently authenticated user.</w:t>
        <w:br w:type="textWrapping"/>
        <w:t xml:space="preserve"> The function enforces that the caller has an active subscription and a positive credit balance before returning results.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knf5wvur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function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take explicit SQL parameters; it expects a JSON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payload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passed to it when called as an RPC (via Supabase). It also implicitly uses the current user context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auth.uid()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 is used to identify the calling user automatically.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authenticated user is present, the function returns an error.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JSON Keys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1.0041841004183"/>
        <w:gridCol w:w="974.18410041841"/>
        <w:gridCol w:w="1106.3598326359831"/>
        <w:gridCol w:w="5688.451882845188"/>
        <w:tblGridChange w:id="0">
          <w:tblGrid>
            <w:gridCol w:w="1591.0041841004183"/>
            <w:gridCol w:w="974.18410041841"/>
            <w:gridCol w:w="1106.3598326359831"/>
            <w:gridCol w:w="5688.4518828451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Search term for name, username, or bio (ILIKE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%search%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creator_id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Exact creator ID to filter.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Platform (instagram, youtube, tiktok, twitter, facebook).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Category to filter (lowercased).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Exact username to filter.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Creator location.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Filter by verified status.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followers_min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Minimum followers filter.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followers_max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Maximum followers filter.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Page size (default 20).</w:t>
            </w:r>
          </w:p>
        </w:tc>
      </w:tr>
      <w:tr>
        <w:trPr>
          <w:cantSplit w:val="0"/>
          <w:trHeight w:val="1008.66845703125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Offset for pagination (default 0).</w:t>
            </w:r>
          </w:p>
        </w:tc>
      </w:tr>
    </w:tbl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jtvalkfdl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Pre-Checks Performed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2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auth.uid()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identify the current user.</w:t>
        <w:br w:type="textWrapping"/>
      </w:r>
    </w:p>
    <w:p w:rsidR="00000000" w:rsidDel="00000000" w:rsidP="00000000" w:rsidRDefault="00000000" w:rsidRPr="00000000" w14:paraId="000002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null, returns HTTP-style JSON error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401 Unauthorized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Subscription</w:t>
        <w:br w:type="textWrapping"/>
      </w:r>
    </w:p>
    <w:p w:rsidR="00000000" w:rsidDel="00000000" w:rsidP="00000000" w:rsidRDefault="00000000" w:rsidRPr="00000000" w14:paraId="000002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public.subscriptions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status='active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end_date IS NULL OR end_date &gt; now()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active subscription, returns JSON error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403 No active subscription for this user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Balance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balance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public.user_points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balance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0, returns JSON error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403 No credits available for this user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1u1o2qig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Logic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a base query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public.creators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by search term across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by platform, username, creator_id, category, location, verified status.</w:t>
        <w:br w:type="textWrapping"/>
      </w:r>
    </w:p>
    <w:p w:rsidR="00000000" w:rsidDel="00000000" w:rsidP="00000000" w:rsidRDefault="00000000" w:rsidRPr="00000000" w14:paraId="000002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by follower range if provided.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total count for pagination.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a page of results ordered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followers DESC</w:t>
      </w:r>
      <w:r w:rsidDel="00000000" w:rsidR="00000000" w:rsidRPr="00000000">
        <w:rPr>
          <w:rtl w:val="0"/>
        </w:rPr>
        <w:t xml:space="preserve"> limited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limit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offset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lqpenh9u8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success, returns a JSON object via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success_response()</w:t>
      </w:r>
      <w:r w:rsidDel="00000000" w:rsidR="00000000" w:rsidRPr="00000000">
        <w:rPr>
          <w:rtl w:val="0"/>
        </w:rPr>
        <w:t xml:space="preserve"> helper: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"status": "success",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"message": "Creators fetched successfully",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"data": {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"rows": [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"id": "...",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"name": "...",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"username": "...",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"platform": "instagram",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"followers": 12345,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"bio": "...",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"category": "...",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"location": "...",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"verified": true,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"platform_data": { ... },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"created_at": "...",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"updated_at": "..."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},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...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],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"total": 57,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"limit": 20,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"offset": 0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failure (unauthenticated, no subscription, or no credits), returns a JSON error like: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"status": "error",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"code": 403,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"message": "No credits available for this user"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E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4F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⚡ Edge Functions Documentation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Edge Functions run on Supabase’s Deno runtime and act as API endpoints for influencer search, website analysis, and basic search.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search-tiktok-influencers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Search TikTok influencers by topic, location, platform, and optional keywords.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  <w:br w:type="textWrapping"/>
      </w:r>
      <w:r w:rsidDel="00000000" w:rsidR="00000000" w:rsidRPr="00000000">
        <w:rPr>
          <w:rtl w:val="0"/>
        </w:rPr>
        <w:t xml:space="preserve"> POST /functions/v1/search-tiktok-influencers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</w:t>
      </w:r>
    </w:p>
    <w:tbl>
      <w:tblPr>
        <w:tblStyle w:val="Table17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945"/>
        <w:gridCol w:w="1185"/>
        <w:gridCol w:w="2760"/>
        <w:tblGridChange w:id="0">
          <w:tblGrid>
            <w:gridCol w:w="1695"/>
            <w:gridCol w:w="945"/>
            <w:gridCol w:w="1185"/>
            <w:gridCol w:w="27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Search topic or niche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Country / region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be “tiktok”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 of results to fetch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Additional keywords</w:t>
            </w:r>
          </w:p>
        </w:tc>
      </w:tr>
    </w:tbl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 &amp; Checks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Reads Authorization: Bearer &lt;access_token&gt;.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Uses supabaseAdmin.auth.getUser(token) to get user.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Checks subscriptions for an active plan (status='active' and end_date &gt; now()).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Checks user_points.balance &gt; 0.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no active subscription or no credits:</w:t>
        <w:br w:type="textWrapping"/>
        <w:t xml:space="preserve"> { "error": true, "code": 403, "message": "No active subscription / No points available for this user" }</w:t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If authorized, forwards the request to:</w:t>
        <w:br w:type="textWrapping"/>
        <w:t xml:space="preserve"> POST https://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fyuze-service</w:t>
      </w:r>
      <w:r w:rsidDel="00000000" w:rsidR="00000000" w:rsidRPr="00000000">
        <w:rPr>
          <w:rtl w:val="0"/>
        </w:rPr>
        <w:t xml:space="preserve">.nawaah.org/search_tiktok_influencers</w:t>
        <w:br w:type="textWrapping"/>
        <w:t xml:space="preserve"> and returns its JSON response under success: true.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API Called</w:t>
        <w:br w:type="textWrapping"/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b w:val="1"/>
          <w:bCs w:val="1"/>
          <w:rtl w:val="0"/>
        </w:rPr>
        <w:t xml:space="preserve">https://</w:t>
      </w:r>
      <w:r w:rsidDel="00000000" w:rsidR="00000000" w:rsidRPr="00000000">
        <w:rPr>
          <w:b w:val="1"/>
          <w:bCs w:val="1"/>
          <w:color w:val="111111"/>
          <w:sz w:val="24"/>
          <w:szCs w:val="24"/>
          <w:highlight w:val="white"/>
          <w:rtl w:val="0"/>
        </w:rPr>
        <w:t xml:space="preserve">fyuze-service</w:t>
      </w:r>
      <w:r w:rsidDel="00000000" w:rsidR="00000000" w:rsidRPr="00000000">
        <w:rPr>
          <w:b w:val="1"/>
          <w:bCs w:val="1"/>
          <w:rtl w:val="0"/>
        </w:rPr>
        <w:t xml:space="preserve">.nawaah.org/search-tiktok-influencers</w:t>
      </w:r>
    </w:p>
    <w:p w:rsidR="00000000" w:rsidDel="00000000" w:rsidP="00000000" w:rsidRDefault="00000000" w:rsidRPr="00000000" w14:paraId="00000278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search-insta-influencers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Search Instagram influencers by topic, location, platform, and optional keywords.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  <w:br w:type="textWrapping"/>
      </w:r>
      <w:r w:rsidDel="00000000" w:rsidR="00000000" w:rsidRPr="00000000">
        <w:rPr>
          <w:rtl w:val="0"/>
        </w:rPr>
        <w:t xml:space="preserve"> POST /functions/v1/search-insta-influencers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  <w:br w:type="textWrapping"/>
      </w:r>
      <w:r w:rsidDel="00000000" w:rsidR="00000000" w:rsidRPr="00000000">
        <w:rPr>
          <w:rtl w:val="0"/>
        </w:rPr>
        <w:t xml:space="preserve"> Same as TikTok function.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 &amp; Checks</w:t>
        <w:br w:type="textWrapping"/>
      </w:r>
      <w:r w:rsidDel="00000000" w:rsidR="00000000" w:rsidRPr="00000000">
        <w:rPr>
          <w:rtl w:val="0"/>
        </w:rPr>
        <w:t xml:space="preserve"> Same as TikTok function. Ensures user has active subscription and credits before calling external API.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API Called</w:t>
        <w:br w:type="textWrapping"/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b w:val="1"/>
          <w:bCs w:val="1"/>
          <w:rtl w:val="0"/>
        </w:rPr>
        <w:t xml:space="preserve">https://</w:t>
      </w:r>
      <w:r w:rsidDel="00000000" w:rsidR="00000000" w:rsidRPr="00000000">
        <w:rPr>
          <w:b w:val="1"/>
          <w:bCs w:val="1"/>
          <w:color w:val="111111"/>
          <w:sz w:val="24"/>
          <w:szCs w:val="24"/>
          <w:highlight w:val="white"/>
          <w:rtl w:val="0"/>
        </w:rPr>
        <w:t xml:space="preserve">fyuze-service</w:t>
      </w:r>
      <w:r w:rsidDel="00000000" w:rsidR="00000000" w:rsidRPr="00000000">
        <w:rPr>
          <w:b w:val="1"/>
          <w:bCs w:val="1"/>
          <w:rtl w:val="0"/>
        </w:rPr>
        <w:t xml:space="preserve">.nawaah.org/search_insta_influencers</w:t>
      </w:r>
    </w:p>
    <w:p w:rsidR="00000000" w:rsidDel="00000000" w:rsidP="00000000" w:rsidRDefault="00000000" w:rsidRPr="00000000" w14:paraId="0000028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analyze-website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Analyze a given website for influencer or marketing data.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  <w:br w:type="textWrapping"/>
      </w:r>
      <w:r w:rsidDel="00000000" w:rsidR="00000000" w:rsidRPr="00000000">
        <w:rPr>
          <w:rtl w:val="0"/>
        </w:rPr>
        <w:t xml:space="preserve"> POST /functions/v1/analyze-website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</w:t>
      </w:r>
    </w:p>
    <w:tbl>
      <w:tblPr>
        <w:tblStyle w:val="Table18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780"/>
        <w:gridCol w:w="1185"/>
        <w:gridCol w:w="2640"/>
        <w:tblGridChange w:id="0">
          <w:tblGrid>
            <w:gridCol w:w="750"/>
            <w:gridCol w:w="780"/>
            <w:gridCol w:w="1185"/>
            <w:gridCol w:w="26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Website URL to analyze.</w:t>
            </w:r>
          </w:p>
        </w:tc>
      </w:tr>
    </w:tbl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 &amp; Checks</w:t>
        <w:br w:type="textWrapping"/>
      </w:r>
      <w:r w:rsidDel="00000000" w:rsidR="00000000" w:rsidRPr="00000000">
        <w:rPr>
          <w:rtl w:val="0"/>
        </w:rPr>
        <w:t xml:space="preserve"> Currently optional, but you can apply the same subscription + credits check here if needed.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API Called</w:t>
        <w:br w:type="textWrapping"/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b w:val="1"/>
          <w:bCs w:val="1"/>
          <w:rtl w:val="0"/>
        </w:rPr>
        <w:t xml:space="preserve">https://</w:t>
      </w:r>
      <w:r w:rsidDel="00000000" w:rsidR="00000000" w:rsidRPr="00000000">
        <w:rPr>
          <w:b w:val="1"/>
          <w:bCs w:val="1"/>
          <w:color w:val="111111"/>
          <w:sz w:val="24"/>
          <w:szCs w:val="24"/>
          <w:highlight w:val="white"/>
          <w:rtl w:val="0"/>
        </w:rPr>
        <w:t xml:space="preserve">fyuze-service</w:t>
      </w:r>
      <w:r w:rsidDel="00000000" w:rsidR="00000000" w:rsidRPr="00000000">
        <w:rPr>
          <w:b w:val="1"/>
          <w:bCs w:val="1"/>
          <w:rtl w:val="0"/>
        </w:rPr>
        <w:t xml:space="preserve">.nawaah.org/analyze_website</w:t>
      </w:r>
    </w:p>
    <w:p w:rsidR="00000000" w:rsidDel="00000000" w:rsidP="00000000" w:rsidRDefault="00000000" w:rsidRPr="00000000" w14:paraId="0000029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basic-search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Perform a generic search with geolocation parameter.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  <w:br w:type="textWrapping"/>
      </w:r>
      <w:r w:rsidDel="00000000" w:rsidR="00000000" w:rsidRPr="00000000">
        <w:rPr>
          <w:rtl w:val="0"/>
        </w:rPr>
        <w:t xml:space="preserve"> POST /functions/v1/basic-search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</w:t>
      </w:r>
    </w:p>
    <w:tbl>
      <w:tblPr>
        <w:tblStyle w:val="Table19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780"/>
        <w:gridCol w:w="1185"/>
        <w:gridCol w:w="2715"/>
        <w:tblGridChange w:id="0">
          <w:tblGrid>
            <w:gridCol w:w="840"/>
            <w:gridCol w:w="780"/>
            <w:gridCol w:w="1185"/>
            <w:gridCol w:w="27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Search term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Geolocation country code</w:t>
            </w:r>
          </w:p>
        </w:tc>
      </w:tr>
    </w:tbl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 &amp; Checks</w:t>
        <w:br w:type="textWrapping"/>
      </w:r>
      <w:r w:rsidDel="00000000" w:rsidR="00000000" w:rsidRPr="00000000">
        <w:rPr>
          <w:rtl w:val="0"/>
        </w:rPr>
        <w:t xml:space="preserve"> Can be run without credits check or with the same pattern as above depending on your business rules.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API Called</w:t>
        <w:br w:type="textWrapping"/>
      </w:r>
      <w:r w:rsidDel="00000000" w:rsidR="00000000" w:rsidRPr="00000000">
        <w:rPr>
          <w:rtl w:val="0"/>
        </w:rPr>
        <w:t xml:space="preserve"> POST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fyuze-service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.nawaah.org/basic_search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find-influencers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Interactive endpoint to run influencer-finding sessions. It accepts a session ID and a message from the client, verifies the user’s subscription and credits, and forwards the request to the external 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fyuze-service</w:t>
      </w:r>
      <w:r w:rsidDel="00000000" w:rsidR="00000000" w:rsidRPr="00000000">
        <w:rPr>
          <w:rtl w:val="0"/>
        </w:rPr>
        <w:t xml:space="preserve">.nawaah.org/find-influencers API.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  <w:br w:type="textWrapping"/>
      </w:r>
      <w:r w:rsidDel="00000000" w:rsidR="00000000" w:rsidRPr="00000000">
        <w:rPr>
          <w:rtl w:val="0"/>
        </w:rPr>
        <w:t xml:space="preserve"> POST /functions/v1/find-influencers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</w:t>
      </w:r>
    </w:p>
    <w:tbl>
      <w:tblPr>
        <w:tblStyle w:val="Table20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780"/>
        <w:gridCol w:w="1185"/>
        <w:gridCol w:w="4485"/>
        <w:tblGridChange w:id="0">
          <w:tblGrid>
            <w:gridCol w:w="1260"/>
            <w:gridCol w:w="780"/>
            <w:gridCol w:w="1185"/>
            <w:gridCol w:w="44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 of the client session for context.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Query or message describing what to find.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6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6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160" w:before="24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User making the request.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(JWT checked too)</w:t>
            </w:r>
          </w:p>
        </w:tc>
      </w:tr>
    </w:tbl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API Called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b w:val="1"/>
          <w:bCs w:val="1"/>
          <w:rtl w:val="0"/>
        </w:rPr>
        <w:t xml:space="preserve">https://</w:t>
      </w:r>
      <w:r w:rsidDel="00000000" w:rsidR="00000000" w:rsidRPr="00000000">
        <w:rPr>
          <w:b w:val="1"/>
          <w:bCs w:val="1"/>
          <w:color w:val="111111"/>
          <w:sz w:val="24"/>
          <w:szCs w:val="24"/>
          <w:highlight w:val="white"/>
          <w:rtl w:val="0"/>
        </w:rPr>
        <w:t xml:space="preserve">fyuze-service</w:t>
      </w:r>
      <w:r w:rsidDel="00000000" w:rsidR="00000000" w:rsidRPr="00000000">
        <w:rPr>
          <w:b w:val="1"/>
          <w:bCs w:val="1"/>
          <w:rtl w:val="0"/>
        </w:rPr>
        <w:t xml:space="preserve">.nawaah.org/find-influencers.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yuze-service.nawaah.org/basic_search" TargetMode="External"/><Relationship Id="rId10" Type="http://schemas.openxmlformats.org/officeDocument/2006/relationships/hyperlink" Target="https://fyuze-service.nawaah.org/basic_search" TargetMode="External"/><Relationship Id="rId9" Type="http://schemas.openxmlformats.org/officeDocument/2006/relationships/hyperlink" Target="https://fyuze-service.nawaah.org/basic_search" TargetMode="External"/><Relationship Id="rId5" Type="http://schemas.openxmlformats.org/officeDocument/2006/relationships/styles" Target="styles.xml"/><Relationship Id="rId6" Type="http://schemas.openxmlformats.org/officeDocument/2006/relationships/hyperlink" Target="https://iwoihtzagjtmrsihfwfv.supabase.co/" TargetMode="External"/><Relationship Id="rId7" Type="http://schemas.openxmlformats.org/officeDocument/2006/relationships/hyperlink" Target="https://iwoihtzagjtmrsihfwfv.supabase.co/" TargetMode="External"/><Relationship Id="rId8" Type="http://schemas.openxmlformats.org/officeDocument/2006/relationships/hyperlink" Target="https://fyuze-service.nawaah.org/basic_sear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