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La réclamation d'Antoine Zeroual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Antoine Zeroual</w:t>
      </w:r>
      <w:r>
        <w:rPr>
          <w:sz w:val="22"/>
          <w:szCs w:val="22"/>
        </w:rPr>
        <w:t xml:space="preserve">, né le </w:t>
      </w:r>
      <w:r>
        <w:rPr>
          <w:b/>
          <w:bCs/>
          <w:color w:val="1F4E96"/>
          <w:sz w:val="22"/>
          <w:szCs w:val="22"/>
        </w:rPr>
        <w:t xml:space="preserve">8 janvier 1988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Metz (Moselle)</w:t>
      </w:r>
      <w:r>
        <w:rPr>
          <w:sz w:val="22"/>
          <w:szCs w:val="22"/>
        </w:rPr>
        <w:t xml:space="preserve">, contacta le service client d'une enseigne d'électroménager après la panne de son four, livré trois semaines plus tôt à son adresse, </w:t>
      </w:r>
      <w:r>
        <w:rPr>
          <w:b/>
          <w:bCs/>
          <w:color w:val="1F4E96"/>
          <w:sz w:val="22"/>
          <w:szCs w:val="22"/>
        </w:rPr>
        <w:t xml:space="preserve">14 rue du Général de Gaulle, 57000 Metz</w:t>
      </w:r>
      <w:r>
        <w:rPr>
          <w:sz w:val="22"/>
          <w:szCs w:val="22"/>
        </w:rPr>
        <w:t xml:space="preserve">. Il donna son numéro de téléphone, </w:t>
      </w:r>
      <w:r>
        <w:rPr>
          <w:b/>
          <w:bCs/>
          <w:color w:val="1F4E96"/>
          <w:sz w:val="22"/>
          <w:szCs w:val="22"/>
        </w:rPr>
        <w:t xml:space="preserve">06 33 71 48 26</w:t>
      </w:r>
      <w:r>
        <w:rPr>
          <w:sz w:val="22"/>
          <w:szCs w:val="22"/>
        </w:rPr>
        <w:t xml:space="preserve">, et son adresse mail, </w:t>
      </w:r>
      <w:r>
        <w:rPr>
          <w:b/>
          <w:bCs/>
          <w:color w:val="1F4E96"/>
          <w:sz w:val="22"/>
          <w:szCs w:val="22"/>
        </w:rPr>
        <w:t xml:space="preserve">antoine.zeroual88@yahoo.fr</w:t>
      </w:r>
      <w:r>
        <w:rPr>
          <w:sz w:val="22"/>
          <w:szCs w:val="22"/>
        </w:rPr>
        <w:t xml:space="preserve">, pour être recontacté.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conseillère releva le numéro de commande, </w:t>
      </w:r>
      <w:r>
        <w:rPr>
          <w:b/>
          <w:bCs/>
          <w:color w:val="C00000"/>
          <w:sz w:val="22"/>
          <w:szCs w:val="22"/>
        </w:rPr>
        <w:t xml:space="preserve">CMD-2026-441789</w:t>
      </w:r>
      <w:r>
        <w:rPr>
          <w:sz w:val="22"/>
          <w:szCs w:val="22"/>
        </w:rPr>
        <w:t xml:space="preserve">, le numéro de suivi du transporteur, </w:t>
      </w:r>
      <w:r>
        <w:rPr>
          <w:b/>
          <w:bCs/>
          <w:color w:val="C00000"/>
          <w:sz w:val="22"/>
          <w:szCs w:val="22"/>
        </w:rPr>
        <w:t xml:space="preserve">8Y4K21LMZR</w:t>
      </w:r>
      <w:r>
        <w:rPr>
          <w:sz w:val="22"/>
          <w:szCs w:val="22"/>
        </w:rPr>
        <w:t xml:space="preserve">, et, pour le remboursement, demanda l'IBAN du compte à créditer : </w:t>
      </w:r>
      <w:r>
        <w:rPr>
          <w:b/>
          <w:bCs/>
          <w:color w:val="C00000"/>
          <w:sz w:val="22"/>
          <w:szCs w:val="22"/>
        </w:rPr>
        <w:t xml:space="preserve">FR76 2004 1000 0112 3456 7891 023</w:t>
      </w:r>
      <w:r>
        <w:rPr>
          <w:sz w:val="22"/>
          <w:szCs w:val="22"/>
        </w:rPr>
        <w:t xml:space="preserve">. Elle vérifia aussi l'identité du client via les quatre derniers chiffres de la carte utilisée à l'achat, </w:t>
      </w:r>
      <w:r>
        <w:rPr>
          <w:b/>
          <w:bCs/>
          <w:color w:val="C00000"/>
          <w:sz w:val="22"/>
          <w:szCs w:val="22"/>
        </w:rPr>
        <w:t xml:space="preserve">5289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Antoine en profita pour signaler une exigence particulière pour le four de remplacement : sa famille suivant une </w:t>
      </w:r>
      <w:r>
        <w:rPr>
          <w:b/>
          <w:bCs/>
          <w:color w:val="7030A0"/>
          <w:sz w:val="22"/>
          <w:szCs w:val="22"/>
        </w:rPr>
        <w:t xml:space="preserve">alimentation strictement casher</w:t>
      </w:r>
      <w:r>
        <w:rPr>
          <w:sz w:val="22"/>
          <w:szCs w:val="22"/>
        </w:rPr>
        <w:t xml:space="preserve">, il devait s'assurer que l'appareil livré n'ait jamais été utilisé pour un autre foyer, une précision qu'il avait déjà donnée lors de sa première commande.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La conseillère, en consultant l'historique, retrouva une précédente réclamation restée non résolue, liée à un </w:t>
      </w:r>
      <w:r>
        <w:rPr>
          <w:b/>
          <w:bCs/>
          <w:color w:val="7030A0"/>
          <w:sz w:val="22"/>
          <w:szCs w:val="22"/>
        </w:rPr>
        <w:t xml:space="preserve">contentieux porté devant le tribunal judiciaire de Metz</w:t>
      </w:r>
      <w:r>
        <w:rPr>
          <w:sz w:val="22"/>
          <w:szCs w:val="22"/>
        </w:rPr>
        <w:t xml:space="preserve"> deux ans plus tôt pour un litige similaire avec l'enseigne. Antoine rappela qu'il n'excluait pas une nouvelle procédure si le dossier actuel n'aboutissait pas rapidement.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Pour la facturation, comme il commandait au nom de sa micro-entreprise de dépannage informatique, Antoine communiqua aussi son numéro de </w:t>
      </w:r>
      <w:r>
        <w:rPr>
          <w:b/>
          <w:bCs/>
          <w:color w:val="C00000"/>
          <w:sz w:val="22"/>
          <w:szCs w:val="22"/>
        </w:rPr>
        <w:t xml:space="preserve">SIRET 892 745 103 00017</w:t>
      </w:r>
      <w:r>
        <w:rPr>
          <w:sz w:val="22"/>
          <w:szCs w:val="22"/>
        </w:rPr>
        <w:t xml:space="preserve">, son statut d'</w:t>
      </w:r>
      <w:r>
        <w:rPr>
          <w:b/>
          <w:bCs/>
          <w:color w:val="E36C09"/>
          <w:sz w:val="22"/>
          <w:szCs w:val="22"/>
        </w:rPr>
        <w:t xml:space="preserve">auto-entrepreneur</w:t>
      </w:r>
      <w:r>
        <w:rPr>
          <w:sz w:val="22"/>
          <w:szCs w:val="22"/>
        </w:rPr>
        <w:t xml:space="preserve">, et son adresse professionnelle, </w:t>
      </w:r>
      <w:r>
        <w:rPr>
          <w:b/>
          <w:bCs/>
          <w:color w:val="E36C09"/>
          <w:sz w:val="22"/>
          <w:szCs w:val="22"/>
        </w:rPr>
        <w:t xml:space="preserve">antoine.zeroual.pro@sfr.fr</w:t>
      </w:r>
      <w:r>
        <w:rPr>
          <w:sz w:val="22"/>
          <w:szCs w:val="22"/>
        </w:rPr>
        <w:t xml:space="preserve">, distincte de son adresse personnelle.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Il mentionna, en fin d'appel, être </w:t>
      </w:r>
      <w:r>
        <w:rPr>
          <w:b/>
          <w:bCs/>
          <w:color w:val="7030A0"/>
          <w:sz w:val="22"/>
          <w:szCs w:val="22"/>
        </w:rPr>
        <w:t xml:space="preserve">trésorier bénévole d'une association de consommateurs locale</w:t>
      </w:r>
      <w:r>
        <w:rPr>
          <w:sz w:val="22"/>
          <w:szCs w:val="22"/>
        </w:rPr>
        <w:t xml:space="preserve">, ce qui expliquait sa connaissance précise des délais légaux de rétractation et de remboursement, qu'il rappela point par point à la conseillère.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Cette dernière confirma l'ouverture du dossier sous la référence </w:t>
      </w:r>
      <w:r>
        <w:rPr>
          <w:b/>
          <w:bCs/>
          <w:color w:val="C00000"/>
          <w:sz w:val="22"/>
          <w:szCs w:val="22"/>
        </w:rPr>
        <w:t xml:space="preserve">REC-2026-33017</w:t>
      </w:r>
      <w:r>
        <w:rPr>
          <w:sz w:val="22"/>
          <w:szCs w:val="22"/>
        </w:rPr>
        <w:t xml:space="preserve">, avec un remboursement attendu sous cinq jours ouvrés, et proposa d'envoyer une confirmation écrite à l'adresse mail communiquée en début d'appel.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Avant de raccrocher, Antoine demanda aussi la mise à jour de ses coordonnées dans le programme de fidélité de l'enseigne : adresse déjà transmise, </w:t>
      </w:r>
      <w:r>
        <w:rPr>
          <w:b/>
          <w:bCs/>
          <w:color w:val="1F4E96"/>
          <w:sz w:val="22"/>
          <w:szCs w:val="22"/>
        </w:rPr>
        <w:t xml:space="preserve">14 rue du Général de Gaulle, 57000 Metz</w:t>
      </w:r>
      <w:r>
        <w:rPr>
          <w:sz w:val="22"/>
          <w:szCs w:val="22"/>
        </w:rPr>
        <w:t xml:space="preserve">, et nouveau numéro de carte fidélité, </w:t>
      </w:r>
      <w:r>
        <w:rPr>
          <w:b/>
          <w:bCs/>
          <w:color w:val="C00000"/>
          <w:sz w:val="22"/>
          <w:szCs w:val="22"/>
        </w:rPr>
        <w:t xml:space="preserve">FID-6602214478</w:t>
      </w:r>
      <w:r>
        <w:rPr>
          <w:sz w:val="22"/>
          <w:szCs w:val="22"/>
        </w:rPr>
        <w:t xml:space="preserve">, en remplacement de l'ancien, perdu lors d'un précédent déménagement. La conseillère confirma la mise à jour et précisa que sa date de naissance, </w:t>
      </w:r>
      <w:r>
        <w:rPr>
          <w:b/>
          <w:bCs/>
          <w:color w:val="1F4E96"/>
          <w:sz w:val="22"/>
          <w:szCs w:val="22"/>
        </w:rPr>
        <w:t xml:space="preserve">8 janvier 1988</w:t>
      </w:r>
      <w:r>
        <w:rPr>
          <w:sz w:val="22"/>
          <w:szCs w:val="22"/>
        </w:rPr>
        <w:t xml:space="preserve">, servirait désormais de code de vérification pour ses prochains appels.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Quelques jours plus tard, Antoine reçut la confirmation écrite promise, ainsi qu'un geste commercial de l'enseigne : un bon d'achat associé au numéro de fidélité </w:t>
      </w:r>
      <w:r>
        <w:rPr>
          <w:b/>
          <w:bCs/>
          <w:color w:val="C00000"/>
          <w:sz w:val="22"/>
          <w:szCs w:val="22"/>
        </w:rPr>
        <w:t xml:space="preserve">FID-6602214478</w:t>
      </w:r>
      <w:r>
        <w:rPr>
          <w:sz w:val="22"/>
          <w:szCs w:val="22"/>
        </w:rPr>
        <w:t xml:space="preserve">, envoyé à son adresse mail, </w:t>
      </w:r>
      <w:r>
        <w:rPr>
          <w:b/>
          <w:bCs/>
          <w:color w:val="1F4E96"/>
          <w:sz w:val="22"/>
          <w:szCs w:val="22"/>
        </w:rPr>
        <w:t xml:space="preserve">antoine.zeroual88@yahoo.fr</w:t>
      </w:r>
      <w:r>
        <w:rPr>
          <w:sz w:val="22"/>
          <w:szCs w:val="22"/>
        </w:rPr>
        <w:t xml:space="preserve">. Il en profita pour signaler un changement de coordonnées bancaires, transmettant un nouvel IBAN, </w:t>
      </w:r>
      <w:r>
        <w:rPr>
          <w:b/>
          <w:bCs/>
          <w:color w:val="C00000"/>
          <w:sz w:val="22"/>
          <w:szCs w:val="22"/>
        </w:rPr>
        <w:t xml:space="preserve">FR76 3000 2005 5000 0112 3456 788</w:t>
      </w:r>
      <w:r>
        <w:rPr>
          <w:sz w:val="22"/>
          <w:szCs w:val="22"/>
        </w:rPr>
        <w:t xml:space="preserve">, pour ses futurs remboursements.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Antoine en profita également pour signaler à la conseillère un autre litige en cours, cette fois avec son fournisseur d'accès internet : un dossier ouvert sous la référence </w:t>
      </w:r>
      <w:r>
        <w:rPr>
          <w:b/>
          <w:bCs/>
          <w:color w:val="C00000"/>
          <w:sz w:val="22"/>
          <w:szCs w:val="22"/>
        </w:rPr>
        <w:t xml:space="preserve">FAI-2026-208831</w:t>
      </w:r>
      <w:r>
        <w:rPr>
          <w:sz w:val="22"/>
          <w:szCs w:val="22"/>
        </w:rPr>
        <w:t xml:space="preserve">, concernant une facturation erronée sur sa ligne professionnelle. Il précisa que ce dossier était suivi par son comptable, </w:t>
      </w:r>
      <w:r>
        <w:rPr>
          <w:b/>
          <w:bCs/>
          <w:color w:val="1F4E96"/>
          <w:sz w:val="22"/>
          <w:szCs w:val="22"/>
        </w:rPr>
        <w:t xml:space="preserve">Yassine Boudiaf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03 87 45 12 68</w:t>
      </w:r>
      <w:r>
        <w:rPr>
          <w:sz w:val="22"/>
          <w:szCs w:val="22"/>
        </w:rPr>
        <w:t xml:space="preserve"> pour toute pièce complémentaire à transmettre.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2026-09-14T15:04:53.617Z</dcterms:created>
  <dcterms:modified xsi:type="dcterms:W3CDTF">2026-09-14T15:04:53.617Z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