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rPr>
          <w:rFonts w:ascii="黑体" w:hAnsi="黑体" w:eastAsia="黑体" w:cs="黑体"/>
          <w:sz w:val="56"/>
          <w:szCs w:val="56"/>
          <w:lang w:eastAsia="zh"/>
        </w:rPr>
      </w:pPr>
    </w:p>
    <w:p>
      <w:pPr>
        <w:jc w:val="right"/>
        <w:rPr>
          <w:rFonts w:ascii="黑体" w:hAnsi="黑体" w:eastAsia="黑体" w:cs="黑体"/>
          <w:sz w:val="56"/>
          <w:szCs w:val="56"/>
          <w:lang w:eastAsia="zh"/>
        </w:rPr>
      </w:pPr>
      <w:r>
        <w:rPr>
          <w:rFonts w:hint="eastAsia" w:ascii="黑体" w:hAnsi="黑体" w:eastAsia="黑体" w:cs="黑体"/>
          <w:sz w:val="56"/>
          <w:szCs w:val="56"/>
          <w:lang w:eastAsia="zh"/>
        </w:rPr>
        <w:t>项目管理计划书</w:t>
      </w:r>
    </w:p>
    <w:p>
      <w:pPr>
        <w:rPr>
          <w:rFonts w:ascii="黑体" w:hAnsi="黑体" w:eastAsia="黑体" w:cs="黑体"/>
          <w:sz w:val="52"/>
          <w:szCs w:val="52"/>
          <w:lang w:eastAsia="zh"/>
        </w:rPr>
      </w:pPr>
    </w:p>
    <w:p>
      <w:pPr>
        <w:rPr>
          <w:rFonts w:ascii="黑体" w:hAnsi="黑体" w:eastAsia="黑体" w:cs="黑体"/>
          <w:sz w:val="52"/>
          <w:szCs w:val="52"/>
          <w:lang w:eastAsia="zh"/>
        </w:rPr>
      </w:pPr>
    </w:p>
    <w:p>
      <w:pPr>
        <w:rPr>
          <w:rFonts w:ascii="黑体" w:hAnsi="黑体" w:eastAsia="黑体" w:cs="黑体"/>
          <w:sz w:val="52"/>
          <w:szCs w:val="52"/>
          <w:lang w:eastAsia="zh"/>
        </w:rPr>
      </w:pPr>
    </w:p>
    <w:p>
      <w:pPr>
        <w:jc w:val="left"/>
        <w:rPr>
          <w:rFonts w:ascii="黑体" w:hAnsi="黑体" w:eastAsia="黑体" w:cs="黑体"/>
          <w:sz w:val="32"/>
          <w:szCs w:val="32"/>
          <w:u w:val="single"/>
          <w:lang w:eastAsia="zh"/>
        </w:rPr>
      </w:pPr>
      <w:r>
        <w:rPr>
          <w:rFonts w:hint="eastAsia" w:ascii="黑体" w:hAnsi="黑体" w:eastAsia="黑体" w:cs="黑体"/>
          <w:sz w:val="32"/>
          <w:szCs w:val="32"/>
          <w:lang w:eastAsia="zh"/>
        </w:rPr>
        <w:t>项目名称：</w:t>
      </w:r>
      <w:r>
        <w:rPr>
          <w:rFonts w:ascii="Times New Roman" w:hAnsi="Times New Roman" w:eastAsia="黑体"/>
          <w:sz w:val="32"/>
          <w:szCs w:val="32"/>
          <w:lang w:eastAsia="zh"/>
        </w:rPr>
        <w:t>GSP</w:t>
      </w:r>
      <w:r>
        <w:rPr>
          <w:rFonts w:hint="eastAsia" w:ascii="黑体" w:hAnsi="黑体" w:eastAsia="黑体" w:cs="黑体"/>
          <w:sz w:val="32"/>
          <w:szCs w:val="32"/>
          <w:lang w:eastAsia="zh"/>
        </w:rPr>
        <w:t>药店管理系统</w:t>
      </w:r>
    </w:p>
    <w:p>
      <w:pPr>
        <w:jc w:val="left"/>
        <w:rPr>
          <w:rFonts w:ascii="黑体" w:hAnsi="黑体" w:eastAsia="黑体" w:cs="黑体"/>
          <w:sz w:val="32"/>
          <w:szCs w:val="32"/>
          <w:lang w:eastAsia="zh"/>
        </w:rPr>
      </w:pPr>
      <w:r>
        <w:rPr>
          <w:rFonts w:hint="eastAsia" w:ascii="黑体" w:hAnsi="黑体" w:eastAsia="黑体" w:cs="黑体"/>
          <w:sz w:val="32"/>
          <w:szCs w:val="32"/>
          <w:lang w:eastAsia="zh"/>
        </w:rPr>
        <w:t>学院：软件学院</w:t>
      </w:r>
    </w:p>
    <w:p>
      <w:pPr>
        <w:jc w:val="left"/>
        <w:rPr>
          <w:rFonts w:ascii="黑体" w:hAnsi="黑体" w:eastAsia="黑体" w:cs="黑体"/>
          <w:sz w:val="32"/>
          <w:szCs w:val="32"/>
          <w:lang w:eastAsia="zh"/>
        </w:rPr>
      </w:pPr>
      <w:r>
        <w:rPr>
          <w:rFonts w:hint="eastAsia" w:ascii="黑体" w:hAnsi="黑体" w:eastAsia="黑体" w:cs="黑体"/>
          <w:sz w:val="32"/>
          <w:szCs w:val="32"/>
          <w:lang w:eastAsia="zh"/>
        </w:rPr>
        <w:t>专业：软件工程</w:t>
      </w:r>
    </w:p>
    <w:p>
      <w:pPr>
        <w:jc w:val="left"/>
        <w:rPr>
          <w:rFonts w:ascii="黑体" w:hAnsi="黑体" w:eastAsia="黑体" w:cs="黑体"/>
          <w:sz w:val="32"/>
          <w:szCs w:val="32"/>
          <w:lang w:eastAsia="zh"/>
        </w:rPr>
      </w:pPr>
      <w:r>
        <w:rPr>
          <w:rFonts w:hint="eastAsia" w:ascii="黑体" w:hAnsi="黑体" w:eastAsia="黑体" w:cs="黑体"/>
          <w:sz w:val="32"/>
          <w:szCs w:val="32"/>
          <w:lang w:eastAsia="zh"/>
        </w:rPr>
        <w:t>班级：软工</w:t>
      </w:r>
      <w:r>
        <w:rPr>
          <w:rFonts w:hint="default" w:ascii="Times New Roman" w:hAnsi="Times New Roman" w:eastAsia="黑体" w:cs="Times New Roman"/>
          <w:sz w:val="32"/>
          <w:szCs w:val="32"/>
          <w:lang w:eastAsia="zh"/>
        </w:rPr>
        <w:t>212</w:t>
      </w:r>
    </w:p>
    <w:p>
      <w:pPr>
        <w:jc w:val="left"/>
        <w:rPr>
          <w:rFonts w:ascii="黑体" w:hAnsi="黑体" w:eastAsia="黑体" w:cs="黑体"/>
          <w:sz w:val="32"/>
          <w:szCs w:val="32"/>
          <w:lang w:eastAsia="zh"/>
        </w:rPr>
      </w:pPr>
      <w:r>
        <w:rPr>
          <w:rFonts w:hint="eastAsia" w:ascii="黑体" w:hAnsi="黑体" w:eastAsia="黑体" w:cs="黑体"/>
          <w:sz w:val="32"/>
          <w:szCs w:val="32"/>
          <w:lang w:eastAsia="zh"/>
        </w:rPr>
        <w:t>项目成员：</w:t>
      </w:r>
    </w:p>
    <w:p>
      <w:pPr>
        <w:pStyle w:val="19"/>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01周新斌</w:t>
      </w:r>
    </w:p>
    <w:p>
      <w:pPr>
        <w:pStyle w:val="19"/>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03纪润泽</w:t>
      </w:r>
    </w:p>
    <w:p>
      <w:pPr>
        <w:pStyle w:val="19"/>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10代萌</w:t>
      </w:r>
    </w:p>
    <w:p>
      <w:pPr>
        <w:pStyle w:val="19"/>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19薛薇</w:t>
      </w:r>
    </w:p>
    <w:p>
      <w:pPr>
        <w:pStyle w:val="19"/>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30郑语晖</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背景描述</w:t>
      </w:r>
    </w:p>
    <w:p>
      <w:pPr>
        <w:pStyle w:val="3"/>
        <w:rPr>
          <w:rFonts w:ascii="Times New Roman" w:hAnsi="Times New Roman" w:eastAsia="黑体"/>
          <w:lang w:eastAsia="zh"/>
        </w:rPr>
      </w:pPr>
      <w:r>
        <w:rPr>
          <w:rFonts w:ascii="Times New Roman" w:hAnsi="Times New Roman" w:eastAsia="黑体"/>
          <w:lang w:eastAsia="zh"/>
        </w:rPr>
        <w:t>1.1 背景描述</w:t>
      </w:r>
    </w:p>
    <w:p>
      <w:pPr>
        <w:ind w:firstLine="480" w:firstLineChars="200"/>
        <w:rPr>
          <w:rFonts w:ascii="宋体" w:hAnsi="宋体" w:eastAsia="宋体" w:cs="宋体"/>
          <w:sz w:val="24"/>
        </w:rPr>
      </w:pPr>
      <w:r>
        <w:rPr>
          <w:rFonts w:hint="eastAsia" w:ascii="宋体" w:hAnsi="宋体" w:eastAsia="宋体" w:cs="宋体"/>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pPr>
        <w:rPr>
          <w:rFonts w:ascii="宋体" w:hAnsi="宋体" w:eastAsia="宋体" w:cs="宋体"/>
          <w:b/>
          <w:bCs/>
          <w:sz w:val="24"/>
          <w:lang w:bidi="ar"/>
        </w:rPr>
      </w:pPr>
      <w:r>
        <w:rPr>
          <w:rFonts w:hint="eastAsia" w:ascii="宋体" w:hAnsi="宋体" w:eastAsia="宋体" w:cs="宋体"/>
          <w:sz w:val="24"/>
          <w:lang w:bidi="ar"/>
        </w:rPr>
        <w:tab/>
      </w:r>
      <w:r>
        <w:rPr>
          <w:rFonts w:hint="eastAsia" w:ascii="宋体" w:hAnsi="宋体" w:eastAsia="宋体" w:cs="宋体"/>
          <w:sz w:val="24"/>
          <w:lang w:bidi="ar"/>
        </w:rPr>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hint="eastAsia" w:ascii="宋体" w:hAnsi="宋体" w:eastAsia="宋体" w:cs="宋体"/>
          <w:b/>
          <w:bCs/>
          <w:sz w:val="24"/>
          <w:lang w:bidi="ar"/>
        </w:rPr>
        <w:t>有效帮助制药企业建立科学、规范、高效的管理模式，有效提高企业的市场竞争力和效率。</w:t>
      </w:r>
    </w:p>
    <w:p>
      <w:pPr>
        <w:ind w:firstLine="480" w:firstLineChars="200"/>
        <w:rPr>
          <w:rFonts w:ascii="宋体" w:hAnsi="宋体" w:eastAsia="宋体" w:cs="宋体"/>
          <w:sz w:val="24"/>
          <w:lang w:bidi="ar"/>
        </w:rPr>
      </w:pPr>
      <w:r>
        <w:rPr>
          <w:rFonts w:hint="eastAsia" w:ascii="宋体" w:hAnsi="宋体" w:eastAsia="宋体" w:cs="宋体"/>
          <w:sz w:val="24"/>
          <w:lang w:bidi="ar"/>
        </w:rPr>
        <w:t>通过调研发现，药店广泛应用的系统有新海</w:t>
      </w:r>
      <w:r>
        <w:rPr>
          <w:rFonts w:ascii="宋体" w:hAnsi="宋体" w:eastAsia="宋体" w:cs="宋体"/>
          <w:sz w:val="24"/>
          <w:lang w:bidi="ar"/>
        </w:rPr>
        <w:t>GSP</w:t>
      </w:r>
      <w:r>
        <w:rPr>
          <w:rFonts w:hint="eastAsia" w:ascii="宋体" w:hAnsi="宋体" w:eastAsia="宋体" w:cs="宋体"/>
          <w:sz w:val="24"/>
          <w:lang w:bidi="ar"/>
        </w:rPr>
        <w:t>药店管理系统、以大药店管理系统、管家婆千方百济医药管理系统。本系统按照药监部门</w:t>
      </w:r>
      <w:r>
        <w:rPr>
          <w:rFonts w:ascii="宋体" w:hAnsi="宋体" w:eastAsia="宋体" w:cs="宋体"/>
          <w:sz w:val="24"/>
          <w:lang w:bidi="ar"/>
        </w:rPr>
        <w:t>GSP</w:t>
      </w:r>
      <w:r>
        <w:rPr>
          <w:rFonts w:hint="eastAsia" w:ascii="宋体" w:hAnsi="宋体" w:eastAsia="宋体" w:cs="宋体"/>
          <w:sz w:val="24"/>
          <w:lang w:bidi="ar"/>
        </w:rPr>
        <w:t>标准进行设计与实现。与此同时，本系统界面友好、易于学习、可靠性高、功能齐全。</w:t>
      </w:r>
    </w:p>
    <w:p>
      <w:pPr>
        <w:pStyle w:val="3"/>
        <w:keepNext w:val="0"/>
        <w:keepLines w:val="0"/>
        <w:tabs>
          <w:tab w:val="left" w:pos="425"/>
        </w:tabs>
        <w:jc w:val="left"/>
        <w:rPr>
          <w:lang w:eastAsia="zh"/>
        </w:rPr>
      </w:pPr>
      <w:r>
        <w:rPr>
          <w:rFonts w:ascii="Times New Roman" w:hAnsi="Times New Roman"/>
          <w:lang w:eastAsia="zh"/>
        </w:rPr>
        <w:t>1.</w:t>
      </w:r>
      <w:r>
        <w:rPr>
          <w:rFonts w:hint="eastAsia" w:ascii="Times New Roman" w:hAnsi="Times New Roman"/>
          <w:lang w:eastAsia="zh"/>
          <w:woUserID w:val="1"/>
        </w:rPr>
        <w:t>2</w:t>
      </w:r>
      <w:r>
        <w:rPr>
          <w:rFonts w:ascii="Times New Roman" w:hAnsi="Times New Roman"/>
          <w:lang w:eastAsia="zh"/>
        </w:rPr>
        <w:t xml:space="preserve"> </w:t>
      </w:r>
      <w:r>
        <w:rPr>
          <w:rFonts w:hint="eastAsia"/>
          <w:lang w:eastAsia="zh"/>
        </w:rPr>
        <w:t>预期目标</w:t>
      </w:r>
    </w:p>
    <w:p>
      <w:pPr>
        <w:ind w:firstLine="480" w:firstLineChars="200"/>
        <w:rPr>
          <w:rFonts w:ascii="宋体" w:hAnsi="宋体" w:eastAsia="宋体" w:cs="宋体"/>
          <w:sz w:val="24"/>
          <w:lang w:eastAsia="zh"/>
        </w:rPr>
      </w:pPr>
      <w:r>
        <w:rPr>
          <w:rFonts w:hint="eastAsia" w:ascii="宋体" w:hAnsi="宋体" w:eastAsia="宋体" w:cs="宋体"/>
          <w:sz w:val="24"/>
          <w:lang w:eastAsia="zh"/>
        </w:rPr>
        <w:t>本项目设定的目标如下：</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系统能够提供友好的用户界面，使操作人员的工作量最大限度的减少；</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系统具有良好的运行效率，能够得到提高生产率的目的；</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系统应有良好的可扩充性，可以容易的加入其它系统的应用；</w:t>
      </w:r>
    </w:p>
    <w:p>
      <w:pPr>
        <w:numPr>
          <w:ilvl w:val="0"/>
          <w:numId w:val="3"/>
        </w:numPr>
        <w:rPr>
          <w:rFonts w:ascii="宋体" w:hAnsi="宋体" w:eastAsia="宋体" w:cs="宋体"/>
          <w:sz w:val="24"/>
          <w:lang w:eastAsia="zh"/>
        </w:rPr>
      </w:pPr>
      <w:r>
        <w:rPr>
          <w:rFonts w:hint="eastAsia" w:ascii="宋体" w:hAnsi="宋体" w:eastAsia="宋体" w:cs="宋体"/>
          <w:sz w:val="24"/>
          <w:lang w:eastAsia="zh"/>
        </w:rPr>
        <w:t>平台的设计具有一定的超前性，灵活性，能够适应企业生产配置的变化；</w:t>
      </w:r>
    </w:p>
    <w:p>
      <w:pPr>
        <w:numPr>
          <w:ilvl w:val="0"/>
          <w:numId w:val="3"/>
        </w:numPr>
        <w:rPr>
          <w:rFonts w:ascii="宋体" w:hAnsi="宋体" w:eastAsia="宋体" w:cs="宋体"/>
          <w:sz w:val="24"/>
          <w:lang w:eastAsia="zh"/>
        </w:rPr>
      </w:pPr>
      <w:r>
        <w:rPr>
          <w:rFonts w:hint="eastAsia" w:ascii="宋体" w:hAnsi="宋体" w:eastAsia="宋体" w:cs="宋体"/>
          <w:sz w:val="24"/>
          <w:lang w:eastAsia="zh"/>
        </w:rPr>
        <w:t>通过这个项目可以锻炼队伍，提高团队的开发能力和项目管理能力。</w:t>
      </w:r>
    </w:p>
    <w:p>
      <w:pPr>
        <w:tabs>
          <w:tab w:val="left" w:pos="845"/>
        </w:tabs>
        <w:rPr>
          <w:rFonts w:ascii="宋体" w:hAnsi="宋体" w:eastAsia="宋体" w:cs="宋体"/>
          <w:sz w:val="24"/>
          <w:lang w:eastAsia="zh"/>
        </w:rPr>
      </w:pPr>
    </w:p>
    <w:p>
      <w:pPr>
        <w:pStyle w:val="2"/>
        <w:pageBreakBefore/>
        <w:numPr>
          <w:ilvl w:val="0"/>
          <w:numId w:val="2"/>
        </w:numPr>
        <w:tabs>
          <w:tab w:val="left" w:pos="845"/>
        </w:tabs>
        <w:bidi w:val="0"/>
        <w:ind w:left="0" w:leftChars="0" w:firstLine="0" w:firstLineChars="0"/>
        <w:jc w:val="center"/>
        <w:rPr>
          <w:rFonts w:hint="eastAsia" w:ascii="黑体" w:hAnsi="黑体" w:eastAsia="黑体" w:cs="宋体"/>
          <w:lang w:eastAsia="zh"/>
        </w:rPr>
      </w:pPr>
      <w:r>
        <w:rPr>
          <w:rFonts w:hint="eastAsia" w:ascii="黑体" w:hAnsi="黑体" w:eastAsia="黑体" w:cs="宋体"/>
          <w:lang w:eastAsia="zh"/>
        </w:rPr>
        <w:t>软件工程方法和模型</w:t>
      </w:r>
    </w:p>
    <w:p>
      <w:pPr>
        <w:numPr>
          <w:ilvl w:val="0"/>
          <w:numId w:val="0"/>
        </w:numPr>
        <w:ind w:left="0" w:leftChars="0" w:firstLine="480" w:firstLineChars="200"/>
        <w:rPr>
          <w:rFonts w:hint="eastAsia" w:ascii="宋体" w:hAnsi="宋体" w:eastAsia="宋体" w:cs="宋体"/>
          <w:i w:val="0"/>
          <w:iCs w:val="0"/>
          <w:caps w:val="0"/>
          <w:color w:val="0D0D0D"/>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woUserID w:val="1"/>
        </w:rPr>
        <w:t>对于GSP药店管理系统，因为涉及到药品管理、销售管理、库存管理</w:t>
      </w:r>
      <w:r>
        <w:rPr>
          <w:rFonts w:hint="eastAsia" w:ascii="宋体" w:hAnsi="宋体" w:eastAsia="宋体" w:cs="宋体"/>
          <w:i w:val="0"/>
          <w:iCs w:val="0"/>
          <w:caps w:val="0"/>
          <w:color w:val="0D0D0D"/>
          <w:spacing w:val="0"/>
          <w:sz w:val="24"/>
          <w:szCs w:val="24"/>
          <w:shd w:val="clear" w:fill="FFFFFF"/>
          <w:lang w:eastAsia="zh"/>
          <w:woUserID w:val="1"/>
        </w:rPr>
        <w:t>、会员管理</w:t>
      </w:r>
      <w:r>
        <w:rPr>
          <w:rFonts w:hint="eastAsia" w:ascii="宋体" w:hAnsi="宋体" w:eastAsia="宋体" w:cs="宋体"/>
          <w:i w:val="0"/>
          <w:iCs w:val="0"/>
          <w:caps w:val="0"/>
          <w:color w:val="0D0D0D"/>
          <w:spacing w:val="0"/>
          <w:sz w:val="24"/>
          <w:szCs w:val="24"/>
          <w:shd w:val="clear" w:fill="FFFFFF"/>
          <w:woUserID w:val="1"/>
        </w:rPr>
        <w:t>等核心功能，需求</w:t>
      </w:r>
      <w:r>
        <w:rPr>
          <w:rFonts w:hint="eastAsia" w:ascii="宋体" w:hAnsi="宋体" w:eastAsia="宋体" w:cs="宋体"/>
          <w:i w:val="0"/>
          <w:iCs w:val="0"/>
          <w:caps w:val="0"/>
          <w:color w:val="0D0D0D"/>
          <w:spacing w:val="0"/>
          <w:sz w:val="24"/>
          <w:szCs w:val="24"/>
          <w:shd w:val="clear" w:fill="FFFFFF"/>
          <w:lang w:eastAsia="zh"/>
          <w:woUserID w:val="1"/>
        </w:rPr>
        <w:t>明确、</w:t>
      </w:r>
      <w:r>
        <w:rPr>
          <w:rFonts w:hint="eastAsia" w:ascii="宋体" w:hAnsi="宋体" w:eastAsia="宋体" w:cs="宋体"/>
          <w:i w:val="0"/>
          <w:iCs w:val="0"/>
          <w:caps w:val="0"/>
          <w:color w:val="0D0D0D"/>
          <w:spacing w:val="0"/>
          <w:sz w:val="24"/>
          <w:szCs w:val="24"/>
          <w:shd w:val="clear" w:fill="FFFFFF"/>
          <w:woUserID w:val="1"/>
        </w:rPr>
        <w:t>变更可能会比较少</w:t>
      </w:r>
      <w:r>
        <w:rPr>
          <w:rFonts w:hint="eastAsia" w:ascii="宋体" w:hAnsi="宋体" w:eastAsia="宋体" w:cs="宋体"/>
          <w:i w:val="0"/>
          <w:iCs w:val="0"/>
          <w:caps w:val="0"/>
          <w:color w:val="0D0D0D"/>
          <w:spacing w:val="0"/>
          <w:sz w:val="24"/>
          <w:szCs w:val="24"/>
          <w:shd w:val="clear" w:fill="FFFFFF"/>
          <w:lang w:eastAsia="zh"/>
          <w:woUserID w:val="1"/>
        </w:rPr>
        <w:t>；项目的目标和规格在项目启动阶段被明确定义，不太容易跟随时间发生重大调整，故开发过程选用瀑布模型。</w:t>
      </w:r>
    </w:p>
    <w:p>
      <w:pPr>
        <w:numPr>
          <w:ilvl w:val="0"/>
          <w:numId w:val="0"/>
        </w:numPr>
        <w:ind w:left="0" w:leftChars="0" w:firstLine="480" w:firstLineChars="200"/>
        <w:rPr>
          <w:rFonts w:hint="eastAsia" w:ascii="宋体" w:hAnsi="宋体" w:eastAsia="宋体" w:cs="宋体"/>
          <w:b/>
          <w:bCs/>
          <w:i w:val="0"/>
          <w:iCs w:val="0"/>
          <w:caps w:val="0"/>
          <w:color w:val="191B1F"/>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lang w:eastAsia="zh"/>
          <w:woUserID w:val="1"/>
        </w:rPr>
        <w:t>瀑布模型分为</w:t>
      </w:r>
      <w:r>
        <w:rPr>
          <w:rFonts w:hint="eastAsia" w:ascii="宋体" w:hAnsi="宋体" w:eastAsia="宋体" w:cs="宋体"/>
          <w:b/>
          <w:bCs/>
          <w:i w:val="0"/>
          <w:iCs w:val="0"/>
          <w:caps w:val="0"/>
          <w:color w:val="191B1F"/>
          <w:spacing w:val="0"/>
          <w:sz w:val="24"/>
          <w:szCs w:val="24"/>
          <w:shd w:val="clear" w:fill="FFFFFF"/>
          <w:woUserID w:val="1"/>
        </w:rPr>
        <w:t>制定计划、需求分析、软件设计、程序编写、软件测试和运行维护</w:t>
      </w:r>
      <w:r>
        <w:rPr>
          <w:rFonts w:hint="eastAsia" w:ascii="宋体" w:hAnsi="宋体" w:eastAsia="宋体" w:cs="宋体"/>
          <w:b w:val="0"/>
          <w:bCs w:val="0"/>
          <w:i w:val="0"/>
          <w:iCs w:val="0"/>
          <w:caps w:val="0"/>
          <w:color w:val="191B1F"/>
          <w:spacing w:val="0"/>
          <w:sz w:val="24"/>
          <w:szCs w:val="24"/>
          <w:shd w:val="clear" w:fill="FFFFFF"/>
          <w:lang w:eastAsia="zh"/>
          <w:woUserID w:val="1"/>
        </w:rPr>
        <w:t>六个阶段</w:t>
      </w:r>
      <w:r>
        <w:rPr>
          <w:rFonts w:hint="eastAsia" w:ascii="宋体" w:hAnsi="宋体" w:eastAsia="宋体" w:cs="宋体"/>
          <w:b/>
          <w:bCs/>
          <w:i w:val="0"/>
          <w:iCs w:val="0"/>
          <w:caps w:val="0"/>
          <w:color w:val="191B1F"/>
          <w:spacing w:val="0"/>
          <w:sz w:val="24"/>
          <w:szCs w:val="24"/>
          <w:shd w:val="clear" w:fill="FFFFFF"/>
          <w:lang w:eastAsia="zh"/>
          <w:woUserID w:val="1"/>
        </w:rPr>
        <w:t>。</w:t>
      </w:r>
    </w:p>
    <w:p>
      <w:pPr>
        <w:numPr>
          <w:ilvl w:val="0"/>
          <w:numId w:val="0"/>
        </w:numPr>
        <w:ind w:left="0" w:leftChars="0" w:firstLine="0" w:firstLineChars="0"/>
        <w:jc w:val="center"/>
        <w:rPr>
          <w:rFonts w:hint="eastAsia" w:ascii="宋体" w:hAnsi="宋体" w:eastAsia="宋体" w:cs="宋体"/>
          <w:b/>
          <w:bCs/>
          <w:i w:val="0"/>
          <w:iCs w:val="0"/>
          <w:caps w:val="0"/>
          <w:color w:val="191B1F"/>
          <w:spacing w:val="0"/>
          <w:sz w:val="24"/>
          <w:szCs w:val="24"/>
          <w:shd w:val="clear" w:fill="FFFFFF"/>
          <w:lang w:eastAsia="zh"/>
          <w:woUserID w:val="1"/>
        </w:rPr>
      </w:pPr>
      <w:r>
        <w:rPr>
          <w:rFonts w:hint="eastAsia" w:ascii="宋体" w:hAnsi="宋体" w:eastAsia="宋体" w:cs="宋体"/>
          <w:b/>
          <w:bCs/>
          <w:i w:val="0"/>
          <w:iCs w:val="0"/>
          <w:caps w:val="0"/>
          <w:color w:val="191B1F"/>
          <w:spacing w:val="0"/>
          <w:sz w:val="24"/>
          <w:szCs w:val="24"/>
          <w:shd w:val="clear" w:fill="FFFFFF"/>
          <w:lang w:eastAsia="zh"/>
          <w:woUserID w:val="1"/>
        </w:rPr>
        <w:drawing>
          <wp:inline distT="0" distB="0" distL="114300" distR="114300">
            <wp:extent cx="4935855" cy="3228975"/>
            <wp:effectExtent l="0" t="0" r="171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4935855" cy="3228975"/>
                    </a:xfrm>
                    <a:prstGeom prst="rect">
                      <a:avLst/>
                    </a:prstGeom>
                  </pic:spPr>
                </pic:pic>
              </a:graphicData>
            </a:graphic>
          </wp:inline>
        </w:drawing>
      </w:r>
    </w:p>
    <w:p>
      <w:pPr>
        <w:numPr>
          <w:ilvl w:val="0"/>
          <w:numId w:val="0"/>
        </w:numPr>
        <w:ind w:left="0" w:leftChars="0" w:firstLine="480" w:firstLineChars="200"/>
        <w:jc w:val="center"/>
        <w:rPr>
          <w:rFonts w:hint="eastAsia" w:ascii="楷体" w:hAnsi="楷体" w:eastAsia="楷体" w:cs="楷体"/>
          <w:b w:val="0"/>
          <w:bCs w:val="0"/>
          <w:i w:val="0"/>
          <w:iCs w:val="0"/>
          <w:caps w:val="0"/>
          <w:color w:val="191B1F"/>
          <w:spacing w:val="0"/>
          <w:sz w:val="24"/>
          <w:szCs w:val="24"/>
          <w:shd w:val="clear" w:fill="FFFFFF"/>
          <w:lang w:eastAsia="zh"/>
          <w:woUserID w:val="1"/>
        </w:rPr>
      </w:pPr>
      <w:r>
        <w:rPr>
          <w:rFonts w:hint="eastAsia" w:ascii="楷体" w:hAnsi="楷体" w:eastAsia="楷体" w:cs="楷体"/>
          <w:b w:val="0"/>
          <w:bCs w:val="0"/>
          <w:i w:val="0"/>
          <w:iCs w:val="0"/>
          <w:caps w:val="0"/>
          <w:color w:val="191B1F"/>
          <w:spacing w:val="0"/>
          <w:sz w:val="24"/>
          <w:szCs w:val="24"/>
          <w:shd w:val="clear" w:fill="FFFFFF"/>
          <w:lang w:eastAsia="zh"/>
          <w:woUserID w:val="1"/>
        </w:rPr>
        <w:t>图</w:t>
      </w:r>
      <w:r>
        <w:rPr>
          <w:rFonts w:hint="default" w:ascii="Times New Roman" w:hAnsi="Times New Roman" w:eastAsia="楷体" w:cs="Times New Roman"/>
          <w:b w:val="0"/>
          <w:bCs w:val="0"/>
          <w:i w:val="0"/>
          <w:iCs w:val="0"/>
          <w:caps w:val="0"/>
          <w:color w:val="191B1F"/>
          <w:spacing w:val="0"/>
          <w:sz w:val="24"/>
          <w:szCs w:val="24"/>
          <w:shd w:val="clear" w:fill="FFFFFF"/>
          <w:lang w:eastAsia="zh"/>
          <w:woUserID w:val="1"/>
        </w:rPr>
        <w:t>2.1</w:t>
      </w:r>
      <w:r>
        <w:rPr>
          <w:rFonts w:hint="eastAsia" w:ascii="楷体" w:hAnsi="楷体" w:eastAsia="楷体" w:cs="楷体"/>
          <w:b w:val="0"/>
          <w:bCs w:val="0"/>
          <w:i w:val="0"/>
          <w:iCs w:val="0"/>
          <w:caps w:val="0"/>
          <w:color w:val="191B1F"/>
          <w:spacing w:val="0"/>
          <w:sz w:val="24"/>
          <w:szCs w:val="24"/>
          <w:shd w:val="clear" w:fill="FFFFFF"/>
          <w:lang w:eastAsia="zh"/>
          <w:woUserID w:val="1"/>
        </w:rPr>
        <w:t xml:space="preserve"> 软件过程模型</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进度管理计划</w:t>
      </w:r>
    </w:p>
    <w:p>
      <w:pPr>
        <w:jc w:val="center"/>
        <w:rPr>
          <w:rFonts w:hint="eastAsia" w:ascii="楷体" w:hAnsi="楷体" w:eastAsia="楷体" w:cs="楷体"/>
          <w:sz w:val="24"/>
          <w:lang w:eastAsia="zh"/>
        </w:rPr>
      </w:pPr>
      <w:r>
        <w:rPr>
          <w:rFonts w:hint="eastAsia" w:ascii="楷体" w:hAnsi="楷体" w:eastAsia="楷体" w:cs="楷体"/>
          <w:sz w:val="24"/>
          <w:lang w:eastAsia="zh"/>
        </w:rPr>
        <w:t>表</w:t>
      </w:r>
      <w:r>
        <w:rPr>
          <w:rFonts w:ascii="Times New Roman" w:hAnsi="Times New Roman" w:eastAsia="楷体"/>
          <w:sz w:val="24"/>
          <w:lang w:eastAsia="zh"/>
        </w:rPr>
        <w:t>2.1</w:t>
      </w:r>
      <w:r>
        <w:rPr>
          <w:rFonts w:hint="eastAsia" w:ascii="楷体" w:hAnsi="楷体" w:eastAsia="楷体" w:cs="楷体"/>
          <w:sz w:val="24"/>
          <w:lang w:eastAsia="zh"/>
        </w:rPr>
        <w:t xml:space="preserve"> 进度管理计划表</w:t>
      </w:r>
    </w:p>
    <w:tbl>
      <w:tblPr>
        <w:tblStyle w:val="15"/>
        <w:tblW w:w="830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76"/>
        <w:gridCol w:w="2076"/>
        <w:gridCol w:w="2076"/>
        <w:gridCol w:w="2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任务名称</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开始时间</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持续时间</w:t>
            </w:r>
          </w:p>
        </w:tc>
        <w:tc>
          <w:tcPr>
            <w:tcW w:w="108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完成时间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制定计划</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需求分析</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woUserID w:val="1"/>
              </w:rPr>
            </w:pPr>
            <w:r>
              <w:rPr>
                <w:rFonts w:hint="eastAsia" w:ascii="宋体" w:hAnsi="宋体" w:eastAsia="宋体" w:cs="宋体"/>
                <w:i w:val="0"/>
                <w:iCs w:val="0"/>
                <w:color w:val="000000"/>
                <w:kern w:val="0"/>
                <w:sz w:val="21"/>
                <w:szCs w:val="21"/>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系统设计</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程序编写</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30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软件测试</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运行维护</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11</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7月10日</w:t>
            </w:r>
          </w:p>
        </w:tc>
      </w:tr>
    </w:tbl>
    <w:p>
      <w:pPr>
        <w:ind w:firstLine="480" w:firstLineChars="200"/>
        <w:jc w:val="left"/>
        <w:rPr>
          <w:rFonts w:hint="eastAsia" w:ascii="宋体" w:hAnsi="宋体" w:eastAsia="宋体" w:cs="宋体"/>
          <w:sz w:val="24"/>
          <w:lang w:eastAsia="zh"/>
        </w:rPr>
      </w:pPr>
      <w:r>
        <w:rPr>
          <w:rFonts w:hint="eastAsia" w:ascii="宋体" w:hAnsi="宋体" w:eastAsia="宋体" w:cs="宋体"/>
          <w:sz w:val="24"/>
          <w:lang w:eastAsia="zh"/>
          <w:woUserID w:val="4"/>
        </w:rPr>
        <w:t>制定</w:t>
      </w:r>
      <w:r>
        <w:rPr>
          <w:rFonts w:hint="eastAsia" w:ascii="宋体" w:hAnsi="宋体" w:eastAsia="宋体" w:cs="宋体"/>
          <w:sz w:val="24"/>
          <w:lang w:eastAsia="zh"/>
        </w:rPr>
        <w:t>计划：根据对未来的项目决策，选择制定包括项目目标、工程标准、项目预算、实施程序及实施方案等的活动。</w:t>
      </w:r>
    </w:p>
    <w:p>
      <w:pPr>
        <w:ind w:firstLine="480" w:firstLineChars="200"/>
        <w:jc w:val="left"/>
        <w:rPr>
          <w:rFonts w:hint="eastAsia" w:ascii="宋体" w:hAnsi="宋体" w:eastAsia="宋体" w:cs="宋体"/>
          <w:sz w:val="24"/>
          <w:lang w:eastAsia="zh"/>
          <w:woUserID w:val="4"/>
        </w:rPr>
      </w:pPr>
      <w:r>
        <w:rPr>
          <w:rFonts w:hint="eastAsia" w:ascii="宋体" w:hAnsi="宋体" w:eastAsia="宋体" w:cs="宋体"/>
          <w:sz w:val="24"/>
          <w:lang w:eastAsia="zh"/>
          <w:woUserID w:val="4"/>
        </w:rPr>
        <w:t>需求分析：对需求方提出的所有需求，进行详细的分析。这个阶段一般需要和客户反复确认，以保证能充分理解客户需求。最终会形成需求分析文档。</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rPr>
        <w:t>系统设计：根据系统分析的结果，作用系统科学的思想和方法，设计出能最大限度满足所要求的目标（或目的）的新系统的过程。</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程序编写</w:t>
      </w:r>
      <w:r>
        <w:rPr>
          <w:rFonts w:hint="eastAsia" w:ascii="宋体" w:hAnsi="宋体" w:eastAsia="宋体" w:cs="宋体"/>
          <w:sz w:val="24"/>
          <w:lang w:eastAsia="zh"/>
        </w:rPr>
        <w:t>：信息从一种形式或格式转换为另一种形式的过程，也称为计算机编程语言的代码简称编码。</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软件</w:t>
      </w:r>
      <w:r>
        <w:rPr>
          <w:rFonts w:hint="eastAsia" w:ascii="宋体" w:hAnsi="宋体" w:eastAsia="宋体" w:cs="宋体"/>
          <w:sz w:val="24"/>
          <w:lang w:eastAsia="zh"/>
        </w:rPr>
        <w:t>测试：用精心选择的测试数据进行的机器运行。运行结果与已知结果不一致的，查明原因后加以纠正。</w:t>
      </w:r>
    </w:p>
    <w:p>
      <w:pPr>
        <w:ind w:firstLine="480" w:firstLineChars="200"/>
        <w:jc w:val="left"/>
        <w:rPr>
          <w:rFonts w:hint="eastAsia" w:ascii="宋体" w:hAnsi="宋体" w:eastAsia="宋体" w:cs="宋体"/>
          <w:sz w:val="24"/>
          <w:lang w:eastAsia="zh"/>
        </w:rPr>
      </w:pPr>
      <w:r>
        <w:rPr>
          <w:rFonts w:hint="eastAsia" w:ascii="宋体" w:hAnsi="宋体" w:eastAsia="宋体" w:cs="宋体"/>
          <w:sz w:val="24"/>
          <w:lang w:eastAsia="zh"/>
          <w:woUserID w:val="4"/>
        </w:rPr>
        <w:t>运行维护</w:t>
      </w:r>
      <w:r>
        <w:rPr>
          <w:rFonts w:hint="eastAsia" w:ascii="宋体" w:hAnsi="宋体" w:eastAsia="宋体" w:cs="宋体"/>
          <w:sz w:val="24"/>
          <w:lang w:eastAsia="zh"/>
        </w:rPr>
        <w:t>：一个系统必然会存在一些缺陷和漏洞，把这些漏洞和缺陷之处补上，把一些</w:t>
      </w:r>
      <w:r>
        <w:rPr>
          <w:rFonts w:ascii="Times New Roman" w:hAnsi="Times New Roman" w:eastAsia="宋体"/>
          <w:sz w:val="24"/>
          <w:lang w:eastAsia="zh"/>
        </w:rPr>
        <w:t>Bug</w:t>
      </w:r>
      <w:r>
        <w:rPr>
          <w:rFonts w:hint="eastAsia" w:ascii="宋体" w:hAnsi="宋体" w:eastAsia="宋体" w:cs="宋体"/>
          <w:sz w:val="24"/>
          <w:lang w:eastAsia="zh"/>
        </w:rPr>
        <w:t>弥补上就相当于系统完善。</w:t>
      </w:r>
    </w:p>
    <w:p>
      <w:pPr>
        <w:rPr>
          <w:rFonts w:hint="eastAsia" w:eastAsia="微软雅黑"/>
          <w:lang w:eastAsia="zh"/>
        </w:rPr>
      </w:pPr>
      <w:r>
        <w:rPr>
          <w:rFonts w:hint="eastAsia" w:eastAsia="微软雅黑"/>
          <w:lang w:eastAsia="zh"/>
        </w:rPr>
        <w:br w:type="page"/>
      </w:r>
    </w:p>
    <w:p>
      <w:pPr>
        <w:jc w:val="center"/>
        <w:rPr>
          <w:rFonts w:hint="eastAsia" w:eastAsia="微软雅黑"/>
          <w:lang w:eastAsia="zh"/>
        </w:rPr>
      </w:pPr>
      <w:r>
        <w:rPr>
          <w:rFonts w:hint="eastAsia" w:eastAsia="微软雅黑"/>
          <w:lang w:eastAsia="zh"/>
        </w:rPr>
        <w:drawing>
          <wp:inline distT="0" distB="0" distL="114300" distR="114300">
            <wp:extent cx="4995545" cy="2802255"/>
            <wp:effectExtent l="0" t="0" r="1460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995545" cy="2802255"/>
                    </a:xfrm>
                    <a:prstGeom prst="rect">
                      <a:avLst/>
                    </a:prstGeom>
                  </pic:spPr>
                </pic:pic>
              </a:graphicData>
            </a:graphic>
          </wp:inline>
        </w:drawing>
      </w:r>
    </w:p>
    <w:p>
      <w:pPr>
        <w:jc w:val="center"/>
        <w:rPr>
          <w:rFonts w:hint="eastAsia" w:ascii="楷体" w:hAnsi="楷体" w:eastAsia="楷体" w:cs="楷体"/>
          <w:sz w:val="24"/>
          <w:lang w:eastAsia="zh"/>
        </w:rPr>
      </w:pPr>
      <w:commentRangeStart w:id="0"/>
      <w:r>
        <w:rPr>
          <w:rFonts w:hint="eastAsia" w:ascii="楷体" w:hAnsi="楷体" w:eastAsia="楷体" w:cs="楷体"/>
          <w:sz w:val="24"/>
          <w:lang w:eastAsia="zh"/>
        </w:rPr>
        <w:t>图</w:t>
      </w:r>
      <w:r>
        <w:rPr>
          <w:rFonts w:hint="default" w:ascii="Times New Roman" w:hAnsi="Times New Roman" w:eastAsia="楷体" w:cs="Times New Roman"/>
          <w:sz w:val="24"/>
          <w:lang w:eastAsia="zh"/>
          <w:woUserID w:val="1"/>
        </w:rPr>
        <w:t>3</w:t>
      </w:r>
      <w:r>
        <w:rPr>
          <w:rFonts w:hint="default" w:ascii="Times New Roman" w:hAnsi="Times New Roman" w:eastAsia="楷体" w:cs="Times New Roman"/>
          <w:sz w:val="24"/>
          <w:lang w:eastAsia="zh"/>
        </w:rPr>
        <w:t>.2</w:t>
      </w:r>
      <w:r>
        <w:rPr>
          <w:rFonts w:hint="eastAsia" w:ascii="楷体" w:hAnsi="楷体" w:eastAsia="楷体" w:cs="楷体"/>
          <w:sz w:val="24"/>
          <w:lang w:eastAsia="zh"/>
        </w:rPr>
        <w:t xml:space="preserve"> 进度管理计划甘特图</w:t>
      </w:r>
      <w:commentRangeEnd w:id="0"/>
      <w:r>
        <w:rPr>
          <w:woUserID w:val="1"/>
        </w:rPr>
        <w:commentReference w:id="0"/>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人力资源管理计划</w:t>
      </w:r>
    </w:p>
    <w:p>
      <w:pPr>
        <w:pStyle w:val="14"/>
        <w:widowControl/>
        <w:spacing w:before="120" w:beforeAutospacing="0" w:after="120" w:afterAutospacing="0"/>
        <w:jc w:val="center"/>
        <w:rPr>
          <w:rFonts w:ascii="Times New Roman" w:hAnsi="Times New Roman" w:eastAsia="楷体"/>
          <w:color w:val="24292F"/>
          <w:lang w:eastAsia="zh"/>
        </w:rPr>
      </w:pPr>
      <w:r>
        <w:rPr>
          <w:rFonts w:ascii="Times New Roman" w:hAnsi="Times New Roman" w:eastAsia="楷体"/>
          <w:color w:val="24292F"/>
          <w:lang w:eastAsia="zh"/>
        </w:rPr>
        <w:t>表</w:t>
      </w:r>
      <w:r>
        <w:rPr>
          <w:rFonts w:hint="eastAsia" w:ascii="Times New Roman" w:hAnsi="Times New Roman" w:eastAsia="楷体"/>
          <w:color w:val="24292F"/>
          <w:lang w:eastAsia="zh"/>
          <w:woUserID w:val="1"/>
        </w:rPr>
        <w:t>4</w:t>
      </w:r>
      <w:r>
        <w:rPr>
          <w:rFonts w:ascii="Times New Roman" w:hAnsi="Times New Roman" w:eastAsia="楷体"/>
          <w:color w:val="24292F"/>
          <w:lang w:eastAsia="zh"/>
        </w:rPr>
        <w:t>.1 人力资源管理计划表</w:t>
      </w:r>
    </w:p>
    <w:tbl>
      <w:tblPr>
        <w:tblStyle w:val="16"/>
        <w:tblW w:w="8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9"/>
        <w:gridCol w:w="1308"/>
        <w:gridCol w:w="1309"/>
        <w:gridCol w:w="1309"/>
        <w:gridCol w:w="1309"/>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1759" w:type="dxa"/>
            <w:tcBorders>
              <w:top w:val="single" w:color="auto" w:sz="4" w:space="0"/>
              <w:left w:val="single" w:color="auto" w:sz="4" w:space="0"/>
              <w:bottom w:val="single" w:color="auto" w:sz="4" w:space="0"/>
              <w:right w:val="single" w:color="auto" w:sz="4" w:space="0"/>
              <w:tl2br w:val="single" w:color="auto" w:sz="4" w:space="0"/>
            </w:tcBorders>
            <w:shd w:val="clear" w:color="auto" w:fill="auto"/>
          </w:tcPr>
          <w:p>
            <w:pPr>
              <w:ind w:left="210" w:leftChars="100" w:firstLine="420" w:firstLineChars="200"/>
              <w:rPr>
                <w:rFonts w:ascii="宋体" w:hAnsi="宋体" w:eastAsia="宋体" w:cs="宋体"/>
                <w:sz w:val="24"/>
                <w:szCs w:val="32"/>
                <w:lang w:eastAsia="zh"/>
              </w:rPr>
            </w:pPr>
            <w:r>
              <w:rPr>
                <w:rFonts w:hint="eastAsia" w:ascii="宋体" w:hAnsi="宋体" w:eastAsia="宋体" w:cs="宋体"/>
                <w:szCs w:val="21"/>
                <w:lang w:bidi="ar"/>
              </w:rPr>
              <w:t>人员</w:t>
            </w:r>
            <w:r>
              <w:rPr>
                <w:rFonts w:hint="eastAsia" w:ascii="宋体" w:hAnsi="宋体" w:eastAsia="宋体" w:cs="宋体"/>
                <w:szCs w:val="21"/>
                <w:lang w:eastAsia="zh" w:bidi="ar"/>
              </w:rPr>
              <w:t xml:space="preserve">   </w:t>
            </w:r>
            <w:r>
              <w:rPr>
                <w:rFonts w:hint="eastAsia" w:ascii="宋体" w:hAnsi="宋体" w:eastAsia="宋体" w:cs="宋体"/>
                <w:szCs w:val="21"/>
                <w:lang w:bidi="ar"/>
              </w:rPr>
              <w:t>工作任务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周新斌</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纪润泽</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薛薇</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代萌</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郑语晖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制定</w:t>
            </w:r>
            <w:r>
              <w:rPr>
                <w:rFonts w:hint="eastAsia" w:ascii="宋体" w:hAnsi="宋体" w:eastAsia="宋体" w:cs="宋体"/>
                <w:sz w:val="24"/>
                <w:szCs w:val="28"/>
                <w:lang w:bidi="ar"/>
              </w:rPr>
              <w:t>计划</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需求</w:t>
            </w:r>
            <w:r>
              <w:rPr>
                <w:rFonts w:hint="eastAsia" w:ascii="宋体" w:hAnsi="宋体" w:eastAsia="宋体" w:cs="宋体"/>
                <w:sz w:val="24"/>
                <w:szCs w:val="28"/>
                <w:lang w:bidi="ar"/>
              </w:rPr>
              <w:t>分析</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r>
              <w:rPr>
                <w:rFonts w:ascii="Times New Roman" w:hAnsi="Times New Roman" w:eastAsia="宋体"/>
                <w:sz w:val="24"/>
                <w:szCs w:val="28"/>
                <w:lang w:eastAsia="zh" w:bidi="ar"/>
              </w:rPr>
              <w:t>/</w:t>
            </w:r>
            <w:r>
              <w:rPr>
                <w:rFonts w:ascii="Times New Roman" w:hAnsi="Times New Roman" w:eastAsia="宋体"/>
                <w:sz w:val="24"/>
                <w:szCs w:val="28"/>
                <w:lang w:bidi="ar"/>
              </w:rPr>
              <w:t>R</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设计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程序编写</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测试</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运行维护</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bl>
    <w:p>
      <w:pPr>
        <w:rPr>
          <w:rFonts w:ascii="宋体" w:hAnsi="宋体" w:eastAsia="宋体" w:cs="宋体"/>
          <w:sz w:val="24"/>
          <w:lang w:bidi="ar"/>
        </w:rPr>
      </w:pPr>
    </w:p>
    <w:p>
      <w:pPr>
        <w:numPr>
          <w:ilvl w:val="0"/>
          <w:numId w:val="4"/>
        </w:numPr>
        <w:rPr>
          <w:rFonts w:ascii="宋体" w:hAnsi="宋体" w:eastAsia="宋体" w:cs="宋体"/>
          <w:sz w:val="24"/>
        </w:rPr>
      </w:pPr>
      <w:r>
        <w:rPr>
          <w:rFonts w:hint="eastAsia" w:ascii="宋体" w:hAnsi="宋体" w:eastAsia="宋体" w:cs="宋体"/>
          <w:sz w:val="24"/>
          <w:lang w:bidi="ar"/>
        </w:rPr>
        <w:t>人员的专业能力和经验：</w:t>
      </w:r>
    </w:p>
    <w:p>
      <w:pPr>
        <w:ind w:firstLine="240" w:firstLineChars="100"/>
        <w:rPr>
          <w:rFonts w:ascii="宋体" w:hAnsi="宋体" w:eastAsia="宋体" w:cs="宋体"/>
          <w:sz w:val="24"/>
        </w:rPr>
      </w:pPr>
      <w:r>
        <w:rPr>
          <w:rFonts w:hint="eastAsia" w:ascii="宋体" w:hAnsi="宋体" w:eastAsia="宋体" w:cs="宋体"/>
          <w:sz w:val="24"/>
          <w:lang w:bidi="ar"/>
        </w:rPr>
        <w:t>纪润泽作为项目计划</w:t>
      </w:r>
      <w:r>
        <w:rPr>
          <w:rFonts w:hint="eastAsia" w:ascii="宋体" w:hAnsi="宋体" w:eastAsia="宋体" w:cs="宋体"/>
          <w:sz w:val="24"/>
          <w:lang w:eastAsia="zh" w:bidi="ar"/>
          <w:woUserID w:val="1"/>
        </w:rPr>
        <w:t>制定</w:t>
      </w:r>
      <w:r>
        <w:rPr>
          <w:rFonts w:hint="eastAsia" w:ascii="宋体" w:hAnsi="宋体" w:eastAsia="宋体" w:cs="宋体"/>
          <w:sz w:val="24"/>
          <w:lang w:bidi="ar"/>
        </w:rPr>
        <w:t>的负责人，有丰富的项目管理经验和优秀的组织和协调能力，能够确保项目进度和质量的同时，有效地管理团队资源。</w:t>
      </w:r>
    </w:p>
    <w:p>
      <w:pPr>
        <w:ind w:firstLine="240" w:firstLineChars="100"/>
        <w:rPr>
          <w:rFonts w:ascii="宋体" w:hAnsi="宋体" w:eastAsia="宋体" w:cs="宋体"/>
          <w:sz w:val="24"/>
        </w:rPr>
      </w:pPr>
      <w:r>
        <w:rPr>
          <w:rFonts w:hint="eastAsia" w:ascii="宋体" w:hAnsi="宋体" w:eastAsia="宋体" w:cs="宋体"/>
          <w:sz w:val="24"/>
          <w:lang w:bidi="ar"/>
        </w:rPr>
        <w:t>代萌作为</w:t>
      </w:r>
      <w:r>
        <w:rPr>
          <w:rFonts w:hint="eastAsia" w:ascii="宋体" w:hAnsi="宋体" w:eastAsia="宋体" w:cs="宋体"/>
          <w:sz w:val="24"/>
          <w:lang w:eastAsia="zh" w:bidi="ar"/>
          <w:woUserID w:val="1"/>
        </w:rPr>
        <w:t>需求分析</w:t>
      </w:r>
      <w:r>
        <w:rPr>
          <w:rFonts w:hint="eastAsia" w:ascii="宋体" w:hAnsi="宋体" w:eastAsia="宋体" w:cs="宋体"/>
          <w:sz w:val="24"/>
          <w:lang w:bidi="ar"/>
        </w:rPr>
        <w:t>的负责人，具备深入的业务理解和分析能力，能够为项目提供远见和决策支持。</w:t>
      </w:r>
    </w:p>
    <w:p>
      <w:pPr>
        <w:rPr>
          <w:rFonts w:ascii="宋体" w:hAnsi="宋体" w:eastAsia="宋体" w:cs="宋体"/>
          <w:sz w:val="24"/>
        </w:rPr>
      </w:pPr>
      <w:r>
        <w:rPr>
          <w:rFonts w:hint="eastAsia" w:ascii="宋体" w:hAnsi="宋体" w:eastAsia="宋体" w:cs="宋体"/>
          <w:sz w:val="24"/>
          <w:lang w:bidi="ar"/>
        </w:rPr>
        <w:t xml:space="preserve">  </w:t>
      </w:r>
      <w:r>
        <w:rPr>
          <w:rFonts w:hint="eastAsia" w:ascii="宋体" w:hAnsi="宋体" w:eastAsia="宋体" w:cs="宋体"/>
          <w:sz w:val="24"/>
          <w:lang w:eastAsia="zh" w:bidi="ar"/>
          <w:woUserID w:val="1"/>
        </w:rPr>
        <w:t>软件</w:t>
      </w:r>
      <w:r>
        <w:rPr>
          <w:rFonts w:hint="eastAsia" w:ascii="宋体" w:hAnsi="宋体" w:eastAsia="宋体" w:cs="宋体"/>
          <w:sz w:val="24"/>
          <w:lang w:bidi="ar"/>
        </w:rPr>
        <w:t>设计不仅需要更为明确的逻辑关系，而且界面的美观程度也在一定程度上具有十分重要的作用，所以该部分由更为细心的女士负责，责任人则由具备了更良好的沟通能力的薛薇担任。</w:t>
      </w:r>
    </w:p>
    <w:p>
      <w:pPr>
        <w:ind w:firstLine="240" w:firstLineChars="100"/>
        <w:rPr>
          <w:rFonts w:ascii="宋体" w:hAnsi="宋体" w:eastAsia="宋体" w:cs="宋体"/>
          <w:sz w:val="24"/>
        </w:rPr>
      </w:pPr>
      <w:r>
        <w:rPr>
          <w:rFonts w:hint="eastAsia" w:ascii="宋体" w:hAnsi="宋体" w:eastAsia="宋体" w:cs="宋体"/>
          <w:sz w:val="24"/>
          <w:lang w:bidi="ar"/>
        </w:rPr>
        <w:t>周新斌在编码方面具有专业的技术能力和丰富的经验，能够确保系统设计的合理性和编码的高质量。</w:t>
      </w:r>
    </w:p>
    <w:p>
      <w:pPr>
        <w:ind w:firstLine="240" w:firstLineChars="100"/>
        <w:rPr>
          <w:rFonts w:ascii="宋体" w:hAnsi="宋体" w:eastAsia="宋体" w:cs="宋体"/>
          <w:sz w:val="24"/>
        </w:rPr>
      </w:pPr>
      <w:r>
        <w:rPr>
          <w:rFonts w:hint="eastAsia" w:ascii="宋体" w:hAnsi="宋体" w:eastAsia="宋体" w:cs="宋体"/>
          <w:sz w:val="24"/>
          <w:lang w:bidi="ar"/>
        </w:rPr>
        <w:t>测试运行阶段</w:t>
      </w:r>
      <w:r>
        <w:rPr>
          <w:rFonts w:hint="eastAsia" w:ascii="宋体" w:hAnsi="宋体" w:eastAsia="宋体" w:cs="宋体"/>
          <w:sz w:val="24"/>
          <w:lang w:eastAsia="zh" w:bidi="ar"/>
          <w:woUserID w:val="1"/>
        </w:rPr>
        <w:t>和运行维护</w:t>
      </w:r>
      <w:r>
        <w:rPr>
          <w:rFonts w:hint="eastAsia" w:ascii="宋体" w:hAnsi="宋体" w:eastAsia="宋体" w:cs="宋体"/>
          <w:sz w:val="24"/>
          <w:lang w:bidi="ar"/>
        </w:rPr>
        <w:t>的工作则由参与编写代码的主力周新斌负责，因为此项阶段更需要一个对本系统的代码熟悉的人去进行，为系统的稳定性和功能完善性做出贡献。</w:t>
      </w:r>
    </w:p>
    <w:p>
      <w:pPr>
        <w:rPr>
          <w:rFonts w:ascii="宋体" w:hAnsi="宋体" w:eastAsia="宋体" w:cs="宋体"/>
          <w:sz w:val="24"/>
          <w:lang w:bidi="ar"/>
        </w:rPr>
      </w:pPr>
      <w:r>
        <w:rPr>
          <w:rFonts w:hint="eastAsia" w:ascii="宋体" w:hAnsi="宋体" w:eastAsia="宋体" w:cs="宋体"/>
          <w:sz w:val="24"/>
          <w:lang w:bidi="ar"/>
        </w:rPr>
        <w:t xml:space="preserve">  郑语晖作为具有最多“I”身份的人，在项目中的知情度、沟通和参与是非常重要的，可以在需要时提供反馈和意见，最大限度上避免决策延迟和决策上的障碍。</w:t>
      </w:r>
    </w:p>
    <w:p>
      <w:pPr>
        <w:numPr>
          <w:ilvl w:val="0"/>
          <w:numId w:val="4"/>
        </w:numPr>
        <w:rPr>
          <w:rFonts w:ascii="宋体" w:hAnsi="宋体" w:eastAsia="宋体" w:cs="宋体"/>
          <w:sz w:val="24"/>
        </w:rPr>
      </w:pPr>
      <w:r>
        <w:rPr>
          <w:rFonts w:hint="eastAsia" w:ascii="宋体" w:hAnsi="宋体" w:eastAsia="宋体" w:cs="宋体"/>
          <w:sz w:val="24"/>
          <w:lang w:bidi="ar"/>
        </w:rPr>
        <w:t>团队协作和沟通能力：</w:t>
      </w:r>
    </w:p>
    <w:p>
      <w:pPr>
        <w:ind w:firstLine="240" w:firstLineChars="100"/>
        <w:rPr>
          <w:rFonts w:ascii="宋体" w:hAnsi="宋体" w:eastAsia="宋体" w:cs="宋体"/>
          <w:sz w:val="24"/>
        </w:rPr>
      </w:pPr>
      <w:r>
        <w:rPr>
          <w:rFonts w:hint="eastAsia" w:ascii="宋体" w:hAnsi="宋体" w:eastAsia="宋体" w:cs="宋体"/>
          <w:sz w:val="24"/>
          <w:lang w:bidi="ar"/>
        </w:rPr>
        <w:t>项目团队成员具备良好的团队合作能力和卓越的沟通技巧，能够顺利沟通和协调各个阶段的工作，确保项目各项工作的顺利进行。</w:t>
      </w:r>
    </w:p>
    <w:p>
      <w:pPr>
        <w:ind w:firstLine="240" w:firstLineChars="100"/>
        <w:rPr>
          <w:rFonts w:ascii="宋体" w:hAnsi="宋体" w:eastAsia="宋体" w:cs="宋体"/>
          <w:sz w:val="24"/>
          <w:lang w:eastAsia="zh"/>
        </w:rPr>
      </w:pPr>
      <w:r>
        <w:rPr>
          <w:rFonts w:hint="eastAsia" w:ascii="宋体" w:hAnsi="宋体" w:eastAsia="宋体" w:cs="宋体"/>
          <w:sz w:val="24"/>
          <w:lang w:bidi="ar"/>
        </w:rPr>
        <w:t>具有高度的责任心和积极的工作态度，能够更好地应对项目中的挑战和困难，并及时解决和调整。</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成本管理计划</w:t>
      </w:r>
    </w:p>
    <w:p>
      <w:pPr>
        <w:pStyle w:val="3"/>
        <w:rPr>
          <w:rFonts w:ascii="黑体" w:hAnsi="黑体" w:eastAsia="黑体" w:cs="黑体"/>
          <w:lang w:eastAsia="zh"/>
        </w:rPr>
      </w:pPr>
      <w:r>
        <w:rPr>
          <w:rFonts w:hint="eastAsia" w:ascii="Times New Roman" w:hAnsi="Times New Roman" w:eastAsia="黑体"/>
          <w:lang w:eastAsia="zh"/>
          <w:woUserID w:val="1"/>
        </w:rPr>
        <w:t>5</w:t>
      </w:r>
      <w:r>
        <w:rPr>
          <w:rFonts w:ascii="Times New Roman" w:hAnsi="Times New Roman" w:eastAsia="黑体"/>
          <w:lang w:eastAsia="zh"/>
        </w:rPr>
        <w:t>.1</w:t>
      </w:r>
      <w:r>
        <w:rPr>
          <w:rFonts w:hint="eastAsia" w:ascii="黑体" w:hAnsi="黑体" w:eastAsia="黑体" w:cs="黑体"/>
          <w:lang w:eastAsia="zh"/>
        </w:rPr>
        <w:t xml:space="preserve"> 成本构成</w:t>
      </w:r>
    </w:p>
    <w:p>
      <w:pPr>
        <w:pStyle w:val="19"/>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固定资产</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.1 固定资产表    单位：元</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电脑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办公座椅</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文件柜</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网络设备</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打印机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饮水机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易耗材</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开发软件</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9000</w:t>
            </w:r>
          </w:p>
        </w:tc>
      </w:tr>
    </w:tbl>
    <w:p>
      <w:pPr>
        <w:pStyle w:val="19"/>
        <w:numPr>
          <w:ilvl w:val="0"/>
          <w:numId w:val="0"/>
        </w:numPr>
        <w:ind w:leftChars="0"/>
        <w:jc w:val="left"/>
        <w:rPr>
          <w:rFonts w:ascii="黑体" w:hAnsi="黑体" w:eastAsia="黑体"/>
          <w:sz w:val="28"/>
          <w:szCs w:val="28"/>
          <w:lang w:eastAsia="zh"/>
        </w:rPr>
      </w:pPr>
    </w:p>
    <w:p>
      <w:pPr>
        <w:pStyle w:val="19"/>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管理成本</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.2 管理成本表    单位：元</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工商注册</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水电费</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 /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场地租金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市场推广</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r>
    </w:tbl>
    <w:p>
      <w:pPr>
        <w:pStyle w:val="19"/>
        <w:numPr>
          <w:ilvl w:val="0"/>
          <w:numId w:val="0"/>
        </w:numPr>
        <w:ind w:leftChars="0"/>
        <w:jc w:val="left"/>
        <w:rPr>
          <w:rFonts w:ascii="黑体" w:hAnsi="黑体" w:eastAsia="黑体"/>
          <w:sz w:val="28"/>
          <w:szCs w:val="28"/>
          <w:lang w:eastAsia="zh"/>
        </w:rPr>
      </w:pPr>
    </w:p>
    <w:p>
      <w:pPr>
        <w:pStyle w:val="19"/>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人力成本</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.3 人力成本表    单位：元</w:t>
      </w:r>
    </w:p>
    <w:tbl>
      <w:tblPr>
        <w:tblStyle w:val="16"/>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2"/>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项目名称</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月薪</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数量</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月数</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开发人员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测试人员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72000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管理人员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bl>
    <w:p>
      <w:pPr>
        <w:pStyle w:val="3"/>
        <w:keepNext w:val="0"/>
        <w:keepLines w:val="0"/>
        <w:pageBreakBefore/>
        <w:jc w:val="left"/>
        <w:rPr>
          <w:rFonts w:ascii="Times New Roman" w:hAnsi="Times New Roman" w:eastAsia="黑体"/>
          <w:lang w:eastAsia="zh"/>
        </w:rPr>
      </w:pPr>
      <w:r>
        <w:rPr>
          <w:rFonts w:hint="eastAsia" w:ascii="Times New Roman" w:hAnsi="Times New Roman" w:eastAsia="黑体"/>
          <w:lang w:eastAsia="zh"/>
          <w:woUserID w:val="1"/>
        </w:rPr>
        <w:t>5</w:t>
      </w:r>
      <w:r>
        <w:rPr>
          <w:rFonts w:ascii="Times New Roman" w:hAnsi="Times New Roman" w:eastAsia="黑体"/>
          <w:lang w:eastAsia="zh"/>
        </w:rPr>
        <w:t>.2 成本基线与监控点</w:t>
      </w:r>
    </w:p>
    <w:p>
      <w:pPr>
        <w:jc w:val="center"/>
        <w:rPr>
          <w:rFonts w:ascii="Times New Roman" w:hAnsi="Times New Roman" w:eastAsia="楷体"/>
          <w:sz w:val="24"/>
          <w:lang w:eastAsia="zh"/>
        </w:rPr>
      </w:pPr>
      <w:r>
        <w:rPr>
          <w:rFonts w:ascii="Times New Roman" w:hAnsi="Times New Roman" w:eastAsia="楷体"/>
          <w:sz w:val="24"/>
          <w:lang w:eastAsia="zh"/>
        </w:rPr>
        <w:drawing>
          <wp:inline distT="0" distB="0" distL="114300" distR="114300">
            <wp:extent cx="5267960" cy="329501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7960" cy="3295015"/>
                    </a:xfrm>
                    <a:prstGeom prst="rect">
                      <a:avLst/>
                    </a:prstGeom>
                  </pic:spPr>
                </pic:pic>
              </a:graphicData>
            </a:graphic>
          </wp:inline>
        </w:drawing>
      </w:r>
    </w:p>
    <w:p>
      <w:pPr>
        <w:jc w:val="center"/>
        <w:rPr>
          <w:rFonts w:ascii="Times New Roman" w:hAnsi="Times New Roman" w:eastAsia="楷体"/>
          <w:sz w:val="24"/>
          <w:lang w:eastAsia="zh"/>
        </w:rPr>
      </w:pPr>
      <w:r>
        <w:rPr>
          <w:rFonts w:hint="eastAsia" w:ascii="Times New Roman" w:hAnsi="Times New Roman" w:eastAsia="楷体"/>
          <w:sz w:val="24"/>
          <w:lang w:eastAsia="zh"/>
          <w:woUserID w:val="1"/>
        </w:rPr>
        <w:t>图5</w:t>
      </w:r>
      <w:r>
        <w:rPr>
          <w:rFonts w:ascii="Times New Roman" w:hAnsi="Times New Roman" w:eastAsia="楷体"/>
          <w:sz w:val="24"/>
          <w:lang w:eastAsia="zh"/>
          <w:woUserID w:val="1"/>
        </w:rPr>
        <w:t>.4 成本基线与监控点    单位：元</w:t>
      </w:r>
    </w:p>
    <w:p>
      <w:pPr>
        <w:pStyle w:val="14"/>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lang w:eastAsia="zh"/>
        </w:rPr>
        <w:t>启动阶段（4月1日 -</w:t>
      </w:r>
      <w:r>
        <w:rPr>
          <w:rFonts w:hint="eastAsia" w:ascii="Times New Roman" w:hAnsi="Times New Roman" w:eastAsia="宋体"/>
          <w:b/>
          <w:bCs/>
          <w:lang w:eastAsia="zh"/>
        </w:rPr>
        <w:t xml:space="preserve"> </w:t>
      </w:r>
      <w:r>
        <w:rPr>
          <w:rFonts w:ascii="Times New Roman" w:hAnsi="Times New Roman" w:eastAsia="宋体"/>
          <w:b/>
          <w:bCs/>
          <w:lang w:eastAsia="zh"/>
        </w:rPr>
        <w:t>5月</w:t>
      </w:r>
      <w:r>
        <w:rPr>
          <w:rFonts w:hint="eastAsia" w:ascii="Times New Roman" w:hAnsi="Times New Roman" w:eastAsia="宋体"/>
          <w:b/>
          <w:bCs/>
          <w:lang w:eastAsia="zh"/>
          <w:woUserID w:val="2"/>
        </w:rPr>
        <w:t>10</w:t>
      </w:r>
      <w:r>
        <w:rPr>
          <w:rFonts w:ascii="Times New Roman" w:hAnsi="Times New Roman" w:eastAsia="宋体"/>
          <w:b/>
          <w:bCs/>
          <w:lang w:eastAsia="zh"/>
        </w:rPr>
        <w:t>日）</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人力成本：6000 * 5 * </w:t>
      </w:r>
      <w:r>
        <w:rPr>
          <w:rFonts w:hint="eastAsia" w:ascii="Times New Roman" w:hAnsi="Times New Roman" w:eastAsia="宋体"/>
          <w:lang w:eastAsia="zh"/>
          <w:woUserID w:val="1"/>
        </w:rPr>
        <w:t>2 * 40 / 60</w:t>
      </w:r>
      <w:r>
        <w:rPr>
          <w:rFonts w:ascii="Times New Roman" w:hAnsi="Times New Roman" w:eastAsia="宋体"/>
          <w:lang w:eastAsia="zh"/>
        </w:rPr>
        <w:t xml:space="preserve"> = 54000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固定资产：76500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(2000 + 500) * 2 * </w:t>
      </w:r>
      <w:r>
        <w:rPr>
          <w:rFonts w:hint="eastAsia" w:ascii="Times New Roman" w:hAnsi="Times New Roman" w:eastAsia="宋体"/>
          <w:lang w:eastAsia="zh"/>
          <w:woUserID w:val="1"/>
        </w:rPr>
        <w:t>40 / 60</w:t>
      </w:r>
      <w:r>
        <w:rPr>
          <w:rFonts w:ascii="Times New Roman" w:hAnsi="Times New Roman" w:eastAsia="宋体"/>
          <w:lang w:eastAsia="zh"/>
        </w:rPr>
        <w:t xml:space="preserve"> = 6500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阶段合计：137000 元。</w:t>
      </w:r>
    </w:p>
    <w:p>
      <w:pPr>
        <w:pStyle w:val="14"/>
        <w:widowControl/>
        <w:numPr>
          <w:ilvl w:val="0"/>
          <w:numId w:val="6"/>
        </w:numPr>
        <w:spacing w:before="120" w:beforeAutospacing="0" w:after="120" w:afterAutospacing="0"/>
        <w:rPr>
          <w:rFonts w:ascii="Times New Roman" w:hAnsi="Times New Roman" w:eastAsia="宋体"/>
        </w:rPr>
      </w:pPr>
      <w:r>
        <w:rPr>
          <w:rFonts w:ascii="Times New Roman" w:hAnsi="Times New Roman" w:eastAsia="宋体"/>
          <w:b/>
          <w:color w:val="24292F"/>
        </w:rPr>
        <w:t>开发阶段</w:t>
      </w:r>
      <w:r>
        <w:rPr>
          <w:rFonts w:ascii="Times New Roman" w:hAnsi="Times New Roman" w:eastAsia="宋体"/>
          <w:b/>
          <w:color w:val="24292F"/>
          <w:lang w:eastAsia="zh"/>
        </w:rPr>
        <w:t>（5月</w:t>
      </w:r>
      <w:r>
        <w:rPr>
          <w:rFonts w:hint="eastAsia" w:ascii="Times New Roman" w:hAnsi="Times New Roman" w:eastAsia="宋体"/>
          <w:b/>
          <w:color w:val="24292F"/>
          <w:lang w:eastAsia="zh"/>
          <w:woUserID w:val="2"/>
        </w:rPr>
        <w:t>11</w:t>
      </w:r>
      <w:r>
        <w:rPr>
          <w:rFonts w:ascii="Times New Roman" w:hAnsi="Times New Roman" w:eastAsia="宋体"/>
          <w:b/>
          <w:color w:val="24292F"/>
          <w:lang w:eastAsia="zh"/>
        </w:rPr>
        <w:t>日 -</w:t>
      </w:r>
      <w:r>
        <w:rPr>
          <w:rFonts w:hint="eastAsia" w:ascii="Times New Roman" w:hAnsi="Times New Roman" w:eastAsia="宋体"/>
          <w:b/>
          <w:color w:val="24292F"/>
          <w:lang w:eastAsia="zh"/>
        </w:rPr>
        <w:t xml:space="preserve"> </w:t>
      </w:r>
      <w:r>
        <w:rPr>
          <w:rFonts w:ascii="Times New Roman" w:hAnsi="Times New Roman" w:eastAsia="宋体"/>
          <w:b/>
          <w:color w:val="24292F"/>
          <w:lang w:eastAsia="zh"/>
        </w:rPr>
        <w:t>6月</w:t>
      </w:r>
      <w:r>
        <w:rPr>
          <w:rFonts w:hint="eastAsia" w:ascii="Times New Roman" w:hAnsi="Times New Roman" w:eastAsia="宋体"/>
          <w:b/>
          <w:color w:val="24292F"/>
          <w:lang w:eastAsia="zh"/>
          <w:woUserID w:val="2"/>
        </w:rPr>
        <w:t>8</w:t>
      </w:r>
      <w:r>
        <w:rPr>
          <w:rFonts w:ascii="Times New Roman" w:hAnsi="Times New Roman" w:eastAsia="宋体"/>
          <w:b/>
          <w:color w:val="24292F"/>
          <w:lang w:eastAsia="zh"/>
        </w:rPr>
        <w:t>日）</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人力成本：6000 * 5 * 1 = 30000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+ 500) * </w:t>
      </w:r>
      <w:r>
        <w:rPr>
          <w:rFonts w:hint="eastAsia" w:ascii="Times New Roman" w:hAnsi="Times New Roman" w:eastAsia="宋体"/>
          <w:lang w:eastAsia="zh"/>
          <w:woUserID w:val="1"/>
        </w:rPr>
        <w:t>1</w:t>
      </w:r>
      <w:r>
        <w:rPr>
          <w:rFonts w:ascii="Times New Roman" w:hAnsi="Times New Roman" w:eastAsia="宋体"/>
          <w:lang w:eastAsia="zh"/>
        </w:rPr>
        <w:t xml:space="preserve"> = </w:t>
      </w:r>
      <w:r>
        <w:rPr>
          <w:rFonts w:hint="eastAsia" w:ascii="Times New Roman" w:hAnsi="Times New Roman" w:eastAsia="宋体"/>
          <w:lang w:eastAsia="zh"/>
          <w:woUserID w:val="1"/>
        </w:rPr>
        <w:t>2</w:t>
      </w:r>
      <w:r>
        <w:rPr>
          <w:rFonts w:ascii="Times New Roman" w:hAnsi="Times New Roman" w:eastAsia="宋体"/>
          <w:lang w:eastAsia="zh"/>
        </w:rPr>
        <w:t>500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加班成本：6000 * </w:t>
      </w:r>
      <w:r>
        <w:rPr>
          <w:rFonts w:hint="eastAsia" w:ascii="Times New Roman" w:hAnsi="Times New Roman" w:eastAsia="宋体"/>
          <w:lang w:eastAsia="zh"/>
          <w:woUserID w:val="1"/>
        </w:rPr>
        <w:t>3</w:t>
      </w:r>
      <w:r>
        <w:rPr>
          <w:rFonts w:ascii="Times New Roman" w:hAnsi="Times New Roman" w:eastAsia="宋体"/>
          <w:lang w:eastAsia="zh"/>
        </w:rPr>
        <w:t xml:space="preserve"> * 1 * 20% = </w:t>
      </w:r>
      <w:r>
        <w:rPr>
          <w:rFonts w:hint="eastAsia" w:ascii="Times New Roman" w:hAnsi="Times New Roman" w:eastAsia="宋体"/>
          <w:lang w:eastAsia="zh"/>
          <w:woUserID w:val="1"/>
        </w:rPr>
        <w:t>36</w:t>
      </w:r>
      <w:r>
        <w:rPr>
          <w:rFonts w:ascii="Times New Roman" w:hAnsi="Times New Roman" w:eastAsia="宋体"/>
          <w:lang w:eastAsia="zh"/>
        </w:rPr>
        <w:t>00 元；</w:t>
      </w:r>
    </w:p>
    <w:p>
      <w:pPr>
        <w:pStyle w:val="14"/>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w:t>
      </w:r>
      <w:r>
        <w:rPr>
          <w:rFonts w:hint="eastAsia" w:ascii="Times New Roman" w:hAnsi="Times New Roman" w:eastAsia="宋体"/>
          <w:lang w:eastAsia="zh"/>
          <w:woUserID w:val="1"/>
        </w:rPr>
        <w:t>36100</w:t>
      </w:r>
      <w:r>
        <w:rPr>
          <w:rFonts w:ascii="Times New Roman" w:hAnsi="Times New Roman" w:eastAsia="宋体"/>
          <w:lang w:eastAsia="zh"/>
        </w:rPr>
        <w:t>元。</w:t>
      </w:r>
    </w:p>
    <w:p>
      <w:pPr>
        <w:pStyle w:val="14"/>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color w:val="24292F"/>
        </w:rPr>
        <w:t>测试</w:t>
      </w:r>
      <w:r>
        <w:rPr>
          <w:rFonts w:ascii="Times New Roman" w:hAnsi="Times New Roman" w:eastAsia="宋体"/>
          <w:b/>
          <w:bCs/>
          <w:color w:val="24292F"/>
          <w:lang w:eastAsia="zh"/>
        </w:rPr>
        <w:t>与完善</w:t>
      </w:r>
      <w:r>
        <w:rPr>
          <w:rFonts w:ascii="Times New Roman" w:hAnsi="Times New Roman" w:eastAsia="宋体"/>
          <w:b/>
          <w:bCs/>
          <w:color w:val="24292F"/>
        </w:rPr>
        <w:t>阶段（</w:t>
      </w:r>
      <w:r>
        <w:rPr>
          <w:rFonts w:ascii="Times New Roman" w:hAnsi="Times New Roman" w:eastAsia="宋体"/>
          <w:b/>
          <w:bCs/>
          <w:color w:val="24292F"/>
          <w:lang w:eastAsia="zh"/>
        </w:rPr>
        <w:t>6月</w:t>
      </w:r>
      <w:r>
        <w:rPr>
          <w:rFonts w:hint="eastAsia" w:ascii="Times New Roman" w:hAnsi="Times New Roman" w:eastAsia="宋体"/>
          <w:b/>
          <w:bCs/>
          <w:color w:val="24292F"/>
          <w:lang w:eastAsia="zh"/>
          <w:woUserID w:val="2"/>
        </w:rPr>
        <w:t>9</w:t>
      </w:r>
      <w:r>
        <w:rPr>
          <w:rFonts w:ascii="Times New Roman" w:hAnsi="Times New Roman" w:eastAsia="宋体"/>
          <w:b/>
          <w:bCs/>
          <w:color w:val="24292F"/>
          <w:lang w:eastAsia="zh"/>
        </w:rPr>
        <w:t>日</w:t>
      </w:r>
      <w:r>
        <w:rPr>
          <w:rFonts w:hint="eastAsia" w:ascii="Times New Roman" w:hAnsi="Times New Roman" w:eastAsia="宋体"/>
          <w:b/>
          <w:bCs/>
          <w:color w:val="24292F"/>
          <w:lang w:eastAsia="zh"/>
        </w:rPr>
        <w:t xml:space="preserve"> </w:t>
      </w:r>
      <w:r>
        <w:rPr>
          <w:rFonts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28</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9"/>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5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 </w:t>
      </w:r>
      <w:r>
        <w:rPr>
          <w:rFonts w:hint="eastAsia" w:ascii="Times New Roman" w:hAnsi="Times New Roman" w:eastAsia="宋体"/>
          <w:sz w:val="24"/>
          <w:lang w:eastAsia="zh"/>
          <w:woUserID w:val="1"/>
        </w:rPr>
        <w:t>20000</w:t>
      </w:r>
      <w:r>
        <w:rPr>
          <w:rFonts w:ascii="Times New Roman" w:hAnsi="Times New Roman" w:eastAsia="宋体"/>
          <w:sz w:val="24"/>
          <w:lang w:eastAsia="zh"/>
        </w:rPr>
        <w:t>元；</w:t>
      </w:r>
    </w:p>
    <w:p>
      <w:pPr>
        <w:pStyle w:val="19"/>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1667</w:t>
      </w:r>
      <w:r>
        <w:rPr>
          <w:rFonts w:ascii="Times New Roman" w:hAnsi="Times New Roman" w:eastAsia="宋体"/>
          <w:sz w:val="24"/>
          <w:lang w:eastAsia="zh"/>
        </w:rPr>
        <w:t>元；</w:t>
      </w:r>
    </w:p>
    <w:p>
      <w:pPr>
        <w:pStyle w:val="19"/>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加班成本：6000 * 3 * 1</w:t>
      </w:r>
      <w:r>
        <w:rPr>
          <w:rFonts w:hint="eastAsia" w:ascii="Times New Roman" w:hAnsi="Times New Roman" w:eastAsia="宋体"/>
          <w:sz w:val="24"/>
          <w:lang w:eastAsia="zh"/>
          <w:woUserID w:val="1"/>
        </w:rPr>
        <w:t xml:space="preserve"> * 20 / 30</w:t>
      </w:r>
      <w:r>
        <w:rPr>
          <w:rFonts w:ascii="Times New Roman" w:hAnsi="Times New Roman" w:eastAsia="宋体"/>
          <w:sz w:val="24"/>
          <w:lang w:eastAsia="zh"/>
        </w:rPr>
        <w:t xml:space="preserve"> * 20% = </w:t>
      </w:r>
      <w:r>
        <w:rPr>
          <w:rFonts w:hint="eastAsia" w:ascii="Times New Roman" w:hAnsi="Times New Roman" w:eastAsia="宋体"/>
          <w:sz w:val="24"/>
          <w:lang w:eastAsia="zh"/>
          <w:woUserID w:val="1"/>
        </w:rPr>
        <w:t>2400</w:t>
      </w:r>
      <w:r>
        <w:rPr>
          <w:rFonts w:ascii="Times New Roman" w:hAnsi="Times New Roman" w:eastAsia="宋体"/>
          <w:sz w:val="24"/>
          <w:lang w:eastAsia="zh"/>
        </w:rPr>
        <w:t>元；</w:t>
      </w:r>
    </w:p>
    <w:p>
      <w:pPr>
        <w:pStyle w:val="19"/>
        <w:widowControl/>
        <w:numPr>
          <w:ilvl w:val="0"/>
          <w:numId w:val="8"/>
        </w:numPr>
        <w:spacing w:before="53" w:afterAutospacing="1"/>
        <w:ind w:firstLineChars="0"/>
        <w:jc w:val="left"/>
        <w:rPr>
          <w:rFonts w:ascii="Times New Roman" w:hAnsi="Times New Roman" w:eastAsia="宋体"/>
          <w:sz w:val="24"/>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24067</w:t>
      </w:r>
      <w:r>
        <w:rPr>
          <w:rFonts w:ascii="Times New Roman" w:hAnsi="Times New Roman" w:eastAsia="宋体"/>
          <w:sz w:val="24"/>
          <w:lang w:eastAsia="zh"/>
        </w:rPr>
        <w:t>元。</w:t>
      </w:r>
    </w:p>
    <w:p>
      <w:pPr>
        <w:pStyle w:val="14"/>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color w:val="24292F"/>
        </w:rPr>
        <w:t>上线阶段（</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29</w:t>
      </w:r>
      <w:r>
        <w:rPr>
          <w:rFonts w:ascii="Times New Roman" w:hAnsi="Times New Roman" w:eastAsia="宋体"/>
          <w:b/>
          <w:bCs/>
          <w:color w:val="24292F"/>
          <w:lang w:eastAsia="zh"/>
        </w:rPr>
        <w:t>日 -</w:t>
      </w:r>
      <w:r>
        <w:rPr>
          <w:rFonts w:hint="eastAsia"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7</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10</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9"/>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市场推广：20000 元；</w:t>
      </w:r>
    </w:p>
    <w:p>
      <w:pPr>
        <w:pStyle w:val="19"/>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w:t>
      </w:r>
      <w:r>
        <w:rPr>
          <w:rFonts w:hint="eastAsia" w:ascii="Times New Roman" w:hAnsi="Times New Roman" w:eastAsia="宋体"/>
          <w:sz w:val="24"/>
          <w:lang w:eastAsia="zh"/>
          <w:woUserID w:val="1"/>
        </w:rPr>
        <w:t>5</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11000</w:t>
      </w:r>
      <w:r>
        <w:rPr>
          <w:rFonts w:ascii="Times New Roman" w:hAnsi="Times New Roman" w:eastAsia="宋体"/>
          <w:sz w:val="24"/>
          <w:lang w:eastAsia="zh"/>
        </w:rPr>
        <w:t>元；</w:t>
      </w:r>
    </w:p>
    <w:p>
      <w:pPr>
        <w:pStyle w:val="19"/>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925</w:t>
      </w:r>
      <w:r>
        <w:rPr>
          <w:rFonts w:ascii="Times New Roman" w:hAnsi="Times New Roman" w:eastAsia="宋体"/>
          <w:sz w:val="24"/>
          <w:lang w:eastAsia="zh"/>
        </w:rPr>
        <w:t xml:space="preserve"> 元；</w:t>
      </w:r>
    </w:p>
    <w:p>
      <w:pPr>
        <w:pStyle w:val="19"/>
        <w:widowControl/>
        <w:numPr>
          <w:ilvl w:val="0"/>
          <w:numId w:val="9"/>
        </w:numPr>
        <w:spacing w:before="53" w:after="100" w:afterAutospacing="1"/>
        <w:ind w:firstLineChars="0"/>
        <w:jc w:val="left"/>
        <w:rPr>
          <w:rFonts w:ascii="Times New Roman" w:hAnsi="Times New Roman" w:eastAsia="宋体"/>
          <w:sz w:val="24"/>
          <w:lang w:eastAsia="zh"/>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31925</w:t>
      </w:r>
      <w:r>
        <w:rPr>
          <w:rFonts w:ascii="Times New Roman" w:hAnsi="Times New Roman" w:eastAsia="宋体"/>
          <w:sz w:val="24"/>
          <w:lang w:eastAsia="zh"/>
        </w:rPr>
        <w:t>元。</w:t>
      </w:r>
    </w:p>
    <w:p>
      <w:pPr>
        <w:rPr>
          <w:rFonts w:hint="eastAsia" w:ascii="黑体" w:hAnsi="黑体" w:eastAsia="黑体" w:cs="黑体"/>
          <w:lang w:eastAsia="zh"/>
          <w:woUserID w:val="1"/>
        </w:rPr>
      </w:pPr>
      <w:r>
        <w:rPr>
          <w:rFonts w:hint="eastAsia" w:ascii="黑体" w:hAnsi="黑体" w:eastAsia="黑体" w:cs="黑体"/>
          <w:lang w:eastAsia="zh"/>
          <w:woUserID w:val="1"/>
        </w:rPr>
        <w:br w:type="page"/>
      </w:r>
    </w:p>
    <w:p>
      <w:pPr>
        <w:pStyle w:val="2"/>
        <w:keepNext w:val="0"/>
        <w:keepLines w:val="0"/>
        <w:pageBreakBefore/>
        <w:numPr>
          <w:ilvl w:val="0"/>
          <w:numId w:val="2"/>
        </w:numPr>
        <w:ind w:left="0" w:leftChars="0" w:firstLine="0" w:firstLineChars="0"/>
        <w:jc w:val="center"/>
        <w:rPr>
          <w:rFonts w:hint="eastAsia" w:ascii="黑体" w:hAnsi="黑体" w:eastAsia="黑体" w:cs="黑体"/>
          <w:lang w:eastAsia="zh"/>
          <w:woUserID w:val="1"/>
        </w:rPr>
      </w:pPr>
      <w:r>
        <w:rPr>
          <w:rFonts w:hint="eastAsia" w:ascii="黑体" w:hAnsi="黑体" w:eastAsia="黑体" w:cs="黑体"/>
          <w:lang w:eastAsia="zh"/>
          <w:woUserID w:val="1"/>
        </w:rPr>
        <w:t>需求矩阵</w:t>
      </w:r>
    </w:p>
    <w:p>
      <w:pPr>
        <w:numPr>
          <w:ilvl w:val="0"/>
          <w:numId w:val="0"/>
        </w:numPr>
        <w:ind w:leftChars="0"/>
        <w:jc w:val="center"/>
        <w:rPr>
          <w:rFonts w:hint="default"/>
          <w:lang w:eastAsia="zh"/>
        </w:rPr>
      </w:pPr>
      <w:r>
        <w:rPr>
          <w:rFonts w:hint="default"/>
          <w:lang w:eastAsia="zh"/>
        </w:rPr>
        <w:drawing>
          <wp:inline distT="0" distB="0" distL="114300" distR="114300">
            <wp:extent cx="5260340" cy="6788785"/>
            <wp:effectExtent l="0" t="0" r="1651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60340" cy="6788785"/>
                    </a:xfrm>
                    <a:prstGeom prst="rect">
                      <a:avLst/>
                    </a:prstGeom>
                  </pic:spPr>
                </pic:pic>
              </a:graphicData>
            </a:graphic>
          </wp:inline>
        </w:drawing>
      </w:r>
    </w:p>
    <w:p>
      <w:pPr>
        <w:numPr>
          <w:ilvl w:val="0"/>
          <w:numId w:val="0"/>
        </w:numPr>
        <w:ind w:leftChars="0"/>
        <w:jc w:val="center"/>
        <w:rPr>
          <w:rFonts w:hint="eastAsia" w:ascii="楷体" w:hAnsi="楷体" w:eastAsia="楷体" w:cs="楷体"/>
          <w:sz w:val="24"/>
          <w:szCs w:val="24"/>
          <w:lang w:eastAsia="zh"/>
          <w:woUserID w:val="1"/>
        </w:rPr>
      </w:pPr>
      <w:r>
        <w:rPr>
          <w:rFonts w:hint="eastAsia" w:ascii="楷体" w:hAnsi="楷体" w:eastAsia="楷体" w:cs="楷体"/>
          <w:sz w:val="24"/>
          <w:szCs w:val="24"/>
          <w:lang w:eastAsia="zh"/>
          <w:woUserID w:val="1"/>
        </w:rPr>
        <w:t>图</w:t>
      </w:r>
      <w:r>
        <w:rPr>
          <w:rFonts w:hint="default" w:ascii="Times New Roman" w:hAnsi="Times New Roman" w:eastAsia="楷体" w:cs="Times New Roman"/>
          <w:sz w:val="24"/>
          <w:szCs w:val="24"/>
          <w:lang w:eastAsia="zh"/>
          <w:woUserID w:val="1"/>
        </w:rPr>
        <w:t>6.1</w:t>
      </w:r>
      <w:r>
        <w:rPr>
          <w:rFonts w:hint="eastAsia" w:ascii="楷体" w:hAnsi="楷体" w:eastAsia="楷体" w:cs="楷体"/>
          <w:sz w:val="24"/>
          <w:szCs w:val="24"/>
          <w:lang w:eastAsia="zh"/>
          <w:woUserID w:val="1"/>
        </w:rPr>
        <w:t xml:space="preserve"> 需求矩阵</w:t>
      </w:r>
    </w:p>
    <w:p>
      <w:pPr>
        <w:pStyle w:val="2"/>
        <w:keepNext w:val="0"/>
        <w:keepLines w:val="0"/>
        <w:pageBreakBefore/>
        <w:numPr>
          <w:ilvl w:val="0"/>
          <w:numId w:val="2"/>
        </w:numPr>
        <w:ind w:left="0" w:leftChars="0" w:right="-105" w:rightChars="-50" w:firstLine="0" w:firstLineChars="0"/>
        <w:jc w:val="center"/>
        <w:rPr>
          <w:rFonts w:hint="eastAsia" w:ascii="黑体" w:hAnsi="黑体" w:eastAsia="黑体" w:cs="黑体"/>
          <w:lang w:eastAsia="zh"/>
          <w:woUserID w:val="1"/>
        </w:rPr>
      </w:pPr>
      <w:r>
        <w:rPr>
          <w:rFonts w:hint="eastAsia" w:ascii="黑体" w:hAnsi="黑体" w:eastAsia="黑体" w:cs="黑体"/>
          <w:lang w:eastAsia="zh"/>
          <w:woUserID w:val="1"/>
        </w:rPr>
        <w:t>系统流程图</w:t>
      </w:r>
    </w:p>
    <w:p>
      <w:pPr>
        <w:pStyle w:val="3"/>
        <w:bidi w:val="0"/>
        <w:rPr>
          <w:rFonts w:hint="eastAsia" w:ascii="黑体" w:hAnsi="黑体" w:eastAsia="黑体" w:cs="黑体"/>
          <w:lang w:eastAsia="zh"/>
          <w:woUserID w:val="1"/>
        </w:rPr>
      </w:pPr>
      <w:r>
        <w:rPr>
          <w:rFonts w:hint="eastAsia" w:ascii="黑体" w:hAnsi="黑体" w:eastAsia="黑体" w:cs="黑体"/>
          <w:lang w:eastAsia="zh"/>
          <w:woUserID w:val="1"/>
        </w:rPr>
        <w:t xml:space="preserve">7.1 </w:t>
      </w:r>
      <w:r>
        <w:rPr>
          <w:rFonts w:hint="eastAsia"/>
          <w:lang w:eastAsia="zh"/>
        </w:rPr>
        <w:t>管理员</w:t>
      </w:r>
      <w:r>
        <w:rPr>
          <w:rFonts w:hint="eastAsia" w:ascii="黑体" w:hAnsi="黑体" w:eastAsia="黑体" w:cs="黑体"/>
          <w:lang w:eastAsia="zh"/>
          <w:woUserID w:val="1"/>
        </w:rPr>
        <w:t>管理</w:t>
      </w:r>
    </w:p>
    <w:p>
      <w:pPr>
        <w:jc w:val="center"/>
        <w:rPr>
          <w:rFonts w:hint="eastAsia"/>
          <w:lang w:eastAsia="zh"/>
        </w:rPr>
      </w:pPr>
      <w:r>
        <w:rPr>
          <w:rFonts w:hint="eastAsia"/>
          <w:lang w:eastAsia="zh"/>
        </w:rPr>
        <w:drawing>
          <wp:inline distT="0" distB="0" distL="114300" distR="114300">
            <wp:extent cx="5270500" cy="36614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270500" cy="3661410"/>
                    </a:xfrm>
                    <a:prstGeom prst="rect">
                      <a:avLst/>
                    </a:prstGeom>
                  </pic:spPr>
                </pic:pic>
              </a:graphicData>
            </a:graphic>
          </wp:inline>
        </w:drawing>
      </w:r>
    </w:p>
    <w:p>
      <w:pPr>
        <w:jc w:val="center"/>
        <w:rPr>
          <w:rFonts w:hint="default" w:ascii="Times New Roman" w:hAnsi="Times New Roman" w:eastAsia="楷体" w:cs="Times New Roman"/>
          <w:sz w:val="24"/>
          <w:szCs w:val="32"/>
          <w:lang w:eastAsia="zh"/>
          <w:woUserID w:val="1"/>
        </w:rPr>
      </w:pPr>
      <w:r>
        <w:rPr>
          <w:rFonts w:hint="default" w:ascii="Times New Roman" w:hAnsi="Times New Roman" w:eastAsia="楷体" w:cs="Times New Roman"/>
          <w:sz w:val="24"/>
          <w:szCs w:val="32"/>
          <w:lang w:eastAsia="zh"/>
          <w:woUserID w:val="1"/>
        </w:rPr>
        <w:t>图7.1 账户信息管理</w:t>
      </w: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7.2 供货商管理</w:t>
      </w:r>
    </w:p>
    <w:p>
      <w:pPr>
        <w:jc w:val="center"/>
        <w:rPr>
          <w:rFonts w:hint="eastAsia"/>
          <w:lang w:eastAsia="zh"/>
        </w:rPr>
      </w:pPr>
      <w:r>
        <w:rPr>
          <w:rFonts w:hint="eastAsia"/>
          <w:lang w:eastAsia="zh"/>
        </w:rPr>
        <w:drawing>
          <wp:inline distT="0" distB="0" distL="114300" distR="114300">
            <wp:extent cx="5270500" cy="3661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5270500" cy="3661410"/>
                    </a:xfrm>
                    <a:prstGeom prst="rect">
                      <a:avLst/>
                    </a:prstGeom>
                  </pic:spPr>
                </pic:pic>
              </a:graphicData>
            </a:graphic>
          </wp:inline>
        </w:drawing>
      </w:r>
    </w:p>
    <w:p>
      <w:pPr>
        <w:jc w:val="center"/>
        <w:rPr>
          <w:rFonts w:hint="default" w:ascii="Times New Roman" w:hAnsi="Times New Roman" w:eastAsia="楷体" w:cs="Times New Roman"/>
          <w:sz w:val="24"/>
          <w:szCs w:val="32"/>
          <w:lang w:eastAsia="zh"/>
          <w:woUserID w:val="1"/>
        </w:rPr>
      </w:pPr>
      <w:r>
        <w:rPr>
          <w:rFonts w:hint="default" w:ascii="Times New Roman" w:hAnsi="Times New Roman" w:eastAsia="楷体" w:cs="Times New Roman"/>
          <w:sz w:val="24"/>
          <w:szCs w:val="32"/>
          <w:lang w:eastAsia="zh"/>
          <w:woUserID w:val="1"/>
        </w:rPr>
        <w:t>7.2 供货商管理</w:t>
      </w: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7.3 药品信息管理</w:t>
      </w:r>
    </w:p>
    <w:p>
      <w:pPr>
        <w:jc w:val="center"/>
        <w:rPr>
          <w:rFonts w:hint="default"/>
          <w:lang w:eastAsia="zh"/>
        </w:rPr>
      </w:pPr>
      <w:r>
        <w:rPr>
          <w:rFonts w:hint="default"/>
          <w:lang w:eastAsia="zh"/>
        </w:rPr>
        <w:drawing>
          <wp:inline distT="0" distB="0" distL="114300" distR="114300">
            <wp:extent cx="5270500" cy="36614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270500" cy="3661410"/>
                    </a:xfrm>
                    <a:prstGeom prst="rect">
                      <a:avLst/>
                    </a:prstGeom>
                  </pic:spPr>
                </pic:pic>
              </a:graphicData>
            </a:graphic>
          </wp:inline>
        </w:drawing>
      </w:r>
    </w:p>
    <w:p>
      <w:pPr>
        <w:jc w:val="center"/>
        <w:rPr>
          <w:rFonts w:hint="default" w:ascii="Times New Roman" w:hAnsi="Times New Roman" w:eastAsia="黑体" w:cs="Times New Roman"/>
          <w:lang w:eastAsia="zh"/>
          <w:woUserID w:val="1"/>
        </w:rPr>
      </w:pPr>
      <w:r>
        <w:rPr>
          <w:rFonts w:hint="default" w:ascii="Times New Roman" w:hAnsi="Times New Roman" w:eastAsia="楷体" w:cs="Times New Roman"/>
          <w:b w:val="0"/>
          <w:bCs w:val="0"/>
          <w:sz w:val="24"/>
          <w:szCs w:val="24"/>
          <w:lang w:eastAsia="zh"/>
          <w:woUserID w:val="1"/>
        </w:rPr>
        <w:t>图7.3 药品信息管理</w:t>
      </w:r>
    </w:p>
    <w:p>
      <w:pPr>
        <w:jc w:val="center"/>
        <w:rPr>
          <w:rFonts w:hint="eastAsia"/>
          <w:lang w:eastAsia="zh"/>
        </w:rPr>
      </w:pP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7.4 库存管理</w:t>
      </w:r>
    </w:p>
    <w:p>
      <w:pPr>
        <w:jc w:val="center"/>
        <w:rPr>
          <w:rFonts w:hint="default"/>
          <w:lang w:eastAsia="zh"/>
        </w:rPr>
      </w:pPr>
      <w:r>
        <w:rPr>
          <w:rFonts w:hint="default"/>
          <w:lang w:eastAsia="zh"/>
        </w:rPr>
        <w:drawing>
          <wp:inline distT="0" distB="0" distL="114300" distR="114300">
            <wp:extent cx="5254625" cy="40354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4"/>
                    <a:stretch>
                      <a:fillRect/>
                    </a:stretch>
                  </pic:blipFill>
                  <pic:spPr>
                    <a:xfrm>
                      <a:off x="0" y="0"/>
                      <a:ext cx="5254625" cy="4035425"/>
                    </a:xfrm>
                    <a:prstGeom prst="rect">
                      <a:avLst/>
                    </a:prstGeom>
                  </pic:spPr>
                </pic:pic>
              </a:graphicData>
            </a:graphic>
          </wp:inline>
        </w:drawing>
      </w:r>
    </w:p>
    <w:p>
      <w:pPr>
        <w:jc w:val="center"/>
        <w:rPr>
          <w:rFonts w:hint="default" w:ascii="Times New Roman" w:hAnsi="Times New Roman" w:cs="Times New Roman"/>
          <w:lang w:eastAsia="zh"/>
        </w:rPr>
      </w:pPr>
      <w:r>
        <w:rPr>
          <w:rFonts w:hint="default" w:ascii="Times New Roman" w:hAnsi="Times New Roman" w:eastAsia="楷体" w:cs="Times New Roman"/>
          <w:sz w:val="24"/>
          <w:szCs w:val="32"/>
          <w:lang w:eastAsia="zh"/>
          <w:woUserID w:val="1"/>
        </w:rPr>
        <w:t>图7.4 库存管理</w:t>
      </w: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7.5 顾客管理</w:t>
      </w:r>
    </w:p>
    <w:p>
      <w:pPr>
        <w:jc w:val="center"/>
        <w:rPr>
          <w:rFonts w:hint="default" w:ascii="黑体" w:hAnsi="黑体" w:eastAsia="黑体" w:cs="黑体"/>
          <w:lang w:eastAsia="zh"/>
          <w:woUserID w:val="1"/>
        </w:rPr>
      </w:pPr>
      <w:r>
        <w:rPr>
          <w:rFonts w:hint="default" w:ascii="黑体" w:hAnsi="黑体" w:eastAsia="黑体" w:cs="黑体"/>
          <w:lang w:eastAsia="zh"/>
          <w:woUserID w:val="1"/>
        </w:rPr>
        <w:drawing>
          <wp:inline distT="0" distB="0" distL="114300" distR="114300">
            <wp:extent cx="5269230" cy="32727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5269230" cy="3272790"/>
                    </a:xfrm>
                    <a:prstGeom prst="rect">
                      <a:avLst/>
                    </a:prstGeom>
                  </pic:spPr>
                </pic:pic>
              </a:graphicData>
            </a:graphic>
          </wp:inline>
        </w:drawing>
      </w:r>
    </w:p>
    <w:p>
      <w:pPr>
        <w:jc w:val="center"/>
        <w:rPr>
          <w:rFonts w:hint="default" w:ascii="Times New Roman" w:hAnsi="Times New Roman" w:eastAsia="楷体" w:cs="Times New Roman"/>
          <w:sz w:val="24"/>
          <w:szCs w:val="32"/>
          <w:lang w:eastAsia="zh"/>
          <w:woUserID w:val="1"/>
        </w:rPr>
      </w:pPr>
      <w:bookmarkStart w:id="1" w:name="_GoBack"/>
      <w:r>
        <w:rPr>
          <w:rFonts w:hint="default" w:ascii="Times New Roman" w:hAnsi="Times New Roman" w:eastAsia="楷体" w:cs="Times New Roman"/>
          <w:sz w:val="24"/>
          <w:szCs w:val="32"/>
          <w:lang w:eastAsia="zh"/>
          <w:woUserID w:val="1"/>
        </w:rPr>
        <w:t>图7.5 顾客管理</w:t>
      </w:r>
    </w:p>
    <w:bookmarkEnd w:id="1"/>
    <w:p>
      <w:pPr>
        <w:pStyle w:val="2"/>
        <w:keepNext w:val="0"/>
        <w:keepLines w:val="0"/>
        <w:pageBreakBefore/>
        <w:numPr>
          <w:ilvl w:val="0"/>
          <w:numId w:val="2"/>
        </w:numPr>
        <w:bidi w:val="0"/>
        <w:ind w:left="0" w:leftChars="0" w:right="0" w:rightChars="0" w:firstLine="0" w:firstLineChars="0"/>
        <w:jc w:val="center"/>
        <w:rPr>
          <w:rFonts w:hint="eastAsia"/>
          <w:lang w:eastAsia="zh"/>
        </w:rPr>
      </w:pPr>
      <w:r>
        <w:rPr>
          <w:rFonts w:hint="eastAsia"/>
          <w:lang w:eastAsia="zh"/>
          <w:woUserID w:val="1"/>
        </w:rPr>
        <w:t>数据字典</w:t>
      </w:r>
    </w:p>
    <w:p>
      <w:pPr>
        <w:pStyle w:val="3"/>
        <w:keepNext w:val="0"/>
        <w:keepLines w:val="0"/>
        <w:widowControl w:val="0"/>
        <w:bidi w:val="0"/>
        <w:rPr>
          <w:rFonts w:hint="eastAsia"/>
          <w:lang w:eastAsia="zh"/>
          <w:woUserID w:val="1"/>
        </w:rPr>
      </w:pPr>
      <w:r>
        <w:rPr>
          <w:rFonts w:hint="eastAsia"/>
          <w:lang w:eastAsia="zh"/>
          <w:woUserID w:val="1"/>
        </w:rPr>
        <w:t>8.1 管理员数据字典</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71"/>
        <w:gridCol w:w="1514"/>
        <w:gridCol w:w="1537"/>
        <w:gridCol w:w="689"/>
        <w:gridCol w:w="3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表名：员工信息表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8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82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admin_id</w:t>
            </w:r>
          </w:p>
        </w:tc>
        <w:tc>
          <w:tcPr>
            <w:tcW w:w="8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员工ID</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smallint</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是</w:t>
            </w:r>
          </w:p>
        </w:tc>
        <w:tc>
          <w:tcPr>
            <w:tcW w:w="182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4"/>
                <w:szCs w:val="24"/>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admin_name</w:t>
            </w:r>
          </w:p>
        </w:tc>
        <w:tc>
          <w:tcPr>
            <w:tcW w:w="8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员工名称</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varchar(16)</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否</w:t>
            </w:r>
          </w:p>
        </w:tc>
        <w:tc>
          <w:tcPr>
            <w:tcW w:w="182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4"/>
                <w:szCs w:val="24"/>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5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admin_type</w:t>
            </w:r>
          </w:p>
        </w:tc>
        <w:tc>
          <w:tcPr>
            <w:tcW w:w="88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员工类别</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varchar(12)</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否</w:t>
            </w:r>
          </w:p>
        </w:tc>
        <w:tc>
          <w:tcPr>
            <w:tcW w:w="182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^(质量负责人|销售管理员|库存管理员)$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admin_sex</w:t>
            </w:r>
          </w:p>
        </w:tc>
        <w:tc>
          <w:tcPr>
            <w:tcW w:w="88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员工性别</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varchar(36)</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否</w:t>
            </w:r>
          </w:p>
        </w:tc>
        <w:tc>
          <w:tcPr>
            <w:tcW w:w="182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^(男|女)$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admin_phone</w:t>
            </w:r>
          </w:p>
        </w:tc>
        <w:tc>
          <w:tcPr>
            <w:tcW w:w="8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员工手机</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varchar(12)</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否</w:t>
            </w:r>
          </w:p>
        </w:tc>
        <w:tc>
          <w:tcPr>
            <w:tcW w:w="182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^1[3-9]\d{9}$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55" w:hRule="atLeast"/>
        </w:trPr>
        <w:tc>
          <w:tcPr>
            <w:tcW w:w="98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admin_pwd</w:t>
            </w:r>
          </w:p>
        </w:tc>
        <w:tc>
          <w:tcPr>
            <w:tcW w:w="8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员工密码</w:t>
            </w:r>
          </w:p>
        </w:tc>
        <w:tc>
          <w:tcPr>
            <w:tcW w:w="90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varchar(36)</w:t>
            </w:r>
          </w:p>
        </w:tc>
        <w:tc>
          <w:tcPr>
            <w:tcW w:w="4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否</w:t>
            </w:r>
          </w:p>
        </w:tc>
        <w:tc>
          <w:tcPr>
            <w:tcW w:w="182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^(?=.*[A-Za-z])(?=.*\d)[A-Za-z\d]{8,}$</w:t>
            </w:r>
          </w:p>
        </w:tc>
      </w:tr>
    </w:tbl>
    <w:p>
      <w:pPr>
        <w:rPr>
          <w:rFonts w:hint="eastAsia"/>
          <w:lang w:eastAsia="zh"/>
        </w:rPr>
      </w:pPr>
    </w:p>
    <w:p>
      <w:pPr>
        <w:pStyle w:val="3"/>
        <w:keepNext w:val="0"/>
        <w:keepLines w:val="0"/>
        <w:widowControl w:val="0"/>
        <w:bidi w:val="0"/>
        <w:rPr>
          <w:rFonts w:hint="eastAsia"/>
          <w:lang w:eastAsia="zh"/>
          <w:woUserID w:val="1"/>
        </w:rPr>
      </w:pPr>
      <w:r>
        <w:rPr>
          <w:rFonts w:hint="eastAsia"/>
          <w:lang w:eastAsia="zh"/>
          <w:woUserID w:val="1"/>
        </w:rPr>
        <w:t>8.2 供货商数据字典</w:t>
      </w:r>
    </w:p>
    <w:tbl>
      <w:tblPr>
        <w:tblStyle w:val="15"/>
        <w:tblW w:w="830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33"/>
        <w:gridCol w:w="1427"/>
        <w:gridCol w:w="1576"/>
        <w:gridCol w:w="615"/>
        <w:gridCol w:w="2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w:t>
            </w:r>
            <w:r>
              <w:rPr>
                <w:rFonts w:hint="eastAsia" w:ascii="宋体" w:hAnsi="宋体" w:eastAsia="宋体" w:cs="宋体"/>
                <w:i w:val="0"/>
                <w:iCs w:val="0"/>
                <w:color w:val="000000"/>
                <w:kern w:val="0"/>
                <w:sz w:val="24"/>
                <w:szCs w:val="24"/>
                <w:u w:val="none"/>
                <w:lang w:val="en-US" w:eastAsia="zh" w:bidi="ar"/>
                <w:woUserID w:val="1"/>
              </w:rPr>
              <w:t>：</w:t>
            </w:r>
            <w:r>
              <w:rPr>
                <w:rFonts w:hint="eastAsia" w:ascii="宋体" w:hAnsi="宋体" w:eastAsia="宋体" w:cs="宋体"/>
                <w:i w:val="0"/>
                <w:iCs w:val="0"/>
                <w:color w:val="000000"/>
                <w:kern w:val="0"/>
                <w:sz w:val="24"/>
                <w:szCs w:val="24"/>
                <w:u w:val="none"/>
                <w:lang w:val="en-US" w:eastAsia="zh-CN" w:bidi="ar"/>
                <w:woUserID w:val="1"/>
              </w:rPr>
              <w:t>供货商信息表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2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8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94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37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5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2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supplier_id</w:t>
            </w:r>
          </w:p>
        </w:tc>
        <w:tc>
          <w:tcPr>
            <w:tcW w:w="8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供货商ID</w:t>
            </w:r>
          </w:p>
        </w:tc>
        <w:tc>
          <w:tcPr>
            <w:tcW w:w="94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smallint</w:t>
            </w:r>
          </w:p>
        </w:tc>
        <w:tc>
          <w:tcPr>
            <w:tcW w:w="37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是</w:t>
            </w:r>
          </w:p>
        </w:tc>
        <w:tc>
          <w:tcPr>
            <w:tcW w:w="15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2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supplier_name</w:t>
            </w:r>
          </w:p>
        </w:tc>
        <w:tc>
          <w:tcPr>
            <w:tcW w:w="8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供货商名</w:t>
            </w:r>
          </w:p>
        </w:tc>
        <w:tc>
          <w:tcPr>
            <w:tcW w:w="94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varchar(16)</w:t>
            </w:r>
          </w:p>
        </w:tc>
        <w:tc>
          <w:tcPr>
            <w:tcW w:w="37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5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2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supplier_address</w:t>
            </w:r>
          </w:p>
        </w:tc>
        <w:tc>
          <w:tcPr>
            <w:tcW w:w="8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供货商地址</w:t>
            </w:r>
          </w:p>
        </w:tc>
        <w:tc>
          <w:tcPr>
            <w:tcW w:w="94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varchar(64)</w:t>
            </w:r>
          </w:p>
        </w:tc>
        <w:tc>
          <w:tcPr>
            <w:tcW w:w="37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59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122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supplier_phone</w:t>
            </w:r>
          </w:p>
        </w:tc>
        <w:tc>
          <w:tcPr>
            <w:tcW w:w="8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供货商电话</w:t>
            </w:r>
          </w:p>
        </w:tc>
        <w:tc>
          <w:tcPr>
            <w:tcW w:w="94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varchar(16)</w:t>
            </w:r>
          </w:p>
        </w:tc>
        <w:tc>
          <w:tcPr>
            <w:tcW w:w="37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woUserID w:val="1"/>
              </w:rPr>
            </w:pPr>
            <w:r>
              <w:rPr>
                <w:rFonts w:hint="eastAsia" w:ascii="宋体" w:hAnsi="宋体" w:eastAsia="宋体" w:cs="宋体"/>
                <w:i w:val="0"/>
                <w:iCs w:val="0"/>
                <w:color w:val="000000"/>
                <w:kern w:val="0"/>
                <w:sz w:val="22"/>
                <w:szCs w:val="22"/>
                <w:u w:val="none"/>
                <w:lang w:val="en-US" w:eastAsia="zh-CN" w:bidi="ar"/>
                <w:woUserID w:val="1"/>
              </w:rPr>
              <w:t>[0-9]{4}-[0-9]{7} or</w:t>
            </w:r>
            <w:r>
              <w:rPr>
                <w:rFonts w:hint="eastAsia" w:ascii="宋体" w:hAnsi="宋体" w:eastAsia="宋体" w:cs="宋体"/>
                <w:i w:val="0"/>
                <w:iCs w:val="0"/>
                <w:color w:val="000000"/>
                <w:kern w:val="0"/>
                <w:sz w:val="22"/>
                <w:szCs w:val="22"/>
                <w:u w:val="none"/>
                <w:lang w:val="en-US" w:eastAsia="zh-CN" w:bidi="ar"/>
                <w:woUserID w:val="1"/>
              </w:rPr>
              <w:br w:type="textWrapping"/>
            </w:r>
            <w:r>
              <w:rPr>
                <w:rFonts w:hint="eastAsia" w:ascii="宋体" w:hAnsi="宋体" w:eastAsia="宋体" w:cs="宋体"/>
                <w:i w:val="0"/>
                <w:iCs w:val="0"/>
                <w:color w:val="000000"/>
                <w:kern w:val="0"/>
                <w:sz w:val="22"/>
                <w:szCs w:val="22"/>
                <w:u w:val="none"/>
                <w:lang w:val="en-US" w:eastAsia="zh-CN" w:bidi="ar"/>
                <w:woUserID w:val="1"/>
              </w:rPr>
              <w:t>[0-9]{3}-[0-9]{8}</w:t>
            </w:r>
          </w:p>
        </w:tc>
      </w:tr>
    </w:tbl>
    <w:p>
      <w:pPr>
        <w:pStyle w:val="3"/>
        <w:keepNext w:val="0"/>
        <w:keepLines w:val="0"/>
        <w:pageBreakBefore/>
        <w:widowControl w:val="0"/>
        <w:bidi w:val="0"/>
        <w:rPr>
          <w:rFonts w:hint="eastAsia"/>
          <w:lang w:eastAsia="zh"/>
          <w:woUserID w:val="1"/>
        </w:rPr>
      </w:pPr>
      <w:r>
        <w:rPr>
          <w:rFonts w:hint="eastAsia"/>
          <w:lang w:eastAsia="zh"/>
          <w:woUserID w:val="1"/>
        </w:rPr>
        <w:t>8.3 药品数据字典</w:t>
      </w:r>
    </w:p>
    <w:tbl>
      <w:tblPr>
        <w:tblStyle w:val="15"/>
        <w:tblW w:w="507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16"/>
        <w:gridCol w:w="1440"/>
        <w:gridCol w:w="1714"/>
        <w:gridCol w:w="735"/>
        <w:gridCol w:w="2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表名：药品信息表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6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drug_id</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药品ID</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smallint</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是</w:t>
            </w:r>
          </w:p>
        </w:tc>
        <w:tc>
          <w:tcPr>
            <w:tcW w:w="16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drug_name</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药品名称</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varchar(16)</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drug_maker</w:t>
            </w:r>
          </w:p>
        </w:tc>
        <w:tc>
          <w:tcPr>
            <w:tcW w:w="83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药品厂家</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varchar(36)</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drug_expiration</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药品保质期</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varchar(12)</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woUserID w:val="1"/>
              </w:rPr>
            </w:pPr>
            <w:r>
              <w:rPr>
                <w:rFonts w:hint="eastAsia" w:ascii="宋体" w:hAnsi="宋体" w:eastAsia="宋体" w:cs="宋体"/>
                <w:i w:val="0"/>
                <w:iCs w:val="0"/>
                <w:color w:val="000000"/>
                <w:kern w:val="0"/>
                <w:sz w:val="22"/>
                <w:szCs w:val="22"/>
                <w:u w:val="none"/>
                <w:lang w:val="en-US" w:eastAsia="zh-CN" w:bidi="ar"/>
                <w:woUserID w:val="1"/>
              </w:rPr>
              <w:t>\[[1-9][0-9]{0,1}个月\]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drug_type</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药品类别</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woUserID w:val="1"/>
              </w:rPr>
            </w:pPr>
            <w:r>
              <w:rPr>
                <w:rFonts w:hint="eastAsia" w:ascii="宋体" w:hAnsi="宋体" w:eastAsia="宋体" w:cs="宋体"/>
                <w:i w:val="0"/>
                <w:iCs w:val="0"/>
                <w:color w:val="000000"/>
                <w:kern w:val="0"/>
                <w:sz w:val="22"/>
                <w:szCs w:val="22"/>
                <w:u w:val="none"/>
                <w:lang w:val="en-US" w:eastAsia="zh-CN" w:bidi="ar"/>
                <w:woUserID w:val="1"/>
              </w:rPr>
              <w:t>varchar(12)</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production_batch</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生产批号</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varchar(10)</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woUserID w:val="1"/>
              </w:rPr>
            </w:pPr>
            <w:r>
              <w:rPr>
                <w:rFonts w:hint="eastAsia" w:ascii="宋体" w:hAnsi="宋体" w:eastAsia="宋体" w:cs="宋体"/>
                <w:i w:val="0"/>
                <w:iCs w:val="0"/>
                <w:color w:val="000000"/>
                <w:kern w:val="0"/>
                <w:sz w:val="22"/>
                <w:szCs w:val="22"/>
                <w:u w:val="none"/>
                <w:lang w:val="en-US" w:eastAsia="zh-CN"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drug_spec</w:t>
            </w:r>
          </w:p>
        </w:tc>
        <w:tc>
          <w:tcPr>
            <w:tcW w:w="83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药品规格</w:t>
            </w:r>
          </w:p>
        </w:tc>
        <w:tc>
          <w:tcPr>
            <w:tcW w:w="99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varchar(12)</w:t>
            </w:r>
          </w:p>
        </w:tc>
        <w:tc>
          <w:tcPr>
            <w:tcW w:w="42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0"/>
                <w:sz w:val="22"/>
                <w:szCs w:val="22"/>
                <w:u w:val="none"/>
                <w:lang w:val="en-US" w:eastAsia="zh" w:bidi="ar"/>
                <w:woUserID w:val="1"/>
              </w:rPr>
            </w:pPr>
            <w:r>
              <w:rPr>
                <w:rFonts w:hint="eastAsia" w:ascii="宋体" w:hAnsi="宋体" w:eastAsia="宋体" w:cs="宋体"/>
                <w:i w:val="0"/>
                <w:iCs w:val="0"/>
                <w:color w:val="000000"/>
                <w:kern w:val="0"/>
                <w:sz w:val="22"/>
                <w:szCs w:val="22"/>
                <w:u w:val="none"/>
                <w:lang w:val="en-US" w:eastAsia="zh" w:bidi="ar"/>
                <w:woUserID w:val="1"/>
              </w:rPr>
              <w:t>否</w:t>
            </w:r>
          </w:p>
        </w:tc>
        <w:tc>
          <w:tcPr>
            <w:tcW w:w="1646"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kern w:val="0"/>
                <w:sz w:val="22"/>
                <w:szCs w:val="22"/>
                <w:u w:val="none"/>
                <w:lang w:val="en-US" w:eastAsia="zh-CN" w:bidi="ar"/>
                <w:woUserID w:val="1"/>
              </w:rPr>
            </w:pPr>
          </w:p>
        </w:tc>
      </w:tr>
    </w:tbl>
    <w:p>
      <w:pPr>
        <w:pStyle w:val="3"/>
        <w:bidi w:val="0"/>
        <w:rPr>
          <w:rFonts w:hint="eastAsia"/>
          <w:lang w:eastAsia="zh"/>
          <w:woUserID w:val="1"/>
        </w:rPr>
      </w:pPr>
      <w:r>
        <w:rPr>
          <w:rFonts w:hint="eastAsia"/>
          <w:lang w:eastAsia="zh"/>
          <w:woUserID w:val="1"/>
        </w:rPr>
        <w:t>8.4 库存数据字典</w:t>
      </w:r>
    </w:p>
    <w:tbl>
      <w:tblPr>
        <w:tblStyle w:val="15"/>
        <w:tblW w:w="507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568"/>
        <w:gridCol w:w="1290"/>
        <w:gridCol w:w="1513"/>
        <w:gridCol w:w="709"/>
        <w:gridCol w:w="25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表名：库存信息表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stock_id</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库存ID</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是</w:t>
            </w: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drug_id</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药品ID</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drug_name</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药品名称</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varchar(16)</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drug_maker</w:t>
            </w:r>
          </w:p>
        </w:tc>
        <w:tc>
          <w:tcPr>
            <w:tcW w:w="74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药品厂家</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varchar(36)</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drug_expiration</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药品保质期</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varchar(12)</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\[[1-9][0-9]{0,1}个月\]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production_data</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生产日期</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date</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production_batch</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生产批号</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varchar(10)</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stock_purchase_price</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采购价格</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decimal(9,2)</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stock_sale_price</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出售价格</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decimal(9,2)</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stock_purchase_quantity</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入库数量</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^[1-9]\d*$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8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stock_date</w:t>
            </w:r>
          </w:p>
        </w:tc>
        <w:tc>
          <w:tcPr>
            <w:tcW w:w="74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入库日期</w:t>
            </w:r>
          </w:p>
        </w:tc>
        <w:tc>
          <w:tcPr>
            <w:tcW w:w="87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date</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48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bl>
    <w:p>
      <w:pPr>
        <w:pStyle w:val="3"/>
        <w:keepNext w:val="0"/>
        <w:keepLines w:val="0"/>
        <w:pageBreakBefore/>
        <w:bidi w:val="0"/>
        <w:rPr>
          <w:rFonts w:hint="eastAsia"/>
          <w:lang w:eastAsia="zh"/>
          <w:woUserID w:val="1"/>
        </w:rPr>
      </w:pPr>
      <w:r>
        <w:rPr>
          <w:rFonts w:hint="eastAsia"/>
          <w:lang w:eastAsia="zh"/>
          <w:woUserID w:val="1"/>
        </w:rPr>
        <w:t>8.5 顾客数据字典</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36"/>
        <w:gridCol w:w="1507"/>
        <w:gridCol w:w="1766"/>
        <w:gridCol w:w="566"/>
        <w:gridCol w:w="26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表名：顾客信息表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8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55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customer_id</w:t>
            </w:r>
          </w:p>
        </w:tc>
        <w:tc>
          <w:tcPr>
            <w:tcW w:w="8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顾客ID</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是</w:t>
            </w:r>
          </w:p>
        </w:tc>
        <w:tc>
          <w:tcPr>
            <w:tcW w:w="155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customer_name</w:t>
            </w:r>
          </w:p>
        </w:tc>
        <w:tc>
          <w:tcPr>
            <w:tcW w:w="8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顾客名称</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varchar(16)</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否</w:t>
            </w:r>
          </w:p>
        </w:tc>
        <w:tc>
          <w:tcPr>
            <w:tcW w:w="155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customer_reward</w:t>
            </w:r>
          </w:p>
        </w:tc>
        <w:tc>
          <w:tcPr>
            <w:tcW w:w="8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顾客积分</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decimal(9,2)</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否</w:t>
            </w:r>
          </w:p>
        </w:tc>
        <w:tc>
          <w:tcPr>
            <w:tcW w:w="155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customer_sex</w:t>
            </w:r>
          </w:p>
        </w:tc>
        <w:tc>
          <w:tcPr>
            <w:tcW w:w="884"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顾客性别</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varchar(36)</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否</w:t>
            </w:r>
          </w:p>
        </w:tc>
        <w:tc>
          <w:tcPr>
            <w:tcW w:w="155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^(男|女)$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19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customer_phone</w:t>
            </w:r>
          </w:p>
        </w:tc>
        <w:tc>
          <w:tcPr>
            <w:tcW w:w="88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顾客手机</w:t>
            </w:r>
          </w:p>
        </w:tc>
        <w:tc>
          <w:tcPr>
            <w:tcW w:w="10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varchar(12)</w:t>
            </w:r>
          </w:p>
        </w:tc>
        <w:tc>
          <w:tcPr>
            <w:tcW w:w="33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否</w:t>
            </w:r>
          </w:p>
        </w:tc>
        <w:tc>
          <w:tcPr>
            <w:tcW w:w="155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^1[3-9]\d{9}$</w:t>
            </w:r>
          </w:p>
        </w:tc>
      </w:tr>
    </w:tbl>
    <w:p>
      <w:pPr>
        <w:pStyle w:val="3"/>
        <w:keepNext w:val="0"/>
        <w:keepLines w:val="0"/>
        <w:bidi w:val="0"/>
        <w:rPr>
          <w:rFonts w:hint="eastAsia"/>
          <w:lang w:eastAsia="zh"/>
          <w:woUserID w:val="1"/>
        </w:rPr>
      </w:pPr>
      <w:r>
        <w:rPr>
          <w:rFonts w:hint="eastAsia"/>
          <w:lang w:eastAsia="zh"/>
          <w:woUserID w:val="1"/>
        </w:rPr>
        <w:t>8.6 采购数据字典</w:t>
      </w:r>
    </w:p>
    <w:tbl>
      <w:tblPr>
        <w:tblStyle w:val="15"/>
        <w:tblW w:w="5044" w:type="pct"/>
        <w:tblInd w:w="-7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488"/>
        <w:gridCol w:w="1619"/>
        <w:gridCol w:w="1541"/>
        <w:gridCol w:w="747"/>
        <w:gridCol w:w="22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表名：采购信息表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字段标识</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字段名</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类型</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递增</w:t>
            </w: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约束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purchase_id</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库存ID</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是</w:t>
            </w: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supplier_id</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供货商ID</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drug_id</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药品ID</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外键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drug_name</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药品名称</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varchar(16)</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drug_maker</w:t>
            </w:r>
          </w:p>
        </w:tc>
        <w:tc>
          <w:tcPr>
            <w:tcW w:w="94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药品厂家</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varchar(36)</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purchase_price</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采购价格</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decimal(9,2)</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 w:bidi="ar"/>
                <w:woUserID w:val="1"/>
              </w:rPr>
              <w:t>purchase</w:t>
            </w:r>
            <w:r>
              <w:rPr>
                <w:rFonts w:hint="eastAsia" w:ascii="宋体" w:hAnsi="宋体" w:eastAsia="宋体" w:cs="宋体"/>
                <w:i w:val="0"/>
                <w:iCs w:val="0"/>
                <w:color w:val="000000"/>
                <w:kern w:val="0"/>
                <w:sz w:val="20"/>
                <w:szCs w:val="20"/>
                <w:u w:val="none"/>
                <w:lang w:val="en-US" w:eastAsia="zh-CN" w:bidi="ar"/>
                <w:woUserID w:val="1"/>
              </w:rPr>
              <w:t>_sale_price</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出售价格</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decimal(9,2)</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purchase_quantity</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采购数量</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smallint</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^[1-9]\d*$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4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 w:bidi="ar"/>
                <w:woUserID w:val="1"/>
              </w:rPr>
              <w:t>purchase</w:t>
            </w:r>
            <w:r>
              <w:rPr>
                <w:rFonts w:hint="eastAsia" w:ascii="宋体" w:hAnsi="宋体" w:eastAsia="宋体" w:cs="宋体"/>
                <w:i w:val="0"/>
                <w:iCs w:val="0"/>
                <w:color w:val="000000"/>
                <w:kern w:val="0"/>
                <w:sz w:val="20"/>
                <w:szCs w:val="20"/>
                <w:u w:val="none"/>
                <w:lang w:val="en-US" w:eastAsia="zh-CN" w:bidi="ar"/>
                <w:woUserID w:val="1"/>
              </w:rPr>
              <w:t>_date</w:t>
            </w:r>
          </w:p>
        </w:tc>
        <w:tc>
          <w:tcPr>
            <w:tcW w:w="9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采购日期</w:t>
            </w:r>
          </w:p>
        </w:tc>
        <w:tc>
          <w:tcPr>
            <w:tcW w:w="89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0"/>
                <w:szCs w:val="20"/>
                <w:u w:val="none"/>
                <w:woUserID w:val="1"/>
              </w:rPr>
            </w:pPr>
            <w:r>
              <w:rPr>
                <w:rFonts w:hint="eastAsia" w:ascii="宋体" w:hAnsi="宋体" w:eastAsia="宋体" w:cs="宋体"/>
                <w:i w:val="0"/>
                <w:iCs w:val="0"/>
                <w:color w:val="000000"/>
                <w:kern w:val="0"/>
                <w:sz w:val="20"/>
                <w:szCs w:val="20"/>
                <w:u w:val="none"/>
                <w:lang w:val="en-US" w:eastAsia="zh-CN" w:bidi="ar"/>
                <w:woUserID w:val="1"/>
              </w:rPr>
              <w:t>date</w:t>
            </w:r>
          </w:p>
        </w:tc>
        <w:tc>
          <w:tcPr>
            <w:tcW w:w="43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0"/>
                <w:szCs w:val="20"/>
                <w:u w:val="none"/>
                <w:woUserID w:val="1"/>
              </w:rPr>
            </w:pPr>
          </w:p>
        </w:tc>
        <w:tc>
          <w:tcPr>
            <w:tcW w:w="12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left"/>
              <w:rPr>
                <w:rFonts w:hint="eastAsia" w:ascii="宋体" w:hAnsi="宋体" w:eastAsia="宋体" w:cs="宋体"/>
                <w:i w:val="0"/>
                <w:iCs w:val="0"/>
                <w:color w:val="000000"/>
                <w:sz w:val="20"/>
                <w:szCs w:val="20"/>
                <w:u w:val="none"/>
                <w:woUserID w:val="1"/>
              </w:rPr>
            </w:pPr>
          </w:p>
        </w:tc>
      </w:tr>
    </w:tbl>
    <w:p>
      <w:pPr>
        <w:rPr>
          <w:rFonts w:hint="eastAsia"/>
          <w:lang w:eastAsia="zh"/>
        </w:rPr>
      </w:pPr>
    </w:p>
    <w:p>
      <w:pPr>
        <w:pStyle w:val="2"/>
        <w:keepNext w:val="0"/>
        <w:keepLines w:val="0"/>
        <w:pageBreakBefore/>
        <w:jc w:val="center"/>
        <w:rPr>
          <w:rFonts w:ascii="黑体" w:hAnsi="黑体" w:eastAsia="黑体" w:cs="黑体"/>
          <w:lang w:eastAsia="zh"/>
        </w:rPr>
      </w:pPr>
      <w:r>
        <w:rPr>
          <w:rFonts w:hint="eastAsia" w:ascii="黑体" w:hAnsi="黑体" w:eastAsia="黑体" w:cs="黑体"/>
          <w:lang w:eastAsia="zh"/>
          <w:woUserID w:val="1"/>
        </w:rPr>
        <w:t>九</w:t>
      </w:r>
      <w:r>
        <w:rPr>
          <w:rFonts w:hint="eastAsia" w:ascii="黑体" w:hAnsi="黑体" w:eastAsia="黑体" w:cs="黑体"/>
          <w:lang w:eastAsia="zh"/>
        </w:rPr>
        <w:t>、参考文献</w:t>
      </w:r>
    </w:p>
    <w:p>
      <w:pPr>
        <w:numPr>
          <w:ilvl w:val="0"/>
          <w:numId w:val="10"/>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lang w:eastAsia="zh"/>
        </w:rPr>
        <w:t>陈志坚.新版GSP认证下药品零售企业的发展趋势探讨[J].中文科技期刊数据库(全文版)经济管理, 2022(4):3.</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lang w:eastAsia="zh"/>
        </w:rPr>
        <w:t>夏婧,牛强强.基于VB的进销存管理系统设计和实现[J].  2022(11).</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舒炼, 祝悦, 张嘉杨. 药事管理与法规. 重庆大学电子音像出版社有限公司; 2021 Jul 1.</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张守钗. 单体药店两轮 GSP 认证检查缺陷项目比较分析. 中国药事. 2021 Nov 8;35(8):915-22.</w:t>
      </w:r>
    </w:p>
    <w:p>
      <w:pPr>
        <w:numPr>
          <w:ilvl w:val="0"/>
          <w:numId w:val="10"/>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rPr>
        <w:t>符光量, 宋荣斌, 张维安, &amp; 李卓襄. (2022). 广东省药品经营企业 GSP 认证现场检查缺陷项目分析. </w:t>
      </w:r>
      <w:r>
        <w:rPr>
          <w:rFonts w:ascii="Times New Roman" w:hAnsi="Times New Roman" w:eastAsia="宋体"/>
          <w:i/>
          <w:iCs/>
          <w:color w:val="222222"/>
          <w:sz w:val="24"/>
          <w:shd w:val="clear" w:color="auto" w:fill="FFFFFF"/>
        </w:rPr>
        <w:t>中国药事</w:t>
      </w:r>
      <w:r>
        <w:rPr>
          <w:rFonts w:ascii="Times New Roman" w:hAnsi="Times New Roman" w:eastAsia="宋体"/>
          <w:color w:val="222222"/>
          <w:sz w:val="24"/>
          <w:shd w:val="clear" w:color="auto" w:fill="FFFFFF"/>
        </w:rPr>
        <w:t>, </w:t>
      </w:r>
      <w:r>
        <w:rPr>
          <w:rFonts w:ascii="Times New Roman" w:hAnsi="Times New Roman" w:eastAsia="宋体"/>
          <w:i/>
          <w:iCs/>
          <w:color w:val="222222"/>
          <w:sz w:val="24"/>
          <w:shd w:val="clear" w:color="auto" w:fill="FFFFFF"/>
        </w:rPr>
        <w:t>35</w:t>
      </w:r>
      <w:r>
        <w:rPr>
          <w:rFonts w:ascii="Times New Roman" w:hAnsi="Times New Roman" w:eastAsia="宋体"/>
          <w:color w:val="222222"/>
          <w:sz w:val="24"/>
          <w:shd w:val="clear" w:color="auto" w:fill="FFFFFF"/>
        </w:rPr>
        <w:t>(1), 164-169.</w:t>
      </w:r>
    </w:p>
    <w:sectPr>
      <w:footerReference r:id="rId5" w:type="default"/>
      <w:pgSz w:w="11906" w:h="16838"/>
      <w:pgMar w:top="1440" w:right="1800" w:bottom="1440" w:left="1800" w:header="851" w:footer="992" w:gutter="0"/>
      <w:pgNumType w:fmt="decimal"/>
      <w:cols w:space="0" w:num="1"/>
      <w:docGrid w:type="lines" w:linePitch="387"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inbin" w:date="2024-04-15T16:47:07Z" w:initials="Sinbin">
    <w:p w14:paraId="7EFB0441">
      <w:pPr>
        <w:pStyle w:val="11"/>
        <w:rPr>
          <w:rFonts w:hint="eastAsia" w:eastAsia="微软雅黑"/>
          <w:lang w:eastAsia="zh"/>
        </w:rPr>
      </w:pPr>
      <w:bookmarkStart w:id="0" w:name="_T632806539_875733231"/>
      <w:r>
        <w:rPr>
          <w:rFonts w:hint="eastAsia"/>
          <w:lang w:eastAsia="zh"/>
        </w:rPr>
        <w:t>完善甘特图以显示偏差</w:t>
      </w:r>
    </w:p>
    <w:bookmarkEnd w:id="0"/>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EFB044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modern"/>
    <w:pitch w:val="default"/>
    <w:sig w:usb0="00000000" w:usb1="00000000" w:usb2="00000016" w:usb3="00000000" w:csb0="00040001" w:csb1="00000000"/>
  </w:font>
  <w:font w:name="汉仪旗黑KW 55S">
    <w:panose1 w:val="00020600040101010101"/>
    <w:charset w:val="86"/>
    <w:family w:val="auto"/>
    <w:pitch w:val="default"/>
    <w:sig w:usb0="A00002BF" w:usb1="3ACF7CFA" w:usb2="00000016" w:usb3="00000000" w:csb0="0004009F" w:csb1="DFD7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微软雅黑"/>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12"/>
                      <w:rPr>
                        <w:rFonts w:hint="eastAsia" w:eastAsia="微软雅黑"/>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C540C"/>
    <w:multiLevelType w:val="singleLevel"/>
    <w:tmpl w:val="97FC540C"/>
    <w:lvl w:ilvl="0" w:tentative="0">
      <w:start w:val="1"/>
      <w:numFmt w:val="decimal"/>
      <w:lvlText w:val="[%1]"/>
      <w:lvlJc w:val="left"/>
      <w:pPr>
        <w:tabs>
          <w:tab w:val="left" w:pos="312"/>
        </w:tabs>
        <w:ind w:left="0"/>
      </w:pPr>
    </w:lvl>
  </w:abstractNum>
  <w:abstractNum w:abstractNumId="1">
    <w:nsid w:val="BE764FC8"/>
    <w:multiLevelType w:val="singleLevel"/>
    <w:tmpl w:val="BE764FC8"/>
    <w:lvl w:ilvl="0" w:tentative="0">
      <w:start w:val="1"/>
      <w:numFmt w:val="chineseCounting"/>
      <w:suff w:val="nothing"/>
      <w:lvlText w:val="%1、"/>
      <w:lvlJc w:val="left"/>
      <w:rPr>
        <w:rFonts w:hint="eastAsia"/>
      </w:rPr>
    </w:lvl>
  </w:abstractNum>
  <w:abstractNum w:abstractNumId="2">
    <w:nsid w:val="BFFCCA43"/>
    <w:multiLevelType w:val="multilevel"/>
    <w:tmpl w:val="BFFCCA4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FEBFBF21"/>
    <w:multiLevelType w:val="singleLevel"/>
    <w:tmpl w:val="FEBFBF21"/>
    <w:lvl w:ilvl="0" w:tentative="0">
      <w:start w:val="1"/>
      <w:numFmt w:val="decimal"/>
      <w:lvlText w:val="%1."/>
      <w:lvlJc w:val="left"/>
      <w:pPr>
        <w:tabs>
          <w:tab w:val="left" w:pos="845"/>
        </w:tabs>
        <w:ind w:left="845" w:hanging="425"/>
      </w:pPr>
      <w:rPr>
        <w:rFonts w:hint="default"/>
      </w:rPr>
    </w:lvl>
  </w:abstractNum>
  <w:abstractNum w:abstractNumId="4">
    <w:nsid w:val="FFD7F52F"/>
    <w:multiLevelType w:val="multilevel"/>
    <w:tmpl w:val="FFD7F52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135D09BA"/>
    <w:multiLevelType w:val="multilevel"/>
    <w:tmpl w:val="135D09BA"/>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6">
    <w:nsid w:val="4D587B8C"/>
    <w:multiLevelType w:val="multilevel"/>
    <w:tmpl w:val="4D587B8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59BD627A"/>
    <w:multiLevelType w:val="multilevel"/>
    <w:tmpl w:val="59BD627A"/>
    <w:lvl w:ilvl="0" w:tentative="0">
      <w:start w:val="1"/>
      <w:numFmt w:val="bullet"/>
      <w:lvlText w:val=""/>
      <w:lvlJc w:val="left"/>
      <w:pPr>
        <w:ind w:left="1910" w:hanging="440"/>
      </w:pPr>
      <w:rPr>
        <w:rFonts w:hint="default" w:ascii="Wingdings" w:hAnsi="Wingdings"/>
      </w:rPr>
    </w:lvl>
    <w:lvl w:ilvl="1" w:tentative="0">
      <w:start w:val="1"/>
      <w:numFmt w:val="bullet"/>
      <w:lvlText w:val=""/>
      <w:lvlJc w:val="left"/>
      <w:pPr>
        <w:ind w:left="2350" w:hanging="440"/>
      </w:pPr>
      <w:rPr>
        <w:rFonts w:hint="default" w:ascii="Wingdings" w:hAnsi="Wingdings"/>
      </w:rPr>
    </w:lvl>
    <w:lvl w:ilvl="2" w:tentative="0">
      <w:start w:val="1"/>
      <w:numFmt w:val="bullet"/>
      <w:lvlText w:val=""/>
      <w:lvlJc w:val="left"/>
      <w:pPr>
        <w:ind w:left="2790" w:hanging="440"/>
      </w:pPr>
      <w:rPr>
        <w:rFonts w:hint="default" w:ascii="Wingdings" w:hAnsi="Wingdings"/>
      </w:rPr>
    </w:lvl>
    <w:lvl w:ilvl="3" w:tentative="0">
      <w:start w:val="1"/>
      <w:numFmt w:val="bullet"/>
      <w:lvlText w:val=""/>
      <w:lvlJc w:val="left"/>
      <w:pPr>
        <w:ind w:left="3230" w:hanging="440"/>
      </w:pPr>
      <w:rPr>
        <w:rFonts w:hint="default" w:ascii="Wingdings" w:hAnsi="Wingdings"/>
      </w:rPr>
    </w:lvl>
    <w:lvl w:ilvl="4" w:tentative="0">
      <w:start w:val="1"/>
      <w:numFmt w:val="bullet"/>
      <w:lvlText w:val=""/>
      <w:lvlJc w:val="left"/>
      <w:pPr>
        <w:ind w:left="3670" w:hanging="440"/>
      </w:pPr>
      <w:rPr>
        <w:rFonts w:hint="default" w:ascii="Wingdings" w:hAnsi="Wingdings"/>
      </w:rPr>
    </w:lvl>
    <w:lvl w:ilvl="5" w:tentative="0">
      <w:start w:val="1"/>
      <w:numFmt w:val="bullet"/>
      <w:lvlText w:val=""/>
      <w:lvlJc w:val="left"/>
      <w:pPr>
        <w:ind w:left="4110" w:hanging="440"/>
      </w:pPr>
      <w:rPr>
        <w:rFonts w:hint="default" w:ascii="Wingdings" w:hAnsi="Wingdings"/>
      </w:rPr>
    </w:lvl>
    <w:lvl w:ilvl="6" w:tentative="0">
      <w:start w:val="1"/>
      <w:numFmt w:val="bullet"/>
      <w:lvlText w:val=""/>
      <w:lvlJc w:val="left"/>
      <w:pPr>
        <w:ind w:left="4550" w:hanging="440"/>
      </w:pPr>
      <w:rPr>
        <w:rFonts w:hint="default" w:ascii="Wingdings" w:hAnsi="Wingdings"/>
      </w:rPr>
    </w:lvl>
    <w:lvl w:ilvl="7" w:tentative="0">
      <w:start w:val="1"/>
      <w:numFmt w:val="bullet"/>
      <w:lvlText w:val=""/>
      <w:lvlJc w:val="left"/>
      <w:pPr>
        <w:ind w:left="4990" w:hanging="440"/>
      </w:pPr>
      <w:rPr>
        <w:rFonts w:hint="default" w:ascii="Wingdings" w:hAnsi="Wingdings"/>
      </w:rPr>
    </w:lvl>
    <w:lvl w:ilvl="8" w:tentative="0">
      <w:start w:val="1"/>
      <w:numFmt w:val="bullet"/>
      <w:lvlText w:val=""/>
      <w:lvlJc w:val="left"/>
      <w:pPr>
        <w:ind w:left="5430" w:hanging="440"/>
      </w:pPr>
      <w:rPr>
        <w:rFonts w:hint="default" w:ascii="Wingdings" w:hAnsi="Wingdings"/>
      </w:rPr>
    </w:lvl>
  </w:abstractNum>
  <w:abstractNum w:abstractNumId="8">
    <w:nsid w:val="7C4416C5"/>
    <w:multiLevelType w:val="multilevel"/>
    <w:tmpl w:val="7C4416C5"/>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9">
    <w:nsid w:val="7CCD24FB"/>
    <w:multiLevelType w:val="multilevel"/>
    <w:tmpl w:val="7CCD24FB"/>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num w:numId="1">
    <w:abstractNumId w:val="7"/>
  </w:num>
  <w:num w:numId="2">
    <w:abstractNumId w:val="1"/>
  </w:num>
  <w:num w:numId="3">
    <w:abstractNumId w:val="3"/>
  </w:num>
  <w:num w:numId="4">
    <w:abstractNumId w:val="4"/>
  </w:num>
  <w:num w:numId="5">
    <w:abstractNumId w:val="6"/>
  </w:num>
  <w:num w:numId="6">
    <w:abstractNumId w:val="2"/>
  </w:num>
  <w:num w:numId="7">
    <w:abstractNumId w:val="9"/>
  </w:num>
  <w:num w:numId="8">
    <w:abstractNumId w:val="8"/>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inbin">
    <w15:presenceInfo w15:providerId="None" w15:userId="Sinb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HorizontalSpacing w:val="105"/>
  <w:drawingGridVerticalSpacing w:val="38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04F1038"/>
    <w:rsid w:val="00861584"/>
    <w:rsid w:val="009257DD"/>
    <w:rsid w:val="00B00FB3"/>
    <w:rsid w:val="00BA40C0"/>
    <w:rsid w:val="00FF7C48"/>
    <w:rsid w:val="07011CC2"/>
    <w:rsid w:val="07644792"/>
    <w:rsid w:val="09284798"/>
    <w:rsid w:val="0EDBAAB6"/>
    <w:rsid w:val="0F2B6FD9"/>
    <w:rsid w:val="0F3872D6"/>
    <w:rsid w:val="183C240D"/>
    <w:rsid w:val="1AA24D9F"/>
    <w:rsid w:val="1D9F5A79"/>
    <w:rsid w:val="1EE5FB99"/>
    <w:rsid w:val="1F7F551A"/>
    <w:rsid w:val="1FEB5FC7"/>
    <w:rsid w:val="28DA2E89"/>
    <w:rsid w:val="2A4254F9"/>
    <w:rsid w:val="2D1F32F4"/>
    <w:rsid w:val="2EF74524"/>
    <w:rsid w:val="30ED3186"/>
    <w:rsid w:val="323B4D81"/>
    <w:rsid w:val="34B70380"/>
    <w:rsid w:val="37368BAA"/>
    <w:rsid w:val="377ED48A"/>
    <w:rsid w:val="37D60259"/>
    <w:rsid w:val="37FFE895"/>
    <w:rsid w:val="39FF70B4"/>
    <w:rsid w:val="3AE174A3"/>
    <w:rsid w:val="3BFEE425"/>
    <w:rsid w:val="3D7E14FD"/>
    <w:rsid w:val="3FDC0EB3"/>
    <w:rsid w:val="3FF7D99E"/>
    <w:rsid w:val="43446334"/>
    <w:rsid w:val="44A84E71"/>
    <w:rsid w:val="46A69FB2"/>
    <w:rsid w:val="477DCE1E"/>
    <w:rsid w:val="4BFDF7D6"/>
    <w:rsid w:val="56897556"/>
    <w:rsid w:val="573E1E21"/>
    <w:rsid w:val="57596042"/>
    <w:rsid w:val="5B487E91"/>
    <w:rsid w:val="5CF9550F"/>
    <w:rsid w:val="5CFBDCD0"/>
    <w:rsid w:val="5ED30A12"/>
    <w:rsid w:val="5EFEBDE8"/>
    <w:rsid w:val="677D4E21"/>
    <w:rsid w:val="679AE53D"/>
    <w:rsid w:val="67FBD16E"/>
    <w:rsid w:val="68CA2609"/>
    <w:rsid w:val="68CC1AED"/>
    <w:rsid w:val="69AFFD76"/>
    <w:rsid w:val="69BB0F42"/>
    <w:rsid w:val="6A637494"/>
    <w:rsid w:val="6BCF62E6"/>
    <w:rsid w:val="6CD244FB"/>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6FDF4F"/>
    <w:rsid w:val="7E8F5A9D"/>
    <w:rsid w:val="7ECBF15F"/>
    <w:rsid w:val="7EE32A70"/>
    <w:rsid w:val="7EE7E14A"/>
    <w:rsid w:val="7EFF7E74"/>
    <w:rsid w:val="7F3D1A62"/>
    <w:rsid w:val="7F3D3DB6"/>
    <w:rsid w:val="7F4FDF7E"/>
    <w:rsid w:val="7F79C282"/>
    <w:rsid w:val="7F7B6CAE"/>
    <w:rsid w:val="7F7F6070"/>
    <w:rsid w:val="7FBF6DD0"/>
    <w:rsid w:val="7FCD17FE"/>
    <w:rsid w:val="7FD7E9A0"/>
    <w:rsid w:val="7FDCD7A7"/>
    <w:rsid w:val="7FDE8880"/>
    <w:rsid w:val="7FE9FBB2"/>
    <w:rsid w:val="7FEF245E"/>
    <w:rsid w:val="7FF75AA4"/>
    <w:rsid w:val="7FFF669B"/>
    <w:rsid w:val="7FFFDD78"/>
    <w:rsid w:val="8FFFA67E"/>
    <w:rsid w:val="9BBE4728"/>
    <w:rsid w:val="9F5592CD"/>
    <w:rsid w:val="A97F623E"/>
    <w:rsid w:val="AF6BD414"/>
    <w:rsid w:val="AFBF8780"/>
    <w:rsid w:val="AFFE73CF"/>
    <w:rsid w:val="B3D7BDB5"/>
    <w:rsid w:val="B6A3F364"/>
    <w:rsid w:val="B7F66E0E"/>
    <w:rsid w:val="B7FFE68F"/>
    <w:rsid w:val="BEEFCB4B"/>
    <w:rsid w:val="BF7513FE"/>
    <w:rsid w:val="BF9FC93D"/>
    <w:rsid w:val="BFE6F841"/>
    <w:rsid w:val="BFFF59C1"/>
    <w:rsid w:val="CFDE8484"/>
    <w:rsid w:val="D5BDBB7E"/>
    <w:rsid w:val="D5DE8897"/>
    <w:rsid w:val="DD9BBD83"/>
    <w:rsid w:val="DDCF38D6"/>
    <w:rsid w:val="DEEF4523"/>
    <w:rsid w:val="DEFBC0FD"/>
    <w:rsid w:val="DF6697FF"/>
    <w:rsid w:val="DF6F7D74"/>
    <w:rsid w:val="DF7E1C20"/>
    <w:rsid w:val="DF99B654"/>
    <w:rsid w:val="DFBFB50D"/>
    <w:rsid w:val="DFFB8856"/>
    <w:rsid w:val="DFFB94B8"/>
    <w:rsid w:val="E3FBC2C3"/>
    <w:rsid w:val="E76F1068"/>
    <w:rsid w:val="E77FA168"/>
    <w:rsid w:val="E7FE3684"/>
    <w:rsid w:val="E93DD460"/>
    <w:rsid w:val="E96FC0A9"/>
    <w:rsid w:val="EBBA66E9"/>
    <w:rsid w:val="EDFF37EC"/>
    <w:rsid w:val="EEBF13C7"/>
    <w:rsid w:val="EFDDEDF9"/>
    <w:rsid w:val="EFFC9397"/>
    <w:rsid w:val="EFFF70E4"/>
    <w:rsid w:val="F3F607D9"/>
    <w:rsid w:val="F3F70B83"/>
    <w:rsid w:val="F57C1E6C"/>
    <w:rsid w:val="F7CDE91B"/>
    <w:rsid w:val="F7EEC240"/>
    <w:rsid w:val="F9F7C648"/>
    <w:rsid w:val="FBCF9931"/>
    <w:rsid w:val="FBDFC3F5"/>
    <w:rsid w:val="FBF75102"/>
    <w:rsid w:val="FBFFCAE9"/>
    <w:rsid w:val="FCEF369C"/>
    <w:rsid w:val="FD2FBA96"/>
    <w:rsid w:val="FD70A90F"/>
    <w:rsid w:val="FDAF74F6"/>
    <w:rsid w:val="FDDC5620"/>
    <w:rsid w:val="FDE8108D"/>
    <w:rsid w:val="FDEA700A"/>
    <w:rsid w:val="FDEF242A"/>
    <w:rsid w:val="FDF71658"/>
    <w:rsid w:val="FDFCA21F"/>
    <w:rsid w:val="FDFF6CD6"/>
    <w:rsid w:val="FE794180"/>
    <w:rsid w:val="FE8DEC0B"/>
    <w:rsid w:val="FEF50E17"/>
    <w:rsid w:val="FF8F44A9"/>
    <w:rsid w:val="FFA7575B"/>
    <w:rsid w:val="FFAE0A41"/>
    <w:rsid w:val="FFBB77B5"/>
    <w:rsid w:val="FFBFCE42"/>
    <w:rsid w:val="FFEF9067"/>
    <w:rsid w:val="FFFD416E"/>
    <w:rsid w:val="FFFED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after="220"/>
      <w:outlineLvl w:val="0"/>
    </w:pPr>
    <w:rPr>
      <w:b/>
      <w:kern w:val="44"/>
      <w:sz w:val="36"/>
    </w:rPr>
  </w:style>
  <w:style w:type="paragraph" w:styleId="3">
    <w:name w:val="heading 2"/>
    <w:basedOn w:val="1"/>
    <w:next w:val="1"/>
    <w:link w:val="24"/>
    <w:unhideWhenUsed/>
    <w:qFormat/>
    <w:uiPriority w:val="0"/>
    <w:pPr>
      <w:keepNext/>
      <w:keepLines/>
      <w:spacing w:before="260" w:after="200"/>
      <w:outlineLvl w:val="1"/>
    </w:pPr>
    <w:rPr>
      <w:b/>
      <w:sz w:val="32"/>
    </w:rPr>
  </w:style>
  <w:style w:type="paragraph" w:styleId="4">
    <w:name w:val="heading 3"/>
    <w:basedOn w:val="1"/>
    <w:next w:val="1"/>
    <w:link w:val="25"/>
    <w:unhideWhenUsed/>
    <w:qFormat/>
    <w:uiPriority w:val="0"/>
    <w:pPr>
      <w:keepNext/>
      <w:keepLines/>
      <w:spacing w:before="260" w:after="180"/>
      <w:outlineLvl w:val="2"/>
    </w:pPr>
    <w:rPr>
      <w:b/>
      <w:sz w:val="30"/>
    </w:rPr>
  </w:style>
  <w:style w:type="paragraph" w:styleId="5">
    <w:name w:val="heading 4"/>
    <w:basedOn w:val="1"/>
    <w:next w:val="1"/>
    <w:unhideWhenUsed/>
    <w:qFormat/>
    <w:uiPriority w:val="0"/>
    <w:pPr>
      <w:keepNext/>
      <w:keepLines/>
      <w:spacing w:before="240" w:after="160"/>
      <w:outlineLvl w:val="3"/>
    </w:pPr>
    <w:rPr>
      <w:b/>
      <w:sz w:val="28"/>
    </w:rPr>
  </w:style>
  <w:style w:type="paragraph" w:styleId="6">
    <w:name w:val="heading 5"/>
    <w:basedOn w:val="1"/>
    <w:next w:val="1"/>
    <w:unhideWhenUsed/>
    <w:qFormat/>
    <w:uiPriority w:val="0"/>
    <w:pPr>
      <w:keepNext/>
      <w:keepLines/>
      <w:spacing w:before="240" w:after="160"/>
      <w:outlineLvl w:val="4"/>
    </w:pPr>
    <w:rPr>
      <w:b/>
      <w:sz w:val="28"/>
    </w:rPr>
  </w:style>
  <w:style w:type="paragraph" w:styleId="7">
    <w:name w:val="heading 6"/>
    <w:basedOn w:val="1"/>
    <w:next w:val="1"/>
    <w:unhideWhenUsed/>
    <w:qFormat/>
    <w:uiPriority w:val="0"/>
    <w:pPr>
      <w:keepNext/>
      <w:keepLines/>
      <w:spacing w:before="240" w:after="120"/>
      <w:outlineLvl w:val="5"/>
    </w:pPr>
    <w:rPr>
      <w:b/>
      <w:sz w:val="24"/>
    </w:rPr>
  </w:style>
  <w:style w:type="paragraph" w:styleId="8">
    <w:name w:val="heading 7"/>
    <w:basedOn w:val="1"/>
    <w:next w:val="1"/>
    <w:unhideWhenUsed/>
    <w:qFormat/>
    <w:uiPriority w:val="0"/>
    <w:pPr>
      <w:keepNext/>
      <w:keepLines/>
      <w:spacing w:before="240" w:after="120"/>
      <w:outlineLvl w:val="6"/>
    </w:pPr>
    <w:rPr>
      <w:b/>
      <w:sz w:val="24"/>
    </w:rPr>
  </w:style>
  <w:style w:type="paragraph" w:styleId="9">
    <w:name w:val="heading 8"/>
    <w:basedOn w:val="1"/>
    <w:next w:val="1"/>
    <w:unhideWhenUsed/>
    <w:qFormat/>
    <w:uiPriority w:val="0"/>
    <w:pPr>
      <w:keepNext/>
      <w:keepLines/>
      <w:spacing w:before="180" w:after="64"/>
      <w:outlineLvl w:val="7"/>
    </w:pPr>
    <w:rPr>
      <w:sz w:val="24"/>
    </w:rPr>
  </w:style>
  <w:style w:type="paragraph" w:styleId="10">
    <w:name w:val="heading 9"/>
    <w:basedOn w:val="1"/>
    <w:next w:val="1"/>
    <w:unhideWhenUsed/>
    <w:qFormat/>
    <w:uiPriority w:val="0"/>
    <w:pPr>
      <w:keepNext/>
      <w:keepLines/>
      <w:spacing w:before="180" w:after="64"/>
      <w:outlineLvl w:val="8"/>
    </w:p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annotation text"/>
    <w:basedOn w:val="1"/>
    <w:uiPriority w:val="0"/>
    <w:pPr>
      <w:jc w:val="left"/>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Normal (Web)"/>
    <w:basedOn w:val="1"/>
    <w:uiPriority w:val="0"/>
    <w:pPr>
      <w:spacing w:beforeAutospacing="1" w:afterAutospacing="1"/>
      <w:jc w:val="left"/>
    </w:pPr>
    <w:rPr>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uiPriority w:val="0"/>
    <w:rPr>
      <w:sz w:val="21"/>
      <w:szCs w:val="21"/>
    </w:rPr>
  </w:style>
  <w:style w:type="paragraph" w:styleId="19">
    <w:name w:val="List Paragraph"/>
    <w:basedOn w:val="1"/>
    <w:unhideWhenUsed/>
    <w:uiPriority w:val="99"/>
    <w:pPr>
      <w:ind w:firstLine="420" w:firstLineChars="200"/>
    </w:pPr>
  </w:style>
  <w:style w:type="character" w:customStyle="1" w:styleId="20">
    <w:name w:val="font01"/>
    <w:basedOn w:val="17"/>
    <w:uiPriority w:val="0"/>
    <w:rPr>
      <w:rFonts w:ascii="Arial" w:hAnsi="Arial" w:cs="Arial"/>
      <w:b/>
      <w:bCs/>
      <w:color w:val="000000"/>
      <w:sz w:val="32"/>
      <w:szCs w:val="32"/>
      <w:u w:val="none"/>
    </w:rPr>
  </w:style>
  <w:style w:type="character" w:customStyle="1" w:styleId="21">
    <w:name w:val="font101"/>
    <w:basedOn w:val="17"/>
    <w:uiPriority w:val="0"/>
    <w:rPr>
      <w:rFonts w:hint="eastAsia" w:ascii="宋体" w:hAnsi="宋体" w:eastAsia="宋体" w:cs="宋体"/>
      <w:b/>
      <w:bCs/>
      <w:color w:val="000000"/>
      <w:sz w:val="32"/>
      <w:szCs w:val="32"/>
      <w:u w:val="none"/>
    </w:rPr>
  </w:style>
  <w:style w:type="character" w:customStyle="1" w:styleId="22">
    <w:name w:val="font41"/>
    <w:basedOn w:val="17"/>
    <w:uiPriority w:val="0"/>
    <w:rPr>
      <w:rFonts w:hint="eastAsia" w:ascii="宋体" w:hAnsi="宋体" w:eastAsia="宋体" w:cs="宋体"/>
      <w:color w:val="000000"/>
      <w:sz w:val="20"/>
      <w:szCs w:val="20"/>
      <w:u w:val="none"/>
    </w:rPr>
  </w:style>
  <w:style w:type="character" w:customStyle="1" w:styleId="23">
    <w:name w:val="font81"/>
    <w:basedOn w:val="17"/>
    <w:uiPriority w:val="0"/>
    <w:rPr>
      <w:rFonts w:hint="default" w:ascii="Times New Roman" w:hAnsi="Times New Roman" w:cs="Times New Roman"/>
      <w:color w:val="000000"/>
      <w:sz w:val="20"/>
      <w:szCs w:val="20"/>
      <w:u w:val="none"/>
    </w:rPr>
  </w:style>
  <w:style w:type="character" w:customStyle="1" w:styleId="24">
    <w:name w:val="标题 2 Char"/>
    <w:link w:val="3"/>
    <w:uiPriority w:val="0"/>
    <w:rPr>
      <w:b/>
      <w:sz w:val="32"/>
    </w:rPr>
  </w:style>
  <w:style w:type="character" w:customStyle="1" w:styleId="25">
    <w:name w:val="标题 3 Char"/>
    <w:link w:val="4"/>
    <w:uiPriority w:val="0"/>
    <w:rPr>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26</Pages>
  <Words>3151</Words>
  <Characters>4572</Characters>
  <Lines>26</Lines>
  <Paragraphs>7</Paragraphs>
  <TotalTime>0</TotalTime>
  <ScaleCrop>false</ScaleCrop>
  <LinksUpToDate>false</LinksUpToDate>
  <CharactersWithSpaces>4780</CharactersWithSpaces>
  <Application>WPS Office WWO_wpscloud_20240411203515-251fd140e6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2018-06-02T17:24:00Z</dcterms:created>
  <cp:lastModifiedBy>Sinbin Zhou</cp:lastModifiedBy>
  <dcterms:modified xsi:type="dcterms:W3CDTF">2024-04-16T10:19:49Z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