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3319A487" w14:textId="77777777">
        <w:trPr>
          <w:cantSplit/>
          <w:trHeight w:hRule="exact" w:val="3289"/>
        </w:trPr>
        <w:tc>
          <w:tcPr>
            <w:tcW w:w="10773" w:type="dxa"/>
          </w:tcPr>
          <w:p w14:paraId="017CF945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おんせん</w:t>
            </w:r>
          </w:p>
          <w:p w14:paraId="32738DA1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＜　＞に入ると気持ちよくなります。</w:t>
            </w:r>
          </w:p>
          <w:p w14:paraId="160D30DC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進入</w:t>
            </w:r>
            <w:r w:rsidRPr="00560CA7">
              <w:rPr>
                <w:rFonts w:asciiTheme="minorEastAsia" w:hAnsiTheme="minorEastAsia" w:hint="eastAsia"/>
                <w:noProof/>
              </w:rPr>
              <w:t>溫泉會讓人感覺舒服。</w:t>
            </w:r>
          </w:p>
          <w:p w14:paraId="13181EF6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「おんせん（温泉）」是泡澡的溫泉，與「入る」常搭配表示『泡溫泉』。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F687396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52703C5" w14:textId="69C95B67" w:rsidR="00896419" w:rsidRPr="006A3233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ねつゆ：</w:t>
            </w:r>
            <w:r w:rsidR="00201EFF">
              <w:rPr>
                <w:rFonts w:asciiTheme="minorEastAsia" w:eastAsia="Yu Gothic" w:hAnsiTheme="minorEastAsia" w:hint="eastAsia"/>
                <w:noProof/>
                <w:lang w:eastAsia="ja-JP"/>
              </w:rPr>
              <w:t>「熱湯」</w:t>
            </w:r>
            <w:r w:rsidR="00F931F4">
              <w:rPr>
                <w:rFonts w:asciiTheme="minorEastAsia" w:hAnsiTheme="minorEastAsia" w:hint="eastAsia"/>
                <w:noProof/>
                <w:lang w:eastAsia="ja-JP"/>
              </w:rPr>
              <w:t>滾燙的熱水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44C85639" w14:textId="7BE0955F" w:rsidR="00896419" w:rsidRPr="00560CA7" w:rsidRDefault="00896419" w:rsidP="00D8563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たきび：</w:t>
            </w:r>
            <w:r w:rsidR="00201EFF">
              <w:rPr>
                <w:rFonts w:ascii="Yu Gothic" w:eastAsia="Yu Gothic" w:hAnsi="Yu Gothic" w:hint="eastAsia"/>
                <w:noProof/>
                <w:lang w:eastAsia="ja-JP"/>
              </w:rPr>
              <w:t>「焚火」</w:t>
            </w:r>
            <w:r w:rsidR="00D85636">
              <w:rPr>
                <w:rFonts w:asciiTheme="minorEastAsia" w:hAnsiTheme="minorEastAsia" w:hint="eastAsia"/>
                <w:noProof/>
                <w:lang w:eastAsia="ja-JP"/>
              </w:rPr>
              <w:t>營火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4A0ACFF" w14:textId="466195BE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こおり：</w:t>
            </w:r>
            <w:r w:rsidR="00201EFF">
              <w:rPr>
                <w:rFonts w:ascii="Yu Gothic" w:eastAsia="Yu Gothic" w:hAnsi="Yu Gothic" w:hint="eastAsia"/>
                <w:noProof/>
                <w:lang w:eastAsia="ja-JP"/>
              </w:rPr>
              <w:t>「氷」</w:t>
            </w:r>
            <w:r w:rsidR="00201EFF">
              <w:rPr>
                <w:rFonts w:ascii="Yu Gothic" w:hAnsi="Yu Gothic" w:hint="eastAsia"/>
                <w:noProof/>
                <w:lang w:eastAsia="ja-JP"/>
              </w:rPr>
              <w:t>冰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896419" w:rsidRPr="00A66AD1" w14:paraId="6D7A9B65" w14:textId="77777777">
        <w:trPr>
          <w:cantSplit/>
          <w:trHeight w:hRule="exact" w:val="3289"/>
        </w:trPr>
        <w:tc>
          <w:tcPr>
            <w:tcW w:w="10773" w:type="dxa"/>
          </w:tcPr>
          <w:p w14:paraId="79C9AC7A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8EAB191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気持ちよい</w:t>
            </w:r>
          </w:p>
          <w:p w14:paraId="6EAADB38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今日は天気が良くて、とても &lt;　&gt; です。</w:t>
            </w:r>
          </w:p>
          <w:p w14:paraId="2BA8E17D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今天天氣很好，心情也很舒服。</w:t>
            </w:r>
          </w:p>
          <w:p w14:paraId="08DF52DA" w14:textId="77777777" w:rsidR="00896419" w:rsidRPr="00A66AD1" w:rsidRDefault="00896419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「気持ちよい」是形容舒服的感受，用來描述天氣或感覺。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A7A31E2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D8B040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気持ち悪い：表示不舒服。</w:t>
            </w:r>
          </w:p>
          <w:p w14:paraId="5FEE588C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気持ちよく：副詞形，語法不符。</w:t>
            </w:r>
          </w:p>
          <w:p w14:paraId="55C7CFC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気持ちよくない：是否定形，語意不符。</w:t>
            </w:r>
          </w:p>
        </w:tc>
      </w:tr>
      <w:tr w:rsidR="00896419" w:rsidRPr="00A66AD1" w14:paraId="736D93D3" w14:textId="77777777">
        <w:trPr>
          <w:cantSplit/>
          <w:trHeight w:hRule="exact" w:val="3289"/>
        </w:trPr>
        <w:tc>
          <w:tcPr>
            <w:tcW w:w="10773" w:type="dxa"/>
          </w:tcPr>
          <w:p w14:paraId="13A861F0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DC1EB8F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あいさつ</w:t>
            </w:r>
          </w:p>
          <w:p w14:paraId="5376AFB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毎朝、職場の同僚と &lt;挨拶&gt; を交わします。</w:t>
            </w:r>
          </w:p>
          <w:p w14:paraId="0B3F75A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 w:hint="eastAsia"/>
                <w:noProof/>
              </w:rPr>
              <w:t>每天早上和職場同事互相打招呼。</w:t>
            </w:r>
          </w:p>
          <w:p w14:paraId="1C91DC77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「挨拶（あいさつ）」為打招呼、問候，常與「交わす」搭配使用。</w:t>
            </w:r>
          </w:p>
          <w:p w14:paraId="22C395AD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51DC86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かいさつ：為車站的剪票口。</w:t>
            </w:r>
          </w:p>
          <w:p w14:paraId="1385CFE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けいさつ：警察。</w:t>
            </w:r>
          </w:p>
          <w:p w14:paraId="0F84C45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ぜいさつ：不存在的詞彙。</w:t>
            </w:r>
          </w:p>
        </w:tc>
      </w:tr>
      <w:tr w:rsidR="00896419" w:rsidRPr="00A66AD1" w14:paraId="0D021063" w14:textId="77777777">
        <w:trPr>
          <w:cantSplit/>
          <w:trHeight w:hRule="exact" w:val="3289"/>
        </w:trPr>
        <w:tc>
          <w:tcPr>
            <w:tcW w:w="10773" w:type="dxa"/>
          </w:tcPr>
          <w:p w14:paraId="4DCCEB68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6FC208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わかやま</w:t>
            </w:r>
          </w:p>
          <w:p w14:paraId="5F739129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&lt;和歌山&gt; は海の幸が有名だ。</w:t>
            </w:r>
          </w:p>
          <w:p w14:paraId="6F94AD1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和歌山以海</w:t>
            </w:r>
            <w:r w:rsidRPr="00560CA7">
              <w:rPr>
                <w:rFonts w:asciiTheme="minorEastAsia" w:hAnsiTheme="minorEastAsia" w:hint="eastAsia"/>
                <w:noProof/>
              </w:rPr>
              <w:t>產聞名。</w:t>
            </w:r>
          </w:p>
          <w:p w14:paraId="35C0DAA4" w14:textId="77777777" w:rsidR="00896419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「和歌山（わかやま）」是位於日本關西地區的縣，有名的漁業資源。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290A18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9119EC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かやま：不存在的詞。</w:t>
            </w:r>
          </w:p>
          <w:p w14:paraId="769C4BD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わこうざん：讀音錯誤。</w:t>
            </w:r>
          </w:p>
          <w:p w14:paraId="6515B65E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なごやま：不存在，可能與名古屋混淆。</w:t>
            </w:r>
          </w:p>
        </w:tc>
      </w:tr>
    </w:tbl>
    <w:p w14:paraId="233B7072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7DCB91B5" w14:textId="77777777">
        <w:trPr>
          <w:cantSplit/>
          <w:trHeight w:hRule="exact" w:val="3289"/>
        </w:trPr>
        <w:tc>
          <w:tcPr>
            <w:tcW w:w="10773" w:type="dxa"/>
          </w:tcPr>
          <w:p w14:paraId="3A558E05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りょうしん</w:t>
            </w:r>
          </w:p>
          <w:p w14:paraId="7F363007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結婚したので、&lt;両親&gt; に報告した。</w:t>
            </w:r>
          </w:p>
          <w:p w14:paraId="5CDD710E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因為結婚了，向雙親報告。</w:t>
            </w:r>
          </w:p>
          <w:p w14:paraId="3647114F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「両親（りょうしん）」是父母雙方的總稱，常用於正式報告中。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F6FDAC4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286D97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ふたり：兩人，但不明確指父母。</w:t>
            </w:r>
          </w:p>
          <w:p w14:paraId="67011245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こども：小孩。</w:t>
            </w:r>
          </w:p>
          <w:p w14:paraId="2F26C7CB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おやこ：親子，不限定雙親。</w:t>
            </w:r>
          </w:p>
        </w:tc>
      </w:tr>
      <w:tr w:rsidR="00896419" w:rsidRPr="00A66AD1" w14:paraId="3762D5EF" w14:textId="77777777">
        <w:trPr>
          <w:cantSplit/>
          <w:trHeight w:hRule="exact" w:val="3289"/>
        </w:trPr>
        <w:tc>
          <w:tcPr>
            <w:tcW w:w="10773" w:type="dxa"/>
          </w:tcPr>
          <w:p w14:paraId="05A1BA3A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8720515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しらはま</w:t>
            </w:r>
          </w:p>
          <w:p w14:paraId="3939D171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和歌山県の &lt;白浜&gt; に行った。</w:t>
            </w:r>
          </w:p>
          <w:p w14:paraId="7A24BB9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去了和歌山縣的白濱。</w:t>
            </w:r>
          </w:p>
          <w:p w14:paraId="6E3D33AB" w14:textId="77777777" w:rsidR="00896419" w:rsidRPr="00A66AD1" w:rsidRDefault="00896419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「白浜（しらはま）」是和歌山著名的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溫泉與海灘地名。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CF420B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987847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はくひん：誤讀。</w:t>
            </w:r>
          </w:p>
          <w:p w14:paraId="004B2D8A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しろはま：讀音錯誤。</w:t>
            </w:r>
          </w:p>
          <w:p w14:paraId="5F1EB06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はくはま：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拼音錯誤。</w:t>
            </w:r>
          </w:p>
        </w:tc>
      </w:tr>
      <w:tr w:rsidR="00896419" w:rsidRPr="00A66AD1" w14:paraId="19589F66" w14:textId="77777777">
        <w:trPr>
          <w:cantSplit/>
          <w:trHeight w:hRule="exact" w:val="3289"/>
        </w:trPr>
        <w:tc>
          <w:tcPr>
            <w:tcW w:w="10773" w:type="dxa"/>
          </w:tcPr>
          <w:p w14:paraId="65B60A9D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3C20C3E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しんゆう</w:t>
            </w:r>
          </w:p>
          <w:p w14:paraId="165C6CE2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彼とは大学時代からの &lt;親友&gt; だ。</w:t>
            </w:r>
          </w:p>
          <w:p w14:paraId="72C9E31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他是我大學時期以來的摯友。</w:t>
            </w:r>
          </w:p>
          <w:p w14:paraId="46197352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「親友（しんゆう）」表示非常親近的朋友。</w:t>
            </w:r>
          </w:p>
          <w:p w14:paraId="5969F0C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046A98E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おやとも：非慣用語。</w:t>
            </w:r>
          </w:p>
          <w:p w14:paraId="41E38D5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しんぞく：親屬。</w:t>
            </w:r>
          </w:p>
          <w:p w14:paraId="51B1495F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おっとも：造詞錯誤。</w:t>
            </w:r>
          </w:p>
        </w:tc>
      </w:tr>
      <w:tr w:rsidR="00896419" w:rsidRPr="00A66AD1" w14:paraId="00C5E416" w14:textId="77777777">
        <w:trPr>
          <w:cantSplit/>
          <w:trHeight w:hRule="exact" w:val="3289"/>
        </w:trPr>
        <w:tc>
          <w:tcPr>
            <w:tcW w:w="10773" w:type="dxa"/>
          </w:tcPr>
          <w:p w14:paraId="77E7D661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4184EA3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べん</w:t>
            </w:r>
          </w:p>
          <w:p w14:paraId="038D7F6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おおさか &lt;　&gt; を話す人は面白い。</w:t>
            </w:r>
          </w:p>
          <w:p w14:paraId="665CA6F8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 w:hint="eastAsia"/>
                <w:noProof/>
              </w:rPr>
              <w:t>說大阪方言的人很有趣。</w:t>
            </w:r>
          </w:p>
          <w:p w14:paraId="0B7E662B" w14:textId="77777777" w:rsidR="00896419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「べん（弁）」為「方言」的接尾詞，如「関西弁」。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B222C9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915030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ちょう：非語言類。</w:t>
            </w:r>
          </w:p>
          <w:p w14:paraId="76212403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ご：表示語言但非方言。</w:t>
            </w:r>
          </w:p>
          <w:p w14:paraId="706F8172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わ：感嘆詞，非名詞。</w:t>
            </w:r>
          </w:p>
        </w:tc>
      </w:tr>
    </w:tbl>
    <w:p w14:paraId="42CBC23C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5E407A29" w14:textId="77777777">
        <w:trPr>
          <w:cantSplit/>
          <w:trHeight w:hRule="exact" w:val="3289"/>
        </w:trPr>
        <w:tc>
          <w:tcPr>
            <w:tcW w:w="10773" w:type="dxa"/>
          </w:tcPr>
          <w:p w14:paraId="1DE75204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家族をしんぱいしています</w:t>
            </w:r>
          </w:p>
          <w:p w14:paraId="4E4216B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「しんぱい」：正しい使い方は？</w:t>
            </w:r>
          </w:p>
          <w:p w14:paraId="586DDA85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正在擔心家人。</w:t>
            </w:r>
          </w:p>
          <w:p w14:paraId="09650613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「しんぱい（心配）」是名詞與する動詞搭配，表示擔心某人。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3A6ADA5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6042E6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彼はしんぱいがいいです：文法錯誤。</w:t>
            </w:r>
          </w:p>
          <w:p w14:paraId="03F32EA0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しんぱいことを教えて：語法不自然。</w:t>
            </w:r>
          </w:p>
          <w:p w14:paraId="23506507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飲み会の始めにビールでしんぱいした：誤用『しんぱい』。</w:t>
            </w:r>
          </w:p>
        </w:tc>
      </w:tr>
      <w:tr w:rsidR="00896419" w:rsidRPr="00A66AD1" w14:paraId="5535D249" w14:textId="77777777">
        <w:trPr>
          <w:cantSplit/>
          <w:trHeight w:hRule="exact" w:val="3289"/>
        </w:trPr>
        <w:tc>
          <w:tcPr>
            <w:tcW w:w="10773" w:type="dxa"/>
          </w:tcPr>
          <w:p w14:paraId="6A9B4EB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277175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知らない人にはなしかける</w:t>
            </w:r>
          </w:p>
          <w:p w14:paraId="7B38916F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「はなしかけて」：正しい使い方は？</w:t>
            </w:r>
          </w:p>
          <w:p w14:paraId="443039CC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對陌生人搭話。</w:t>
            </w:r>
          </w:p>
          <w:p w14:paraId="0926254C" w14:textId="77777777" w:rsidR="00896419" w:rsidRPr="00A66AD1" w:rsidRDefault="00896419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「はなしかける（話しかける）」表示主動搭話，是常見用法。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771947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58D05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電話をはなしかける：語意不通。</w:t>
            </w:r>
          </w:p>
          <w:p w14:paraId="193CE41C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メガネをはなしかける：物不能搭話。</w:t>
            </w:r>
          </w:p>
          <w:p w14:paraId="5007C5A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絵をはなしかける：不自然。</w:t>
            </w:r>
          </w:p>
        </w:tc>
      </w:tr>
      <w:tr w:rsidR="00896419" w:rsidRPr="00A66AD1" w14:paraId="6BAC6D2E" w14:textId="77777777">
        <w:trPr>
          <w:cantSplit/>
          <w:trHeight w:hRule="exact" w:val="3289"/>
        </w:trPr>
        <w:tc>
          <w:tcPr>
            <w:tcW w:w="10773" w:type="dxa"/>
          </w:tcPr>
          <w:p w14:paraId="0CD10CB8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AE1AC49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ごちそうした</w:t>
            </w:r>
          </w:p>
          <w:p w14:paraId="4E9B444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誕生日に友達に食事を &lt;　&gt; 。</w:t>
            </w:r>
          </w:p>
          <w:p w14:paraId="35968CB7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生日請朋友吃飯了。</w:t>
            </w:r>
          </w:p>
          <w:p w14:paraId="6BA1222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「ごちそうする」表示請客，是正向行為。</w:t>
            </w:r>
          </w:p>
          <w:p w14:paraId="1FA8B5B9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650357A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ごちそうされた：被請客，主體不同。</w:t>
            </w:r>
          </w:p>
          <w:p w14:paraId="6E2056CB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ごちそうをくれた：不自然。</w:t>
            </w:r>
          </w:p>
          <w:p w14:paraId="69AEA2E7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ごちそうをあげた：錯誤搭配。</w:t>
            </w:r>
          </w:p>
        </w:tc>
      </w:tr>
      <w:tr w:rsidR="00896419" w:rsidRPr="00A66AD1" w14:paraId="5FD189DB" w14:textId="77777777">
        <w:trPr>
          <w:cantSplit/>
          <w:trHeight w:hRule="exact" w:val="3289"/>
        </w:trPr>
        <w:tc>
          <w:tcPr>
            <w:tcW w:w="10773" w:type="dxa"/>
          </w:tcPr>
          <w:p w14:paraId="50E561D0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AE65C2E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旅行先からおみやげを買ってきた</w:t>
            </w:r>
          </w:p>
          <w:p w14:paraId="426B0E9A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「おみやげ」：正しい使い方は？</w:t>
            </w:r>
          </w:p>
          <w:p w14:paraId="201C052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從旅途中買了伴手禮。</w:t>
            </w:r>
          </w:p>
          <w:p w14:paraId="6DFDC55C" w14:textId="77777777" w:rsidR="00896419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「おみやげ」是旅行中帶回的土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產，常用「買ってくる」搭配。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B895CB9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FB6FA41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おみやげに土下座してしまった：不合語義。</w:t>
            </w:r>
          </w:p>
          <w:p w14:paraId="49AB494F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おみやげで無事です：語意不通。</w:t>
            </w:r>
          </w:p>
          <w:p w14:paraId="4B28304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やげとしてバンザイ：不自然。</w:t>
            </w:r>
          </w:p>
        </w:tc>
      </w:tr>
    </w:tbl>
    <w:p w14:paraId="04A283E2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26497217" w14:textId="77777777">
        <w:trPr>
          <w:cantSplit/>
          <w:trHeight w:hRule="exact" w:val="3289"/>
        </w:trPr>
        <w:tc>
          <w:tcPr>
            <w:tcW w:w="10773" w:type="dxa"/>
          </w:tcPr>
          <w:p w14:paraId="69AA2919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すな</w:t>
            </w:r>
          </w:p>
          <w:p w14:paraId="3FF7A688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ビーチで &lt;砂&gt; 遊びをした。</w:t>
            </w:r>
          </w:p>
          <w:p w14:paraId="1ABC9250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在沙灘上玩沙。</w:t>
            </w:r>
          </w:p>
          <w:p w14:paraId="4F45D7E9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「砂（すな）」表示沙子，是海灘常見活動用語。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578DF1C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140A5D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つち：泥土。</w:t>
            </w:r>
          </w:p>
          <w:p w14:paraId="20DE7FC8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いし：石頭。</w:t>
            </w:r>
          </w:p>
          <w:p w14:paraId="12D8E803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みず：水。</w:t>
            </w:r>
          </w:p>
        </w:tc>
      </w:tr>
      <w:tr w:rsidR="00896419" w:rsidRPr="00A66AD1" w14:paraId="5B9FC4E4" w14:textId="77777777">
        <w:trPr>
          <w:cantSplit/>
          <w:trHeight w:hRule="exact" w:val="3289"/>
        </w:trPr>
        <w:tc>
          <w:tcPr>
            <w:tcW w:w="10773" w:type="dxa"/>
          </w:tcPr>
          <w:p w14:paraId="6AAA9C4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E39DA96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努力して</w:t>
            </w:r>
          </w:p>
          <w:p w14:paraId="7C8365F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新しい仕事は大変ですが、毎日 &lt;　&gt; います。</w:t>
            </w:r>
          </w:p>
          <w:p w14:paraId="57EB746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雖然新工作很辛苦，但</w:t>
            </w:r>
            <w:r w:rsidRPr="00560CA7">
              <w:rPr>
                <w:rFonts w:asciiTheme="minorEastAsia" w:hAnsiTheme="minorEastAsia" w:hint="eastAsia"/>
                <w:noProof/>
              </w:rPr>
              <w:t>每天都在努力。</w:t>
            </w:r>
          </w:p>
          <w:p w14:paraId="7EDE15FE" w14:textId="77777777" w:rsidR="00896419" w:rsidRPr="00A66AD1" w:rsidRDefault="00896419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「努力する」表示付出努力，是日常常見表達。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8FEAB69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02919E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怠けて：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偷懶。</w:t>
            </w:r>
          </w:p>
          <w:p w14:paraId="7699364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諦めて：放棄。</w:t>
            </w:r>
          </w:p>
          <w:p w14:paraId="6EC37656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喜んで：表示快樂，語意不合。</w:t>
            </w:r>
          </w:p>
        </w:tc>
      </w:tr>
      <w:tr w:rsidR="00896419" w:rsidRPr="00A66AD1" w14:paraId="7D6848A8" w14:textId="77777777">
        <w:trPr>
          <w:cantSplit/>
          <w:trHeight w:hRule="exact" w:val="3289"/>
        </w:trPr>
        <w:tc>
          <w:tcPr>
            <w:tcW w:w="10773" w:type="dxa"/>
          </w:tcPr>
          <w:p w14:paraId="1B513E37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6CC803A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おどろいて</w:t>
            </w:r>
          </w:p>
          <w:p w14:paraId="3E5FE60C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急な大声に &lt;驚いて&gt; 、振り返った。</w:t>
            </w:r>
          </w:p>
          <w:p w14:paraId="00091DF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突然聽到大喊聲而嚇了一跳。</w:t>
            </w:r>
          </w:p>
          <w:p w14:paraId="78CEA09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「驚く（おどろく）」是驚訝的基本動詞。</w:t>
            </w:r>
          </w:p>
          <w:p w14:paraId="29F4566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DA31A2A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おどかして：使役形。</w:t>
            </w:r>
          </w:p>
          <w:p w14:paraId="152F7CF3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きづいて：注意到。</w:t>
            </w:r>
          </w:p>
          <w:p w14:paraId="59D938E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こわがって：感到害怕。</w:t>
            </w:r>
          </w:p>
        </w:tc>
      </w:tr>
      <w:tr w:rsidR="00896419" w:rsidRPr="00A66AD1" w14:paraId="132FAB91" w14:textId="77777777">
        <w:trPr>
          <w:cantSplit/>
          <w:trHeight w:hRule="exact" w:val="3289"/>
        </w:trPr>
        <w:tc>
          <w:tcPr>
            <w:tcW w:w="10773" w:type="dxa"/>
          </w:tcPr>
          <w:p w14:paraId="24B8605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0541D67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あと</w:t>
            </w:r>
          </w:p>
          <w:p w14:paraId="45F8DCAC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映画を見た &lt;　&gt; で、食事に行った。</w:t>
            </w:r>
          </w:p>
          <w:p w14:paraId="77368DAB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看完電影後去吃飯。</w:t>
            </w:r>
          </w:p>
          <w:p w14:paraId="02E5DB80" w14:textId="77777777" w:rsidR="00896419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「～たあとで」表示完成某動作後。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722731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FA574E0" w14:textId="031C482F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かた：</w:t>
            </w:r>
            <w:r w:rsidR="009761C5">
              <w:rPr>
                <w:rFonts w:ascii="Yu Gothic" w:eastAsia="Yu Gothic" w:hAnsi="Yu Gothic" w:hint="eastAsia"/>
                <w:noProof/>
                <w:lang w:eastAsia="ja-JP"/>
              </w:rPr>
              <w:t>「方」</w:t>
            </w:r>
            <w:r w:rsidR="009761C5">
              <w:rPr>
                <w:rFonts w:ascii="Yu Gothic" w:hAnsi="Yu Gothic" w:hint="eastAsia"/>
                <w:noProof/>
                <w:lang w:eastAsia="ja-JP"/>
              </w:rPr>
              <w:t>方法、人的敬稱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9817F1A" w14:textId="5F2840E1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とき：</w:t>
            </w:r>
            <w:r w:rsidR="009761C5">
              <w:rPr>
                <w:rFonts w:asciiTheme="minorEastAsia" w:eastAsia="Yu Gothic" w:hAnsiTheme="minorEastAsia" w:hint="eastAsia"/>
                <w:noProof/>
                <w:lang w:eastAsia="ja-JP"/>
              </w:rPr>
              <w:t>「時」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時間點，非完成。</w:t>
            </w:r>
          </w:p>
          <w:p w14:paraId="57F5FE7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さき：先前，與此語境相反。</w:t>
            </w:r>
          </w:p>
        </w:tc>
      </w:tr>
    </w:tbl>
    <w:p w14:paraId="26D5A415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64EF9259" w14:textId="77777777">
        <w:trPr>
          <w:cantSplit/>
          <w:trHeight w:hRule="exact" w:val="3289"/>
        </w:trPr>
        <w:tc>
          <w:tcPr>
            <w:tcW w:w="10773" w:type="dxa"/>
          </w:tcPr>
          <w:p w14:paraId="6D047B43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旅館</w:t>
            </w:r>
          </w:p>
          <w:p w14:paraId="5FF9BE09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日本の伝統的な宿泊施設は &lt;　&gt; です。</w:t>
            </w:r>
          </w:p>
          <w:p w14:paraId="0AFC537D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日本傳統住宿設施是旅館。</w:t>
            </w:r>
          </w:p>
          <w:p w14:paraId="0D1B8B53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「旅館」是日式住宿，比「ホテル」更具日本特色。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4BCA95E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4BA8086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ホテル：洋式旅店。</w:t>
            </w:r>
          </w:p>
          <w:p w14:paraId="01E15473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③ 民宿：私人旅館，非傳統。</w:t>
            </w:r>
          </w:p>
          <w:p w14:paraId="3C7162FF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マンション：公寓。</w:t>
            </w:r>
          </w:p>
        </w:tc>
      </w:tr>
      <w:tr w:rsidR="00896419" w:rsidRPr="00A66AD1" w14:paraId="623246D9" w14:textId="77777777">
        <w:trPr>
          <w:cantSplit/>
          <w:trHeight w:hRule="exact" w:val="3289"/>
        </w:trPr>
        <w:tc>
          <w:tcPr>
            <w:tcW w:w="10773" w:type="dxa"/>
          </w:tcPr>
          <w:p w14:paraId="55CE5CA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8C4C02A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おっしゃいました</w:t>
            </w:r>
          </w:p>
          <w:p w14:paraId="5F0CFB20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先生が「よくできたね」と &lt;　&gt; 。</w:t>
            </w:r>
          </w:p>
          <w:p w14:paraId="100ADBBC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老師</w:t>
            </w:r>
            <w:r w:rsidRPr="00560CA7">
              <w:rPr>
                <w:rFonts w:asciiTheme="minorEastAsia" w:hAnsiTheme="minorEastAsia" w:hint="eastAsia"/>
                <w:noProof/>
              </w:rPr>
              <w:t>說「你做得很好」。</w:t>
            </w:r>
          </w:p>
          <w:p w14:paraId="0B9C7E5C" w14:textId="77777777" w:rsidR="00896419" w:rsidRPr="00A66AD1" w:rsidRDefault="00896419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「おっしゃる」是「言う」的敬語。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DA858B5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5FBD99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申しました：謙讓語，不適用於對方。</w:t>
            </w:r>
          </w:p>
          <w:p w14:paraId="09F93FA5" w14:textId="329F8355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言いました：</w:t>
            </w:r>
            <w:r w:rsidR="005E4E78">
              <w:rPr>
                <w:rFonts w:asciiTheme="minorEastAsia" w:hAnsiTheme="minorEastAsia" w:hint="eastAsia"/>
                <w:noProof/>
                <w:lang w:eastAsia="ja-JP"/>
              </w:rPr>
              <w:t>非尊敬語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A0B6519" w14:textId="747D8921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いただけます：敬語</w:t>
            </w:r>
            <w:r w:rsidR="00C962BC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用於請求。</w:t>
            </w:r>
          </w:p>
        </w:tc>
      </w:tr>
      <w:tr w:rsidR="00896419" w:rsidRPr="00A66AD1" w14:paraId="267616D7" w14:textId="77777777">
        <w:trPr>
          <w:cantSplit/>
          <w:trHeight w:hRule="exact" w:val="3289"/>
        </w:trPr>
        <w:tc>
          <w:tcPr>
            <w:tcW w:w="10773" w:type="dxa"/>
          </w:tcPr>
          <w:p w14:paraId="3DD4D9B6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B0DDA8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習いました</w:t>
            </w:r>
          </w:p>
          <w:p w14:paraId="013434E6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先生から日本語を &lt;　&gt; 。</w:t>
            </w:r>
          </w:p>
          <w:p w14:paraId="4ADE1E3E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我向老師學習了日文。</w:t>
            </w:r>
          </w:p>
          <w:p w14:paraId="463AFD53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「習う」表示向他人學習，常與「に」搭配。</w:t>
            </w:r>
          </w:p>
          <w:p w14:paraId="6015456C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B152C22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教えました：我教別人。</w:t>
            </w:r>
          </w:p>
          <w:p w14:paraId="664ADD68" w14:textId="07B5B1B3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FE4975">
              <w:rPr>
                <w:rFonts w:ascii="Yu Gothic" w:eastAsia="Yu Gothic" w:hAnsi="Yu Gothic" w:hint="eastAsia"/>
                <w:noProof/>
                <w:lang w:eastAsia="ja-JP"/>
              </w:rPr>
              <w:t>得ました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E4975">
              <w:rPr>
                <w:rFonts w:asciiTheme="minorEastAsia" w:hAnsiTheme="minorEastAsia" w:hint="eastAsia"/>
                <w:noProof/>
                <w:lang w:eastAsia="ja-JP"/>
              </w:rPr>
              <w:t>得到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11CBC71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読みました：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閱讀。</w:t>
            </w:r>
          </w:p>
        </w:tc>
      </w:tr>
      <w:tr w:rsidR="00896419" w:rsidRPr="00A66AD1" w14:paraId="0DA6D2D3" w14:textId="77777777">
        <w:trPr>
          <w:cantSplit/>
          <w:trHeight w:hRule="exact" w:val="3289"/>
        </w:trPr>
        <w:tc>
          <w:tcPr>
            <w:tcW w:w="10773" w:type="dxa"/>
          </w:tcPr>
          <w:p w14:paraId="1B56FD2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33A090B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細かい</w:t>
            </w:r>
          </w:p>
          <w:p w14:paraId="1479E954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&lt;　&gt; 説明をお願いします。</w:t>
            </w:r>
          </w:p>
          <w:p w14:paraId="23F8F896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請詳細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說明。</w:t>
            </w:r>
          </w:p>
          <w:p w14:paraId="21654765" w14:textId="77777777" w:rsidR="00896419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「細かい」表示細節、詳細的意思。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570AA4F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427085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簡単な：簡單的。</w:t>
            </w:r>
          </w:p>
          <w:p w14:paraId="25E34D4C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短い：長度短。</w:t>
            </w:r>
          </w:p>
          <w:p w14:paraId="1C19322E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正確な：正確，但不表示詳細。</w:t>
            </w:r>
          </w:p>
        </w:tc>
      </w:tr>
    </w:tbl>
    <w:p w14:paraId="53F2A066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896419" w:rsidRPr="00A66AD1" w14:paraId="5EB00017" w14:textId="77777777">
        <w:trPr>
          <w:cantSplit/>
          <w:trHeight w:hRule="exact" w:val="3289"/>
        </w:trPr>
        <w:tc>
          <w:tcPr>
            <w:tcW w:w="10773" w:type="dxa"/>
          </w:tcPr>
          <w:p w14:paraId="1E00484A" w14:textId="77777777" w:rsidR="00896419" w:rsidRPr="00E43C84" w:rsidRDefault="00896419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おたがい</w:t>
            </w:r>
          </w:p>
          <w:p w14:paraId="0BE2138E" w14:textId="77777777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彼とは &lt;　&gt; に助け合い、良い関係を築いている。</w:t>
            </w:r>
          </w:p>
          <w:p w14:paraId="7B14EBCD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我們彼此互相</w:t>
            </w:r>
            <w:r w:rsidRPr="00560CA7">
              <w:rPr>
                <w:rFonts w:asciiTheme="minorEastAsia" w:hAnsiTheme="minorEastAsia" w:hint="eastAsia"/>
                <w:noProof/>
              </w:rPr>
              <w:t>幫助，建立了良好關係。</w:t>
            </w:r>
          </w:p>
          <w:p w14:paraId="6CA700AB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「おたがい」表示彼此，雙方。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DD1A139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E22E059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おまけ：贈品。</w:t>
            </w:r>
          </w:p>
          <w:p w14:paraId="2B058B9A" w14:textId="77777777" w:rsidR="00896419" w:rsidRPr="00560CA7" w:rsidRDefault="00896419" w:rsidP="00C015E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おおやけ：公開的。</w:t>
            </w:r>
          </w:p>
          <w:p w14:paraId="0EC9618C" w14:textId="77777777" w:rsidR="00896419" w:rsidRPr="00A66AD1" w:rsidRDefault="0089641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おきよけ：不存在詞彙。</w:t>
            </w:r>
          </w:p>
        </w:tc>
      </w:tr>
      <w:tr w:rsidR="00896419" w:rsidRPr="00A66AD1" w14:paraId="10F4212A" w14:textId="77777777">
        <w:trPr>
          <w:cantSplit/>
          <w:trHeight w:hRule="exact" w:val="3289"/>
        </w:trPr>
        <w:tc>
          <w:tcPr>
            <w:tcW w:w="10773" w:type="dxa"/>
          </w:tcPr>
          <w:p w14:paraId="5358CE6E" w14:textId="55BB1FA2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896419" w:rsidRPr="00A66AD1" w14:paraId="2C325C5E" w14:textId="77777777">
        <w:trPr>
          <w:cantSplit/>
          <w:trHeight w:hRule="exact" w:val="3289"/>
        </w:trPr>
        <w:tc>
          <w:tcPr>
            <w:tcW w:w="10773" w:type="dxa"/>
          </w:tcPr>
          <w:p w14:paraId="659BFC7E" w14:textId="4519C0FA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896419" w:rsidRPr="00A66AD1" w14:paraId="1B325615" w14:textId="77777777">
        <w:trPr>
          <w:cantSplit/>
          <w:trHeight w:hRule="exact" w:val="3289"/>
        </w:trPr>
        <w:tc>
          <w:tcPr>
            <w:tcW w:w="10773" w:type="dxa"/>
          </w:tcPr>
          <w:p w14:paraId="4339CB20" w14:textId="51E47BC9" w:rsidR="00896419" w:rsidRPr="00A66AD1" w:rsidRDefault="00896419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51D13BB" w14:textId="77777777" w:rsidR="00896419" w:rsidRDefault="00896419" w:rsidP="00A66AD1">
      <w:pPr>
        <w:ind w:left="144" w:right="144"/>
        <w:rPr>
          <w:rFonts w:asciiTheme="minorEastAsia" w:hAnsiTheme="minorEastAsia"/>
          <w:vanish/>
        </w:rPr>
        <w:sectPr w:rsidR="00896419" w:rsidSect="00896419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778ADE4C" w14:textId="77777777" w:rsidR="00896419" w:rsidRPr="00A66AD1" w:rsidRDefault="00896419" w:rsidP="00A66AD1">
      <w:pPr>
        <w:ind w:left="144" w:right="144"/>
        <w:rPr>
          <w:rFonts w:asciiTheme="minorEastAsia" w:hAnsiTheme="minorEastAsia"/>
          <w:vanish/>
        </w:rPr>
      </w:pPr>
    </w:p>
    <w:sectPr w:rsidR="00896419" w:rsidRPr="00A66AD1" w:rsidSect="00896419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1C81" w14:textId="77777777" w:rsidR="00896419" w:rsidRDefault="00896419" w:rsidP="00C8538D">
      <w:r>
        <w:separator/>
      </w:r>
    </w:p>
  </w:endnote>
  <w:endnote w:type="continuationSeparator" w:id="0">
    <w:p w14:paraId="4D81F479" w14:textId="77777777" w:rsidR="00896419" w:rsidRDefault="00896419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58DF4" w14:textId="77777777" w:rsidR="00896419" w:rsidRDefault="00896419" w:rsidP="00C8538D">
      <w:r>
        <w:separator/>
      </w:r>
    </w:p>
  </w:footnote>
  <w:footnote w:type="continuationSeparator" w:id="0">
    <w:p w14:paraId="6D35244D" w14:textId="77777777" w:rsidR="00896419" w:rsidRDefault="00896419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F24C4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1FEA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C7141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3E3EC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8C51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9A46" w14:textId="77777777" w:rsidR="00896419" w:rsidRPr="00CE030B" w:rsidRDefault="00896419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178D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101393"/>
    <w:rsid w:val="00147EA3"/>
    <w:rsid w:val="00150CC9"/>
    <w:rsid w:val="001738CC"/>
    <w:rsid w:val="00182749"/>
    <w:rsid w:val="001A66E2"/>
    <w:rsid w:val="001B0406"/>
    <w:rsid w:val="001E4439"/>
    <w:rsid w:val="001F291E"/>
    <w:rsid w:val="001F2CD5"/>
    <w:rsid w:val="00201EFF"/>
    <w:rsid w:val="0021024C"/>
    <w:rsid w:val="0021281A"/>
    <w:rsid w:val="0021538F"/>
    <w:rsid w:val="00237711"/>
    <w:rsid w:val="00246629"/>
    <w:rsid w:val="00260814"/>
    <w:rsid w:val="00260913"/>
    <w:rsid w:val="00276E8D"/>
    <w:rsid w:val="002B33BE"/>
    <w:rsid w:val="002C5FDB"/>
    <w:rsid w:val="002D39AE"/>
    <w:rsid w:val="00303DDB"/>
    <w:rsid w:val="00311CE1"/>
    <w:rsid w:val="00312530"/>
    <w:rsid w:val="003478D1"/>
    <w:rsid w:val="003726E8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E67A0"/>
    <w:rsid w:val="004F1F7A"/>
    <w:rsid w:val="00503B7E"/>
    <w:rsid w:val="00536BAA"/>
    <w:rsid w:val="0054080E"/>
    <w:rsid w:val="0056386F"/>
    <w:rsid w:val="0059010E"/>
    <w:rsid w:val="005C6716"/>
    <w:rsid w:val="005D1242"/>
    <w:rsid w:val="005E4E78"/>
    <w:rsid w:val="00610AC7"/>
    <w:rsid w:val="00624956"/>
    <w:rsid w:val="00635F71"/>
    <w:rsid w:val="00656DF1"/>
    <w:rsid w:val="00672A6F"/>
    <w:rsid w:val="006840E3"/>
    <w:rsid w:val="006A3233"/>
    <w:rsid w:val="006B3237"/>
    <w:rsid w:val="006D1D5E"/>
    <w:rsid w:val="006F12E2"/>
    <w:rsid w:val="007054C2"/>
    <w:rsid w:val="00740931"/>
    <w:rsid w:val="007B57DE"/>
    <w:rsid w:val="007B78D0"/>
    <w:rsid w:val="007C1F88"/>
    <w:rsid w:val="008366AC"/>
    <w:rsid w:val="00836D4C"/>
    <w:rsid w:val="00841C4F"/>
    <w:rsid w:val="008537DE"/>
    <w:rsid w:val="00861248"/>
    <w:rsid w:val="00896419"/>
    <w:rsid w:val="008B21C9"/>
    <w:rsid w:val="008B462E"/>
    <w:rsid w:val="008B70D2"/>
    <w:rsid w:val="008D4998"/>
    <w:rsid w:val="0091354A"/>
    <w:rsid w:val="00923E92"/>
    <w:rsid w:val="00924CEB"/>
    <w:rsid w:val="00925A38"/>
    <w:rsid w:val="009332D8"/>
    <w:rsid w:val="00962F23"/>
    <w:rsid w:val="0096659C"/>
    <w:rsid w:val="0097025F"/>
    <w:rsid w:val="009761C5"/>
    <w:rsid w:val="0099450B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51166"/>
    <w:rsid w:val="00B57B72"/>
    <w:rsid w:val="00B65C55"/>
    <w:rsid w:val="00BD342A"/>
    <w:rsid w:val="00BD7634"/>
    <w:rsid w:val="00BE383E"/>
    <w:rsid w:val="00C015E3"/>
    <w:rsid w:val="00C225EB"/>
    <w:rsid w:val="00C474FC"/>
    <w:rsid w:val="00C52BEA"/>
    <w:rsid w:val="00C623B9"/>
    <w:rsid w:val="00C8085D"/>
    <w:rsid w:val="00C8538D"/>
    <w:rsid w:val="00C87F51"/>
    <w:rsid w:val="00C962BC"/>
    <w:rsid w:val="00CC4764"/>
    <w:rsid w:val="00CE030B"/>
    <w:rsid w:val="00CF4872"/>
    <w:rsid w:val="00D447C5"/>
    <w:rsid w:val="00D46CEA"/>
    <w:rsid w:val="00D72D53"/>
    <w:rsid w:val="00D85636"/>
    <w:rsid w:val="00D9026D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26CF1"/>
    <w:rsid w:val="00F272B9"/>
    <w:rsid w:val="00F4100B"/>
    <w:rsid w:val="00F470FA"/>
    <w:rsid w:val="00F65A27"/>
    <w:rsid w:val="00F931F4"/>
    <w:rsid w:val="00FA14EB"/>
    <w:rsid w:val="00FC1CD9"/>
    <w:rsid w:val="00FE4975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1FF7D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13</cp:revision>
  <dcterms:created xsi:type="dcterms:W3CDTF">2025-07-20T11:08:00Z</dcterms:created>
  <dcterms:modified xsi:type="dcterms:W3CDTF">2025-07-21T12:25:00Z</dcterms:modified>
</cp:coreProperties>
</file>