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25F" w:rsidRDefault="001A355C">
      <w:r w:rsidRPr="001A355C">
        <w:t>https://huseyin-yildirim.medium.com/roc-auc-e3af01f0e2d2</w:t>
      </w:r>
      <w:bookmarkStart w:id="0" w:name="_GoBack"/>
      <w:bookmarkEnd w:id="0"/>
    </w:p>
    <w:sectPr w:rsidR="00305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058"/>
    <w:rsid w:val="001A355C"/>
    <w:rsid w:val="0030525F"/>
    <w:rsid w:val="0094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Chowaeish</dc:creator>
  <cp:keywords/>
  <dc:description/>
  <cp:lastModifiedBy>Chowaeish</cp:lastModifiedBy>
  <cp:revision>3</cp:revision>
  <dcterms:created xsi:type="dcterms:W3CDTF">2021-03-20T06:26:00Z</dcterms:created>
  <dcterms:modified xsi:type="dcterms:W3CDTF">2021-03-20T06:27:00Z</dcterms:modified>
</cp:coreProperties>
</file>