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1328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054605" cy="1352951"/>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054605" cy="135295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72</w:t>
            </w:r>
          </w:p>
        </w:tc>
        <w:tc>
          <w:tcPr>
            <w:tcW w:type="dxa" w:w="2880"/>
          </w:tcPr>
          <w:p>
            <w:r>
              <w:t>41</w:t>
            </w:r>
          </w:p>
        </w:tc>
        <w:tc>
          <w:tcPr>
            <w:tcW w:type="dxa" w:w="2880"/>
          </w:tcPr>
          <w:p>
            <w:r>
              <w:t>100</w:t>
            </w:r>
          </w:p>
        </w:tc>
      </w:tr>
      <w:tr>
        <w:tc>
          <w:tcPr>
            <w:tcW w:type="dxa" w:w="2880"/>
          </w:tcPr>
          <w:p>
            <w:r>
              <w:t>52</w:t>
            </w:r>
          </w:p>
        </w:tc>
        <w:tc>
          <w:tcPr>
            <w:tcW w:type="dxa" w:w="2880"/>
          </w:tcPr>
          <w:p>
            <w:r>
              <w:t>34</w:t>
            </w:r>
          </w:p>
        </w:tc>
        <w:tc>
          <w:tcPr>
            <w:tcW w:type="dxa" w:w="2880"/>
          </w:tcPr>
          <w:p>
            <w:r>
              <w:t>92</w:t>
            </w:r>
          </w:p>
        </w:tc>
      </w:tr>
      <w:tr>
        <w:tc>
          <w:tcPr>
            <w:tcW w:type="dxa" w:w="2880"/>
          </w:tcPr>
          <w:p>
            <w:r>
              <w:t>20</w:t>
            </w:r>
          </w:p>
        </w:tc>
        <w:tc>
          <w:tcPr>
            <w:tcW w:type="dxa" w:w="2880"/>
          </w:tcPr>
          <w:p>
            <w:r>
              <w:t>46</w:t>
            </w:r>
          </w:p>
        </w:tc>
        <w:tc>
          <w:tcPr>
            <w:tcW w:type="dxa" w:w="2880"/>
          </w:tcPr>
          <w:p>
            <w:r>
              <w:t>70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