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2090</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p>
      <w:r>
        <w:drawing>
          <wp:inline xmlns:a="http://schemas.openxmlformats.org/drawingml/2006/main" xmlns:pic="http://schemas.openxmlformats.org/drawingml/2006/picture">
            <wp:extent cx="3178775" cy="4768162"/>
            <wp:docPr id="1" name="Picture 1"/>
            <wp:cNvGraphicFramePr>
              <a:graphicFrameLocks noChangeAspect="1"/>
            </wp:cNvGraphicFramePr>
            <a:graphic>
              <a:graphicData uri="http://schemas.openxmlformats.org/drawingml/2006/picture">
                <pic:pic>
                  <pic:nvPicPr>
                    <pic:cNvPr id="0" name="2d95e5886fc4c65a6778b5fee94a7d59.jpg"/>
                    <pic:cNvPicPr/>
                  </pic:nvPicPr>
                  <pic:blipFill>
                    <a:blip r:embed="rId9"/>
                    <a:stretch>
                      <a:fillRect/>
                    </a:stretch>
                  </pic:blipFill>
                  <pic:spPr>
                    <a:xfrm>
                      <a:off x="0" y="0"/>
                      <a:ext cx="3178775" cy="4768162"/>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23</w:t>
            </w:r>
          </w:p>
        </w:tc>
        <w:tc>
          <w:tcPr>
            <w:tcW w:type="dxa" w:w="2880"/>
          </w:tcPr>
          <w:p>
            <w:r>
              <w:t>64</w:t>
            </w:r>
          </w:p>
        </w:tc>
        <w:tc>
          <w:tcPr>
            <w:tcW w:type="dxa" w:w="2880"/>
          </w:tcPr>
          <w:p>
            <w:r>
              <w:t>20</w:t>
            </w:r>
          </w:p>
        </w:tc>
      </w:tr>
      <w:tr>
        <w:tc>
          <w:tcPr>
            <w:tcW w:type="dxa" w:w="2880"/>
          </w:tcPr>
          <w:p>
            <w:r>
              <w:t>98</w:t>
            </w:r>
          </w:p>
        </w:tc>
        <w:tc>
          <w:tcPr>
            <w:tcW w:type="dxa" w:w="2880"/>
          </w:tcPr>
          <w:p>
            <w:r>
              <w:t>88</w:t>
            </w:r>
          </w:p>
        </w:tc>
        <w:tc>
          <w:tcPr>
            <w:tcW w:type="dxa" w:w="2880"/>
          </w:tcPr>
          <w:p>
            <w:r>
              <w:t>61</w:t>
            </w:r>
          </w:p>
        </w:tc>
      </w:tr>
      <w:tr>
        <w:tc>
          <w:tcPr>
            <w:tcW w:type="dxa" w:w="2880"/>
          </w:tcPr>
          <w:p>
            <w:r>
              <w:t>55</w:t>
            </w:r>
          </w:p>
        </w:tc>
        <w:tc>
          <w:tcPr>
            <w:tcW w:type="dxa" w:w="2880"/>
          </w:tcPr>
          <w:p>
            <w:r>
              <w:t>95</w:t>
            </w:r>
          </w:p>
        </w:tc>
        <w:tc>
          <w:tcPr>
            <w:tcW w:type="dxa" w:w="288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