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3723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44</w:t>
            </w:r>
          </w:p>
        </w:tc>
        <w:tc>
          <w:tcPr>
            <w:tcW w:type="dxa" w:w="2880"/>
          </w:tcPr>
          <w:p>
            <w:r>
              <w:t>47</w:t>
            </w:r>
          </w:p>
        </w:tc>
        <w:tc>
          <w:tcPr>
            <w:tcW w:type="dxa" w:w="2880"/>
          </w:tcPr>
          <w:p>
            <w:r>
              <w:t>71</w:t>
            </w:r>
          </w:p>
        </w:tc>
      </w:tr>
      <w:tr>
        <w:tc>
          <w:tcPr>
            <w:tcW w:type="dxa" w:w="2880"/>
          </w:tcPr>
          <w:p>
            <w:r>
              <w:t>100</w:t>
            </w:r>
          </w:p>
        </w:tc>
        <w:tc>
          <w:tcPr>
            <w:tcW w:type="dxa" w:w="2880"/>
          </w:tcPr>
          <w:p>
            <w:r>
              <w:t>20</w:t>
            </w:r>
          </w:p>
        </w:tc>
        <w:tc>
          <w:tcPr>
            <w:tcW w:type="dxa" w:w="2880"/>
          </w:tcPr>
          <w:p>
            <w:r>
              <w:t>98</w:t>
            </w:r>
          </w:p>
        </w:tc>
      </w:tr>
      <w:tr>
        <w:tc>
          <w:tcPr>
            <w:tcW w:type="dxa" w:w="2880"/>
          </w:tcPr>
          <w:p>
            <w:r>
              <w:t>98</w:t>
            </w:r>
          </w:p>
        </w:tc>
        <w:tc>
          <w:tcPr>
            <w:tcW w:type="dxa" w:w="2880"/>
          </w:tcPr>
          <w:p>
            <w:r>
              <w:t>47</w:t>
            </w:r>
          </w:p>
        </w:tc>
        <w:tc>
          <w:tcPr>
            <w:tcW w:type="dxa" w:w="2880"/>
          </w:tcPr>
          <w:p>
            <w:r>
              <w:t>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