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28</w:t>
            </w:r>
          </w:p>
        </w:tc>
        <w:tc>
          <w:tcPr>
            <w:tcW w:type="dxa" w:w="2160"/>
          </w:tcPr>
          <w:p>
            <w:r>
              <w:t>99</w:t>
            </w:r>
          </w:p>
        </w:tc>
        <w:tc>
          <w:tcPr>
            <w:tcW w:type="dxa" w:w="2160"/>
          </w:tcPr>
          <w:p>
            <w:r>
              <w:t>19</w:t>
            </w:r>
          </w:p>
        </w:tc>
      </w:tr>
      <w:tr>
        <w:tc>
          <w:tcPr>
            <w:tcW w:type="dxa" w:w="2160"/>
          </w:tcPr>
          <w:p>
            <w:r>
              <w:t>20</w:t>
            </w:r>
          </w:p>
        </w:tc>
        <w:tc>
          <w:tcPr>
            <w:tcW w:type="dxa" w:w="2160"/>
          </w:tcPr>
          <w:p>
            <w:r>
              <w:t>65</w:t>
            </w:r>
          </w:p>
        </w:tc>
        <w:tc>
          <w:tcPr>
            <w:tcW w:type="dxa" w:w="2160"/>
          </w:tcPr>
          <w:p>
            <w:r>
              <w:t>23</w:t>
            </w:r>
          </w:p>
        </w:tc>
        <w:tc>
          <w:tcPr>
            <w:tcW w:type="dxa" w:w="2160"/>
          </w:tcPr>
          <w:p>
            <w:r>
              <w:t>32</w:t>
            </w:r>
          </w:p>
        </w:tc>
      </w:tr>
      <w:tr>
        <w:tc>
          <w:tcPr>
            <w:tcW w:type="dxa" w:w="2160"/>
          </w:tcPr>
          <w:p>
            <w:r>
              <w:t>65</w:t>
            </w:r>
          </w:p>
        </w:tc>
        <w:tc>
          <w:tcPr>
            <w:tcW w:type="dxa" w:w="2160"/>
          </w:tcPr>
          <w:p>
            <w:r>
              <w:t>62</w:t>
            </w:r>
          </w:p>
        </w:tc>
        <w:tc>
          <w:tcPr>
            <w:tcW w:type="dxa" w:w="2160"/>
          </w:tcPr>
          <w:p>
            <w:r>
              <w:t>3</w:t>
            </w:r>
          </w:p>
        </w:tc>
        <w:tc>
          <w:tcPr>
            <w:tcW w:type="dxa" w:w="216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